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133" w:rsidRDefault="00370133" w:rsidP="00370133">
      <w:pPr>
        <w:pStyle w:val="Akti"/>
        <w:keepNext w:val="0"/>
      </w:pPr>
      <w:bookmarkStart w:id="0" w:name="_GoBack"/>
      <w:bookmarkEnd w:id="0"/>
      <w:r>
        <w:t>VENDIM</w:t>
      </w:r>
    </w:p>
    <w:p w:rsidR="00370133" w:rsidRDefault="00370133" w:rsidP="00370133">
      <w:pPr>
        <w:pStyle w:val="NumriData"/>
        <w:keepNext w:val="0"/>
      </w:pPr>
      <w:r>
        <w:t>Nr.588, datë 30.8.2006</w:t>
      </w:r>
    </w:p>
    <w:p w:rsidR="00370133" w:rsidRDefault="00370133" w:rsidP="00370133">
      <w:pPr>
        <w:pStyle w:val="Paragrafi0"/>
      </w:pPr>
    </w:p>
    <w:p w:rsidR="00370133" w:rsidRDefault="00370133" w:rsidP="00370133">
      <w:pPr>
        <w:pStyle w:val="Titulli0"/>
        <w:keepNext w:val="0"/>
      </w:pPr>
      <w:r>
        <w:t xml:space="preserve">PËR DËRGIMIN NË </w:t>
      </w:r>
      <w:smartTag w:uri="urn:schemas-microsoft-com:office:smarttags" w:element="place">
        <w:smartTag w:uri="urn:schemas-microsoft-com:office:smarttags" w:element="City">
          <w:r>
            <w:t>PARIS</w:t>
          </w:r>
        </w:smartTag>
      </w:smartTag>
      <w:r>
        <w:t>, FRANCË, TË 5 IKONAVE, OBJEKTE TË TRASHËGIMISË KULTURORE, TË LUAJTSHME, ME VLERA TË VEÇANTA, PËR EKSPOZIM</w:t>
      </w:r>
    </w:p>
    <w:p w:rsidR="00370133" w:rsidRDefault="00370133" w:rsidP="00370133">
      <w:pPr>
        <w:pStyle w:val="Paragrafi0"/>
      </w:pPr>
    </w:p>
    <w:p w:rsidR="00370133" w:rsidRDefault="00370133" w:rsidP="00370133">
      <w:pPr>
        <w:pStyle w:val="Paragrafi0"/>
      </w:pPr>
      <w:r>
        <w:t>Në mbështetje të nenit 100 të Kushtetutës dhe të pikës 3 të nenit 19 të ligjit nr.9048, datë 7.4.2003 “Për trashëgiminë kulturore”, me propozimin e Ministrit të Turizmit, Kulturës, Rinisë dhe Sporteve, Këshilli i Ministrave</w:t>
      </w:r>
    </w:p>
    <w:p w:rsidR="00370133" w:rsidRDefault="00370133" w:rsidP="00370133">
      <w:pPr>
        <w:pStyle w:val="Paragrafi0"/>
      </w:pPr>
    </w:p>
    <w:p w:rsidR="00370133" w:rsidRDefault="00370133" w:rsidP="00370133">
      <w:pPr>
        <w:pStyle w:val="VENDOSI0"/>
        <w:keepNext w:val="0"/>
      </w:pPr>
      <w:r>
        <w:t>VENDOSI:</w:t>
      </w:r>
    </w:p>
    <w:p w:rsidR="00370133" w:rsidRDefault="00370133" w:rsidP="00370133">
      <w:pPr>
        <w:pStyle w:val="Paragrafi0"/>
      </w:pPr>
    </w:p>
    <w:p w:rsidR="00370133" w:rsidRDefault="00370133" w:rsidP="00370133">
      <w:pPr>
        <w:pStyle w:val="Paragrafi0"/>
      </w:pPr>
      <w:r>
        <w:t>1. Dërgimin, në Paris, Francë, të 5 ikonave, objekte të trashëgimisë kulturore, të luajtshme, me vlera të veçanta, së bashku me dokumentacionin përkatës identifikues, për t’u ekspozuar, në selinë e UNESKO-s, në veprimtarinë “Ditë të trashëgimisë kulturore shqiptare në Paris”.</w:t>
      </w:r>
    </w:p>
    <w:p w:rsidR="00370133" w:rsidRDefault="00370133" w:rsidP="00370133">
      <w:pPr>
        <w:pStyle w:val="Paragrafi0"/>
      </w:pPr>
      <w:r>
        <w:t>2. Koha e qëndrimit të këtyre objekteve jashtë territorit të Republikës së Shqipërisë të jetë nga data 30 gusht 2006 deri më 16 shtator 2006.</w:t>
      </w:r>
    </w:p>
    <w:p w:rsidR="00370133" w:rsidRPr="00BB1EBD" w:rsidRDefault="00370133" w:rsidP="00370133">
      <w:pPr>
        <w:pStyle w:val="Paragrafi0"/>
        <w:rPr>
          <w:lang w:val="it-IT"/>
        </w:rPr>
      </w:pPr>
      <w:r w:rsidRPr="00BB1EBD">
        <w:rPr>
          <w:lang w:val="it-IT"/>
        </w:rPr>
        <w:t>3. Ngarkohet Qendra Kombëtare e Inventarizimit të Pasurive Kulturore për regjistrimin e këtij vendimi.</w:t>
      </w:r>
    </w:p>
    <w:p w:rsidR="00370133" w:rsidRPr="00BB1EBD" w:rsidRDefault="00370133" w:rsidP="00370133">
      <w:pPr>
        <w:pStyle w:val="Paragrafi0"/>
        <w:rPr>
          <w:lang w:val="it-IT"/>
        </w:rPr>
      </w:pPr>
      <w:r w:rsidRPr="00BB1EBD">
        <w:rPr>
          <w:lang w:val="it-IT"/>
        </w:rPr>
        <w:t>4. Ngarkohen Ministria e Turizmit, Kulturës, Rinisë dhe Sporteve dhe Ministria e Punëve të Jashtme për zbatimin e këtij vendimi.</w:t>
      </w:r>
    </w:p>
    <w:p w:rsidR="00370133" w:rsidRPr="00BB1EBD" w:rsidRDefault="00370133" w:rsidP="00370133">
      <w:pPr>
        <w:pStyle w:val="Paragrafi0"/>
        <w:rPr>
          <w:lang w:val="it-IT"/>
        </w:rPr>
      </w:pPr>
      <w:r w:rsidRPr="00BB1EBD">
        <w:rPr>
          <w:lang w:val="it-IT"/>
        </w:rPr>
        <w:t>Ky vendim hyn në fuqi menjëherë.</w:t>
      </w:r>
    </w:p>
    <w:p w:rsidR="00370133" w:rsidRDefault="00370133" w:rsidP="00370133">
      <w:pPr>
        <w:pStyle w:val="Autoriteti"/>
        <w:keepNext w:val="0"/>
      </w:pPr>
      <w:r>
        <w:t>KRYEMINISTRI</w:t>
      </w:r>
    </w:p>
    <w:p w:rsidR="00370133" w:rsidRDefault="00370133" w:rsidP="00370133">
      <w:pPr>
        <w:pStyle w:val="AutoritetiEmer"/>
      </w:pPr>
      <w:r>
        <w:t>Sali Berisha</w:t>
      </w:r>
    </w:p>
    <w:sectPr w:rsidR="0037013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70133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14C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65E2"/>
    <w:rsid w:val="00367C6B"/>
    <w:rsid w:val="00370133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1FB6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1848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B392800-6235-468B-B056-B5704827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370133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370133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2019-03-17T19:12:00Z</dcterms:created>
  <dcterms:modified xsi:type="dcterms:W3CDTF">2019-03-17T19:12:00Z</dcterms:modified>
</cp:coreProperties>
</file>