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3E7" w:rsidRDefault="00D033E7" w:rsidP="00D033E7">
      <w:pPr>
        <w:pStyle w:val="Akti"/>
        <w:keepNext w:val="0"/>
      </w:pPr>
      <w:bookmarkStart w:id="0" w:name="_GoBack"/>
      <w:bookmarkEnd w:id="0"/>
      <w:r>
        <w:t>VENDIM</w:t>
      </w:r>
    </w:p>
    <w:p w:rsidR="00D033E7" w:rsidRDefault="00D033E7" w:rsidP="00D033E7">
      <w:pPr>
        <w:pStyle w:val="NumriData"/>
        <w:keepNext w:val="0"/>
      </w:pPr>
      <w:r>
        <w:t>Nr.599, datë 31.8.2006</w:t>
      </w:r>
    </w:p>
    <w:p w:rsidR="00D033E7" w:rsidRDefault="00D033E7" w:rsidP="00D033E7">
      <w:pPr>
        <w:pStyle w:val="Paragrafi0"/>
      </w:pPr>
    </w:p>
    <w:p w:rsidR="00D033E7" w:rsidRDefault="00D033E7" w:rsidP="00D033E7">
      <w:pPr>
        <w:pStyle w:val="Titulli0"/>
        <w:keepNext w:val="0"/>
      </w:pPr>
      <w:r>
        <w:t>PËR PËRBËRJEN E KOMISIONIT TË KUALIFIKIMIT SHKENCOR</w:t>
      </w:r>
    </w:p>
    <w:p w:rsidR="00D033E7" w:rsidRDefault="00D033E7" w:rsidP="00D033E7">
      <w:pPr>
        <w:pStyle w:val="Paragrafi0"/>
      </w:pPr>
    </w:p>
    <w:p w:rsidR="00D033E7" w:rsidRDefault="00D033E7" w:rsidP="00D033E7">
      <w:pPr>
        <w:pStyle w:val="Paragrafi0"/>
      </w:pPr>
      <w:r>
        <w:t>Në mbështetje të nenit 100 të Kushtetutës dhe të nenit 27 të ligjit nr.8461, datë 25.2.1999 “Për arsimin e lartë në Republikën e Shqipërisë”, të ndryshuar, me propozimin e Ministrit të Arsimit dhe Shkencës, Këshilli i Ministrave</w:t>
      </w:r>
    </w:p>
    <w:p w:rsidR="00D033E7" w:rsidRDefault="00D033E7" w:rsidP="00D033E7">
      <w:pPr>
        <w:pStyle w:val="Paragrafi0"/>
      </w:pPr>
    </w:p>
    <w:p w:rsidR="00D033E7" w:rsidRDefault="00D033E7" w:rsidP="00D033E7">
      <w:pPr>
        <w:pStyle w:val="VENDOSI0"/>
        <w:keepNext w:val="0"/>
      </w:pPr>
      <w:r>
        <w:t>VENDOSI:</w:t>
      </w:r>
    </w:p>
    <w:p w:rsidR="00D033E7" w:rsidRDefault="00D033E7" w:rsidP="00D033E7">
      <w:pPr>
        <w:pStyle w:val="Paragrafi0"/>
      </w:pPr>
    </w:p>
    <w:p w:rsidR="00D033E7" w:rsidRDefault="00D033E7" w:rsidP="00D033E7">
      <w:pPr>
        <w:pStyle w:val="Paragrafi0"/>
      </w:pPr>
      <w:r>
        <w:t>1. Komisioni i Kualifikimit Shkencor të përbëhet nga 15 anëtarë, si më poshtë vijon:</w:t>
      </w:r>
    </w:p>
    <w:p w:rsidR="00D033E7" w:rsidRPr="00D033E7" w:rsidRDefault="00D033E7" w:rsidP="00D033E7">
      <w:pPr>
        <w:pStyle w:val="Paragrafi0"/>
        <w:rPr>
          <w:lang w:val="it-IT"/>
        </w:rPr>
      </w:pPr>
      <w:r w:rsidRPr="00D033E7">
        <w:rPr>
          <w:lang w:val="it-IT"/>
        </w:rPr>
        <w:t>a) Në detyrë funksionale shtetërore:</w:t>
      </w:r>
    </w:p>
    <w:p w:rsidR="00D033E7" w:rsidRPr="00D033E7" w:rsidRDefault="00D033E7" w:rsidP="00D033E7">
      <w:pPr>
        <w:pStyle w:val="Paragrafi0"/>
        <w:rPr>
          <w:lang w:val="it-IT"/>
        </w:rPr>
      </w:pP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580"/>
        <w:gridCol w:w="2340"/>
      </w:tblGrid>
      <w:tr w:rsidR="00D033E7" w:rsidTr="00D033E7">
        <w:tc>
          <w:tcPr>
            <w:tcW w:w="5580" w:type="dxa"/>
          </w:tcPr>
          <w:p w:rsidR="00D033E7" w:rsidRPr="00D033E7" w:rsidRDefault="00D033E7" w:rsidP="00D033E7">
            <w:pPr>
              <w:pStyle w:val="Paragrafi0"/>
              <w:ind w:firstLine="0"/>
              <w:rPr>
                <w:lang w:val="it-IT"/>
              </w:rPr>
            </w:pPr>
            <w:r w:rsidRPr="00D033E7">
              <w:rPr>
                <w:lang w:val="it-IT"/>
              </w:rPr>
              <w:t xml:space="preserve">1. Ministri i Arsimit dhe Shkencës </w:t>
            </w:r>
          </w:p>
        </w:tc>
        <w:tc>
          <w:tcPr>
            <w:tcW w:w="2340" w:type="dxa"/>
          </w:tcPr>
          <w:p w:rsidR="00D033E7" w:rsidRDefault="00D033E7" w:rsidP="00D033E7">
            <w:pPr>
              <w:pStyle w:val="Paragrafi0"/>
              <w:ind w:firstLine="0"/>
            </w:pPr>
            <w:r>
              <w:t>Kryetar</w:t>
            </w:r>
          </w:p>
        </w:tc>
      </w:tr>
      <w:tr w:rsidR="00D033E7" w:rsidTr="00D033E7">
        <w:tc>
          <w:tcPr>
            <w:tcW w:w="5580" w:type="dxa"/>
          </w:tcPr>
          <w:p w:rsidR="00D033E7" w:rsidRDefault="00D033E7" w:rsidP="00D033E7">
            <w:pPr>
              <w:pStyle w:val="Paragrafi0"/>
              <w:ind w:firstLine="0"/>
            </w:pPr>
            <w:r>
              <w:t>2. Përfaqësues nga Akademia e Shkencave</w:t>
            </w:r>
          </w:p>
        </w:tc>
        <w:tc>
          <w:tcPr>
            <w:tcW w:w="2340" w:type="dxa"/>
          </w:tcPr>
          <w:p w:rsidR="00D033E7" w:rsidRDefault="00D033E7" w:rsidP="00D033E7">
            <w:pPr>
              <w:pStyle w:val="Paragrafi0"/>
              <w:ind w:firstLine="0"/>
            </w:pPr>
            <w:r>
              <w:t>1 (një) anëtar</w:t>
            </w:r>
          </w:p>
        </w:tc>
      </w:tr>
      <w:tr w:rsidR="00D033E7" w:rsidTr="00D033E7">
        <w:tc>
          <w:tcPr>
            <w:tcW w:w="5580" w:type="dxa"/>
          </w:tcPr>
          <w:p w:rsidR="00D033E7" w:rsidRPr="00D033E7" w:rsidRDefault="00D033E7" w:rsidP="00D033E7">
            <w:pPr>
              <w:pStyle w:val="Paragrafi0"/>
              <w:ind w:firstLine="0"/>
              <w:rPr>
                <w:lang w:val="it-IT"/>
              </w:rPr>
            </w:pPr>
            <w:r w:rsidRPr="00D033E7">
              <w:rPr>
                <w:lang w:val="it-IT"/>
              </w:rPr>
              <w:t>3. Përfaqësues nga Konferenca e Rektorëve</w:t>
            </w:r>
          </w:p>
        </w:tc>
        <w:tc>
          <w:tcPr>
            <w:tcW w:w="2340" w:type="dxa"/>
          </w:tcPr>
          <w:p w:rsidR="00D033E7" w:rsidRDefault="00D033E7" w:rsidP="00D033E7">
            <w:pPr>
              <w:pStyle w:val="Paragrafi0"/>
              <w:ind w:firstLine="0"/>
            </w:pPr>
            <w:r>
              <w:t>1 (një) anëtar</w:t>
            </w:r>
          </w:p>
        </w:tc>
      </w:tr>
    </w:tbl>
    <w:p w:rsidR="00D033E7" w:rsidRDefault="00D033E7" w:rsidP="00D033E7">
      <w:pPr>
        <w:pStyle w:val="Paragrafi0"/>
      </w:pPr>
    </w:p>
    <w:p w:rsidR="00D033E7" w:rsidRDefault="00D033E7" w:rsidP="00D033E7">
      <w:pPr>
        <w:pStyle w:val="Paragrafi0"/>
      </w:pPr>
    </w:p>
    <w:p w:rsidR="00D033E7" w:rsidRDefault="00D033E7" w:rsidP="00D033E7">
      <w:pPr>
        <w:pStyle w:val="Paragrafi0"/>
      </w:pPr>
      <w:r>
        <w:t>b) Me titull personal:</w:t>
      </w:r>
    </w:p>
    <w:p w:rsidR="00D033E7" w:rsidRDefault="00D033E7" w:rsidP="00D033E7">
      <w:pPr>
        <w:pStyle w:val="Paragrafi0"/>
      </w:pPr>
      <w:r>
        <w:t>1. Prof.dr. Artan Fuga</w:t>
      </w:r>
    </w:p>
    <w:p w:rsidR="00D033E7" w:rsidRDefault="00D033E7" w:rsidP="00D033E7">
      <w:pPr>
        <w:pStyle w:val="Paragrafi0"/>
      </w:pPr>
      <w:r>
        <w:t>2.</w:t>
      </w:r>
      <w:r w:rsidRPr="00067D1C">
        <w:t xml:space="preserve"> </w:t>
      </w:r>
      <w:r>
        <w:t xml:space="preserve"> Prof.dr. Valentina Duka</w:t>
      </w:r>
    </w:p>
    <w:p w:rsidR="00D033E7" w:rsidRDefault="00D033E7" w:rsidP="00D033E7">
      <w:pPr>
        <w:pStyle w:val="Paragrafi0"/>
      </w:pPr>
      <w:r>
        <w:t>3.</w:t>
      </w:r>
      <w:r w:rsidRPr="00067D1C">
        <w:t xml:space="preserve"> </w:t>
      </w:r>
      <w:r>
        <w:t xml:space="preserve"> Prof.dr. Antoneta Deda</w:t>
      </w:r>
    </w:p>
    <w:p w:rsidR="00D033E7" w:rsidRDefault="00D033E7" w:rsidP="00D033E7">
      <w:pPr>
        <w:pStyle w:val="Paragrafi0"/>
      </w:pPr>
      <w:r>
        <w:t>4.</w:t>
      </w:r>
      <w:r w:rsidRPr="00067D1C">
        <w:t xml:space="preserve"> </w:t>
      </w:r>
      <w:r>
        <w:t xml:space="preserve"> Prof.dr. Margarita Qirko</w:t>
      </w:r>
    </w:p>
    <w:p w:rsidR="00D033E7" w:rsidRDefault="00D033E7" w:rsidP="00D033E7">
      <w:pPr>
        <w:pStyle w:val="Paragrafi0"/>
      </w:pPr>
      <w:r>
        <w:t>5.</w:t>
      </w:r>
      <w:r w:rsidRPr="00067D1C">
        <w:t xml:space="preserve"> </w:t>
      </w:r>
      <w:r>
        <w:t xml:space="preserve"> Prof.dr. Marenglen Gjonaj</w:t>
      </w:r>
    </w:p>
    <w:p w:rsidR="00D033E7" w:rsidRDefault="00D033E7" w:rsidP="00D033E7">
      <w:pPr>
        <w:pStyle w:val="Paragrafi0"/>
      </w:pPr>
      <w:r>
        <w:t>6.</w:t>
      </w:r>
      <w:r w:rsidRPr="00067D1C">
        <w:t xml:space="preserve"> </w:t>
      </w:r>
      <w:r>
        <w:t xml:space="preserve"> Prof.dr. Niko Pojani</w:t>
      </w:r>
    </w:p>
    <w:p w:rsidR="00D033E7" w:rsidRDefault="00D033E7" w:rsidP="00D033E7">
      <w:pPr>
        <w:pStyle w:val="Paragrafi0"/>
      </w:pPr>
      <w:r>
        <w:t>7.</w:t>
      </w:r>
      <w:r w:rsidRPr="00067D1C">
        <w:t xml:space="preserve"> </w:t>
      </w:r>
      <w:r>
        <w:t xml:space="preserve"> Prof.dr. Myqerem Tafaj</w:t>
      </w:r>
    </w:p>
    <w:p w:rsidR="00D033E7" w:rsidRDefault="00D033E7" w:rsidP="00D033E7">
      <w:pPr>
        <w:pStyle w:val="Paragrafi0"/>
      </w:pPr>
      <w:r>
        <w:t>8.  Prof.dr. Fatos Harizaj</w:t>
      </w:r>
    </w:p>
    <w:p w:rsidR="00D033E7" w:rsidRDefault="00D033E7" w:rsidP="00D033E7">
      <w:pPr>
        <w:pStyle w:val="Paragrafi0"/>
      </w:pPr>
      <w:r>
        <w:t>9.</w:t>
      </w:r>
      <w:r w:rsidRPr="00D07B24">
        <w:t xml:space="preserve"> </w:t>
      </w:r>
      <w:r>
        <w:t xml:space="preserve"> Prof.dr. </w:t>
      </w:r>
      <w:smartTag w:uri="urn:schemas-microsoft-com:office:smarttags" w:element="place">
        <w:smartTag w:uri="urn:schemas-microsoft-com:office:smarttags" w:element="City">
          <w:r>
            <w:t>Mentor</w:t>
          </w:r>
        </w:smartTag>
      </w:smartTag>
      <w:r>
        <w:t xml:space="preserve"> Petrela</w:t>
      </w:r>
    </w:p>
    <w:p w:rsidR="00D033E7" w:rsidRDefault="00D033E7" w:rsidP="00D033E7">
      <w:pPr>
        <w:pStyle w:val="Paragrafi0"/>
      </w:pPr>
      <w:r>
        <w:t>10.</w:t>
      </w:r>
      <w:r w:rsidRPr="00D07B24">
        <w:t xml:space="preserve"> </w:t>
      </w:r>
      <w:r>
        <w:t>Prof.dr. Ndok Marku</w:t>
      </w:r>
    </w:p>
    <w:p w:rsidR="00D033E7" w:rsidRDefault="00D033E7" w:rsidP="00D033E7">
      <w:pPr>
        <w:pStyle w:val="Paragrafi0"/>
      </w:pPr>
      <w:r>
        <w:t>11.</w:t>
      </w:r>
      <w:r w:rsidRPr="00D07B24">
        <w:t xml:space="preserve"> </w:t>
      </w:r>
      <w:r>
        <w:t>Prof.dr. Omer Stringa</w:t>
      </w:r>
    </w:p>
    <w:p w:rsidR="00D033E7" w:rsidRDefault="00D033E7" w:rsidP="00D033E7">
      <w:pPr>
        <w:pStyle w:val="Paragrafi0"/>
      </w:pPr>
      <w:r>
        <w:t>12.</w:t>
      </w:r>
      <w:r w:rsidRPr="00D07B24">
        <w:t xml:space="preserve"> </w:t>
      </w:r>
      <w:r>
        <w:t>Prof.dr. Sokol Shupo.</w:t>
      </w:r>
    </w:p>
    <w:p w:rsidR="00D033E7" w:rsidRDefault="00D033E7" w:rsidP="00D033E7">
      <w:pPr>
        <w:pStyle w:val="Paragrafi0"/>
      </w:pPr>
      <w:r>
        <w:t>2. Vendimi nr.191, datë 20.3.1998, i Këshillit të Ministrave “Për përbërjen e Komisionit të Kualifikimit Shkencor”, shfuqizohet.</w:t>
      </w:r>
    </w:p>
    <w:p w:rsidR="00D033E7" w:rsidRPr="00BB1EBD" w:rsidRDefault="00D033E7" w:rsidP="00D033E7">
      <w:pPr>
        <w:pStyle w:val="Paragrafi0"/>
        <w:rPr>
          <w:lang w:val="it-IT"/>
        </w:rPr>
      </w:pPr>
      <w:r w:rsidRPr="00BB1EBD">
        <w:rPr>
          <w:lang w:val="it-IT"/>
        </w:rPr>
        <w:t>3. Ngarkohet Ministria e Arsimit dhe Shkencës për zbatimin e këtij vendimi.</w:t>
      </w:r>
    </w:p>
    <w:p w:rsidR="00D033E7" w:rsidRPr="00BB1EBD" w:rsidRDefault="00D033E7" w:rsidP="00D033E7">
      <w:pPr>
        <w:pStyle w:val="Paragrafi0"/>
        <w:rPr>
          <w:lang w:val="it-IT"/>
        </w:rPr>
      </w:pPr>
      <w:r w:rsidRPr="00BB1EBD">
        <w:rPr>
          <w:lang w:val="it-IT"/>
        </w:rPr>
        <w:t>Ky vendim hyn në fuqi menjëherë.</w:t>
      </w:r>
    </w:p>
    <w:p w:rsidR="00D033E7" w:rsidRPr="00BB1EBD" w:rsidRDefault="00D033E7" w:rsidP="00D033E7">
      <w:pPr>
        <w:pStyle w:val="Paragrafi0"/>
        <w:rPr>
          <w:lang w:val="it-IT"/>
        </w:rPr>
      </w:pPr>
    </w:p>
    <w:p w:rsidR="00D033E7" w:rsidRDefault="00D033E7" w:rsidP="00D033E7">
      <w:pPr>
        <w:pStyle w:val="Autoriteti"/>
        <w:keepNext w:val="0"/>
      </w:pPr>
      <w:r>
        <w:t>KRYEMINISTRI</w:t>
      </w:r>
    </w:p>
    <w:p w:rsidR="00D033E7" w:rsidRDefault="00D033E7" w:rsidP="00D033E7">
      <w:pPr>
        <w:pStyle w:val="AutoritetiEmer"/>
      </w:pPr>
      <w:r>
        <w:t>Sali Berisha</w:t>
      </w:r>
    </w:p>
    <w:sectPr w:rsidR="00D033E7" w:rsidSect="00D033E7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7270F">
      <w:pPr>
        <w:spacing w:after="0" w:line="240" w:lineRule="auto"/>
      </w:pPr>
      <w:r>
        <w:separator/>
      </w:r>
    </w:p>
  </w:endnote>
  <w:endnote w:type="continuationSeparator" w:id="0">
    <w:p w:rsidR="00000000" w:rsidRDefault="00972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3E7" w:rsidRDefault="00D033E7" w:rsidP="00D033E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033E7" w:rsidRDefault="00D033E7" w:rsidP="00D033E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3E7" w:rsidRPr="00015582" w:rsidRDefault="00D033E7" w:rsidP="00D033E7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015582">
      <w:rPr>
        <w:rStyle w:val="PageNumber"/>
        <w:rFonts w:ascii="CG Times" w:hAnsi="CG Times"/>
      </w:rPr>
      <w:fldChar w:fldCharType="begin"/>
    </w:r>
    <w:r w:rsidRPr="00015582">
      <w:rPr>
        <w:rStyle w:val="PageNumber"/>
        <w:rFonts w:ascii="CG Times" w:hAnsi="CG Times"/>
      </w:rPr>
      <w:instrText xml:space="preserve">PAGE  </w:instrText>
    </w:r>
    <w:r w:rsidRPr="00015582">
      <w:rPr>
        <w:rStyle w:val="PageNumber"/>
        <w:rFonts w:ascii="CG Times" w:hAnsi="CG Times"/>
      </w:rPr>
      <w:fldChar w:fldCharType="separate"/>
    </w:r>
    <w:r w:rsidR="0097270F">
      <w:rPr>
        <w:rStyle w:val="PageNumber"/>
        <w:rFonts w:ascii="CG Times" w:hAnsi="CG Times"/>
        <w:noProof/>
      </w:rPr>
      <w:t>3</w:t>
    </w:r>
    <w:r w:rsidRPr="00015582">
      <w:rPr>
        <w:rStyle w:val="PageNumber"/>
        <w:rFonts w:ascii="CG Times" w:hAnsi="CG Times"/>
      </w:rPr>
      <w:fldChar w:fldCharType="end"/>
    </w:r>
  </w:p>
  <w:p w:rsidR="00D033E7" w:rsidRDefault="00D033E7" w:rsidP="00D033E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7270F">
      <w:pPr>
        <w:spacing w:after="0" w:line="240" w:lineRule="auto"/>
      </w:pPr>
      <w:r>
        <w:separator/>
      </w:r>
    </w:p>
  </w:footnote>
  <w:footnote w:type="continuationSeparator" w:id="0">
    <w:p w:rsidR="00000000" w:rsidRDefault="009727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33E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70F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3E7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18B3B0-DAA5-494C-82AE-5EA952D29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33E7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D033E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033E7"/>
  </w:style>
  <w:style w:type="character" w:customStyle="1" w:styleId="NumriDataChar">
    <w:name w:val="Numri_Data Char"/>
    <w:basedOn w:val="DefaultParagraphFont"/>
    <w:link w:val="NumriData"/>
    <w:rsid w:val="00D033E7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D033E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D033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2019-03-17T19:12:00Z</dcterms:created>
  <dcterms:modified xsi:type="dcterms:W3CDTF">2019-03-17T19:12:00Z</dcterms:modified>
</cp:coreProperties>
</file>