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D0A" w:rsidRPr="00996886" w:rsidRDefault="00477D0A" w:rsidP="00477D0A">
      <w:pPr>
        <w:pStyle w:val="Akti"/>
        <w:rPr>
          <w:sz w:val="20"/>
          <w:szCs w:val="20"/>
        </w:rPr>
      </w:pPr>
      <w:bookmarkStart w:id="0" w:name="_GoBack"/>
      <w:bookmarkEnd w:id="0"/>
      <w:r w:rsidRPr="00996886">
        <w:rPr>
          <w:sz w:val="20"/>
          <w:szCs w:val="20"/>
        </w:rPr>
        <w:t>VENDIM</w:t>
      </w:r>
    </w:p>
    <w:p w:rsidR="00477D0A" w:rsidRPr="00996886" w:rsidRDefault="00477D0A" w:rsidP="00477D0A">
      <w:pPr>
        <w:pStyle w:val="NumriData"/>
        <w:rPr>
          <w:sz w:val="20"/>
        </w:rPr>
      </w:pPr>
      <w:r w:rsidRPr="00996886">
        <w:rPr>
          <w:sz w:val="20"/>
        </w:rPr>
        <w:t>Nr.684, datë 11.10.2006</w:t>
      </w:r>
    </w:p>
    <w:p w:rsidR="00477D0A" w:rsidRPr="00996886" w:rsidRDefault="00477D0A" w:rsidP="00477D0A">
      <w:pPr>
        <w:pStyle w:val="Paragrafi"/>
        <w:rPr>
          <w:sz w:val="20"/>
        </w:rPr>
      </w:pPr>
    </w:p>
    <w:p w:rsidR="00477D0A" w:rsidRPr="00996886" w:rsidRDefault="00477D0A" w:rsidP="00477D0A">
      <w:pPr>
        <w:pStyle w:val="Titulli"/>
        <w:rPr>
          <w:sz w:val="20"/>
          <w:szCs w:val="20"/>
        </w:rPr>
      </w:pPr>
      <w:r w:rsidRPr="00996886">
        <w:rPr>
          <w:sz w:val="20"/>
          <w:szCs w:val="20"/>
        </w:rPr>
        <w:t>PËR LEJIMIN E KALIMIT TRANZIT TË DISA TRUPAVE USHTARAKË TURKE PËRMES TERRITORIT TË REPUBLIKËS SË SHQIPËRISË NGA DHE PËR NË REPUBLIKËN E MALIT TË ZI E KOSOVË</w:t>
      </w:r>
    </w:p>
    <w:p w:rsidR="00477D0A" w:rsidRPr="00996886" w:rsidRDefault="00477D0A" w:rsidP="00477D0A">
      <w:pPr>
        <w:pStyle w:val="Paragrafi"/>
        <w:rPr>
          <w:sz w:val="20"/>
        </w:rPr>
      </w:pP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477D0A" w:rsidRPr="00996886" w:rsidRDefault="00477D0A" w:rsidP="00477D0A">
      <w:pPr>
        <w:pStyle w:val="Paragrafi"/>
        <w:rPr>
          <w:sz w:val="20"/>
        </w:rPr>
      </w:pPr>
    </w:p>
    <w:p w:rsidR="00477D0A" w:rsidRPr="00996886" w:rsidRDefault="00477D0A" w:rsidP="00477D0A">
      <w:pPr>
        <w:pStyle w:val="VENDOSI"/>
        <w:rPr>
          <w:sz w:val="20"/>
          <w:szCs w:val="20"/>
        </w:rPr>
      </w:pPr>
      <w:r w:rsidRPr="00996886">
        <w:rPr>
          <w:sz w:val="20"/>
          <w:szCs w:val="20"/>
        </w:rPr>
        <w:t>VENDOSI:</w:t>
      </w:r>
    </w:p>
    <w:p w:rsidR="00477D0A" w:rsidRPr="00996886" w:rsidRDefault="00477D0A" w:rsidP="00477D0A">
      <w:pPr>
        <w:pStyle w:val="Paragrafi"/>
        <w:rPr>
          <w:sz w:val="20"/>
        </w:rPr>
      </w:pP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1. Lejimin e një kompanie ushtarake transporti të Forcave të Armatosura të Republikës së Turqisë, të përbërë nga 75 (shtatëdhjetë e pesë) trupa dhe 26 (njëzet e gjashtë) mjete, të kalojë tranzit nga Mali i Zi për në bazën e Pashalimanit, Vlorë, përmes territorit të Republikës së Shqipërisë, në itinerarin Hani i Hotit-Shkodër-Durrës-Vlorë-Pashaliman.</w:t>
      </w: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Hyrja e trupave ushtarakë turke të bëhet në pikën e kalimit kufitar të Hanit të Hotit, më 15 tetor 2006.</w:t>
      </w: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Lejimin e një kompanie, me 58 (pesëdhjetë e tetë) trupa dhe 8 (tetë) automjete, të kalojë tranzit nga baza e Pashalimanit për në Malin e Zi, përmes territorit të Republikës së Shqipërisë, në itinerarin Pashaliman-Vlorë-Durrës-Shkodër-Hani i Hotit.</w:t>
      </w: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Dalja e trupave ushtarakë turke të bëhet në pikën e kalimit kufitar të Hanit të Hotit më 20 tetor 2006.</w:t>
      </w: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2. Lejimin e një grupi ushtarak transporti të Forcave të Armatosura të Republikës së Turqisë, të përbërë nga 10 (dhjetë) trupa dhe 4 (katër) mjete ushtarake, të kalojë tranzit nga Kosova për në bazën e Pashalimanit, Vlorë, përmes territorit të Republikës së Shqipërisë, në itinerarin Morinë-Kukës-Shkodër-Durrës-Vlorë-Pashaliman.</w:t>
      </w: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Hyrja e trupave ushtarakë turke të bëhet në pikën e kalimit të kufirit në Morinë, më 15 tetor 2006.</w:t>
      </w: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Lejimin e një skuadre ushtarake të Forcave të Armatosura të Republikës së Turqisë, të përbërë nga 8 (tetë) forca dhe 2 (dy) automjete, të kalojë tranzit nga Pashalimani për në Kosovë, përmes territorit të Republikës së Shqipërisë në itinerarin Pashaliman-Vlorë-Durrës-Shkodër-Kukës--Morinë.</w:t>
      </w: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Dalja e trupave ushtarakë turke të bëhet në pikën e kalimit të kufirit në Morinë, më 20 tetor 2006.</w:t>
      </w: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3. Procedurat për hyrjen, qëndrimin dhe daljen e këtyre trupave në/dhe nga Republika e Shqipërisë janë parashikuar në marrëveshjen, ndërmjet palëve të Traktatit të Atlantikut të Veriut, për statusin e forcave, nënshkruar në Londër, më 19 qershor 1951, të marrëveshjes ndërmjet shteteve palë në Traktatin e Atlantikut të Veriut dhe shteteve të tjera, që marrin pjesë në Partneritetin për Paqe, përsa i përket statusit të forcave të tyre, nënshkruar në Bruksel, më 10 janar 1994, si dhe të protokollit shtesë për marrëveshjen, ndërmjet shteteve palë në Traktatin e Atlantikut të Veriut dhe të shteteve të tjera pjesëmarrëse në Partneritetin për Paqe, përsa i përket statusit të forcave të tyre, ratifikuar nga Kuvendi i Republikës së Shqipërisë me ligjin nr.8034, datë 22.11.1995.</w:t>
      </w:r>
    </w:p>
    <w:p w:rsidR="00477D0A" w:rsidRPr="00996886" w:rsidRDefault="00477D0A" w:rsidP="00477D0A">
      <w:pPr>
        <w:pStyle w:val="Paragrafi"/>
        <w:rPr>
          <w:sz w:val="20"/>
        </w:rPr>
      </w:pPr>
      <w:r w:rsidRPr="00996886">
        <w:rPr>
          <w:sz w:val="20"/>
        </w:rPr>
        <w:t>4. Karvanët ushtarakë turke, gjatë itinerarit të lëvizjes, të shoqërohen nga njësi të armatosura të Forcave të Armatosura të Republikës së Shqipërisë.</w:t>
      </w:r>
    </w:p>
    <w:p w:rsidR="00477D0A" w:rsidRPr="00996886" w:rsidRDefault="00477D0A" w:rsidP="00477D0A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 xml:space="preserve">5. Ngarkohet Ministria e Mbrojtjes për zbatimin e këtij vendimi. </w:t>
      </w:r>
    </w:p>
    <w:p w:rsidR="00477D0A" w:rsidRPr="00996886" w:rsidRDefault="00477D0A" w:rsidP="00477D0A">
      <w:pPr>
        <w:pStyle w:val="Paragrafi"/>
        <w:rPr>
          <w:sz w:val="20"/>
          <w:lang w:val="it-IT"/>
        </w:rPr>
      </w:pPr>
      <w:r w:rsidRPr="00996886">
        <w:rPr>
          <w:sz w:val="20"/>
          <w:lang w:val="it-IT"/>
        </w:rPr>
        <w:t>Ky vendim hyn në fuqi menjëherë dhe botohet në Fletoren Zyrtare.</w:t>
      </w:r>
    </w:p>
    <w:p w:rsidR="00477D0A" w:rsidRPr="00996886" w:rsidRDefault="00477D0A" w:rsidP="00477D0A">
      <w:pPr>
        <w:pStyle w:val="Paragrafi"/>
        <w:rPr>
          <w:sz w:val="20"/>
          <w:lang w:val="it-IT"/>
        </w:rPr>
      </w:pPr>
    </w:p>
    <w:p w:rsidR="00477D0A" w:rsidRPr="00996886" w:rsidRDefault="00477D0A" w:rsidP="00477D0A">
      <w:pPr>
        <w:pStyle w:val="Autoriteti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Kryeministri</w:t>
      </w:r>
    </w:p>
    <w:p w:rsidR="00477D0A" w:rsidRPr="00996886" w:rsidRDefault="00477D0A" w:rsidP="00477D0A">
      <w:pPr>
        <w:pStyle w:val="AutoritetiEmer"/>
        <w:rPr>
          <w:sz w:val="20"/>
          <w:szCs w:val="20"/>
          <w:lang w:val="it-IT"/>
        </w:rPr>
      </w:pPr>
      <w:r w:rsidRPr="00996886">
        <w:rPr>
          <w:sz w:val="20"/>
          <w:szCs w:val="20"/>
          <w:lang w:val="it-IT"/>
        </w:rPr>
        <w:t>Sali Berisha</w:t>
      </w:r>
    </w:p>
    <w:p w:rsidR="00477D0A" w:rsidRDefault="00477D0A" w:rsidP="00477D0A">
      <w:pPr>
        <w:pStyle w:val="Akti"/>
        <w:keepNext w:val="0"/>
        <w:rPr>
          <w:sz w:val="20"/>
          <w:szCs w:val="20"/>
          <w:lang w:val="it-IT"/>
        </w:rPr>
      </w:pPr>
    </w:p>
    <w:p w:rsidR="00477D0A" w:rsidRDefault="00477D0A" w:rsidP="00477D0A">
      <w:pPr>
        <w:pStyle w:val="Akti"/>
        <w:keepNext w:val="0"/>
        <w:rPr>
          <w:sz w:val="20"/>
          <w:szCs w:val="20"/>
          <w:lang w:val="it-IT"/>
        </w:rPr>
      </w:pPr>
    </w:p>
    <w:p w:rsidR="00477D0A" w:rsidRDefault="00477D0A" w:rsidP="00477D0A">
      <w:pPr>
        <w:pStyle w:val="Akti"/>
        <w:keepNext w:val="0"/>
        <w:rPr>
          <w:sz w:val="20"/>
          <w:szCs w:val="20"/>
          <w:lang w:val="it-IT"/>
        </w:rPr>
      </w:pPr>
    </w:p>
    <w:p w:rsidR="00477D0A" w:rsidRDefault="00477D0A" w:rsidP="00477D0A">
      <w:pPr>
        <w:pStyle w:val="Akti"/>
        <w:keepNext w:val="0"/>
        <w:rPr>
          <w:sz w:val="20"/>
          <w:szCs w:val="20"/>
          <w:lang w:val="it-IT"/>
        </w:rPr>
      </w:pPr>
    </w:p>
    <w:p w:rsidR="00477D0A" w:rsidRDefault="00477D0A" w:rsidP="00477D0A">
      <w:pPr>
        <w:pStyle w:val="Akti"/>
        <w:keepNext w:val="0"/>
        <w:rPr>
          <w:sz w:val="20"/>
          <w:szCs w:val="20"/>
          <w:lang w:val="it-IT"/>
        </w:rPr>
      </w:pPr>
    </w:p>
    <w:p w:rsidR="00477D0A" w:rsidRDefault="00477D0A" w:rsidP="00477D0A">
      <w:pPr>
        <w:pStyle w:val="Akti"/>
        <w:keepNext w:val="0"/>
        <w:rPr>
          <w:sz w:val="20"/>
          <w:szCs w:val="20"/>
          <w:lang w:val="it-IT"/>
        </w:rPr>
      </w:pPr>
    </w:p>
    <w:p w:rsidR="00477D0A" w:rsidRDefault="00477D0A" w:rsidP="00477D0A">
      <w:pPr>
        <w:pStyle w:val="Akti"/>
        <w:keepNext w:val="0"/>
        <w:rPr>
          <w:sz w:val="20"/>
          <w:szCs w:val="20"/>
          <w:lang w:val="it-IT"/>
        </w:rPr>
      </w:pPr>
    </w:p>
    <w:p w:rsidR="00477D0A" w:rsidRDefault="00477D0A" w:rsidP="00477D0A">
      <w:pPr>
        <w:pStyle w:val="Akti"/>
        <w:keepNext w:val="0"/>
        <w:rPr>
          <w:sz w:val="20"/>
          <w:szCs w:val="20"/>
          <w:lang w:val="it-IT"/>
        </w:rPr>
      </w:pPr>
    </w:p>
    <w:p w:rsidR="00477D0A" w:rsidRDefault="00477D0A" w:rsidP="00477D0A">
      <w:pPr>
        <w:pStyle w:val="Akti"/>
        <w:keepNext w:val="0"/>
        <w:rPr>
          <w:sz w:val="20"/>
          <w:szCs w:val="20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7BDC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7D0A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8D23B7-C5A7-489A-A464-6D5C3A448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