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7114" w:rsidRPr="00D5262B" w:rsidRDefault="00477114" w:rsidP="00477114">
      <w:pPr>
        <w:pStyle w:val="Akti"/>
        <w:keepNext w:val="0"/>
        <w:rPr>
          <w:sz w:val="20"/>
          <w:szCs w:val="20"/>
          <w:lang w:val="sq-AL"/>
        </w:rPr>
      </w:pPr>
      <w:bookmarkStart w:id="0" w:name="_GoBack"/>
      <w:bookmarkEnd w:id="0"/>
      <w:r w:rsidRPr="00D5262B">
        <w:rPr>
          <w:sz w:val="20"/>
          <w:szCs w:val="20"/>
          <w:lang w:val="sq-AL"/>
        </w:rPr>
        <w:t xml:space="preserve">VENDIM </w:t>
      </w:r>
    </w:p>
    <w:p w:rsidR="00477114" w:rsidRPr="00D5262B" w:rsidRDefault="00477114" w:rsidP="00477114">
      <w:pPr>
        <w:pStyle w:val="NumriData"/>
        <w:keepNext w:val="0"/>
        <w:rPr>
          <w:sz w:val="20"/>
          <w:lang w:val="sq-AL"/>
        </w:rPr>
      </w:pPr>
      <w:r w:rsidRPr="00D5262B">
        <w:rPr>
          <w:sz w:val="20"/>
          <w:lang w:val="sq-AL"/>
        </w:rPr>
        <w:t>Nr.710, datë 18.10.2006</w:t>
      </w:r>
    </w:p>
    <w:p w:rsidR="00477114" w:rsidRPr="00D5262B" w:rsidRDefault="00477114" w:rsidP="00477114">
      <w:pPr>
        <w:pStyle w:val="Paragrafi"/>
        <w:rPr>
          <w:sz w:val="20"/>
          <w:lang w:val="sq-AL"/>
        </w:rPr>
      </w:pPr>
    </w:p>
    <w:p w:rsidR="00477114" w:rsidRPr="006125AD" w:rsidRDefault="00477114" w:rsidP="00477114">
      <w:pPr>
        <w:pStyle w:val="Titulli"/>
        <w:keepNext w:val="0"/>
        <w:rPr>
          <w:sz w:val="20"/>
          <w:szCs w:val="20"/>
          <w:lang w:val="sq-AL"/>
        </w:rPr>
      </w:pPr>
      <w:r w:rsidRPr="00D5262B">
        <w:rPr>
          <w:sz w:val="20"/>
          <w:szCs w:val="20"/>
          <w:lang w:val="sq-AL"/>
        </w:rPr>
        <w:t>Për MIRATIMIN E MARRËVESHJES, NDËRMJET KËSHILLIT TË MINISTRAVE TË REPUBLIKËS SË SHQIPËRISË D</w:t>
      </w:r>
      <w:r w:rsidRPr="006125AD">
        <w:rPr>
          <w:sz w:val="20"/>
          <w:szCs w:val="20"/>
          <w:lang w:val="sq-AL"/>
        </w:rPr>
        <w:t xml:space="preserve">HE QEVERISË SË REPUBLIKËS SË GREQISË, PËR BASHKËPUNIM NË FUSHËN E ENERGJISË </w:t>
      </w:r>
    </w:p>
    <w:p w:rsidR="00477114" w:rsidRPr="006125AD" w:rsidRDefault="00477114" w:rsidP="00477114">
      <w:pPr>
        <w:pStyle w:val="Titulli"/>
        <w:keepNext w:val="0"/>
        <w:rPr>
          <w:sz w:val="20"/>
          <w:szCs w:val="20"/>
          <w:lang w:val="sq-AL"/>
        </w:rPr>
      </w:pPr>
    </w:p>
    <w:p w:rsidR="00477114" w:rsidRPr="006125AD" w:rsidRDefault="00477114" w:rsidP="00477114">
      <w:pPr>
        <w:pStyle w:val="Paragrafi"/>
        <w:rPr>
          <w:sz w:val="20"/>
          <w:lang w:val="sq-AL"/>
        </w:rPr>
      </w:pPr>
      <w:r w:rsidRPr="006125AD">
        <w:rPr>
          <w:sz w:val="20"/>
          <w:lang w:val="sq-AL"/>
        </w:rPr>
        <w:t xml:space="preserve">Në mbështetje të nenit 100 të Kushtetutës dhe të neneve 17 e 23 të ligjit nr.8371, datë 9.7.1998 “Për lidhjen e traktateve e marrëveshjeve ndërkombëtare”, me propozimin e Ministrit të Punëve të Jashtme, Këshilli i Ministrave </w:t>
      </w:r>
    </w:p>
    <w:p w:rsidR="00477114" w:rsidRPr="006125AD" w:rsidRDefault="00477114" w:rsidP="00477114">
      <w:pPr>
        <w:pStyle w:val="Paragrafi"/>
        <w:rPr>
          <w:sz w:val="20"/>
          <w:lang w:val="sq-AL"/>
        </w:rPr>
      </w:pPr>
    </w:p>
    <w:p w:rsidR="00477114" w:rsidRPr="006125AD" w:rsidRDefault="00477114" w:rsidP="00477114">
      <w:pPr>
        <w:pStyle w:val="VENDOSI"/>
        <w:keepNext w:val="0"/>
        <w:rPr>
          <w:sz w:val="20"/>
          <w:szCs w:val="20"/>
          <w:lang w:val="sq-AL"/>
        </w:rPr>
      </w:pPr>
      <w:r w:rsidRPr="006125AD">
        <w:rPr>
          <w:sz w:val="20"/>
          <w:szCs w:val="20"/>
          <w:lang w:val="sq-AL"/>
        </w:rPr>
        <w:t>VENDOSI:</w:t>
      </w:r>
    </w:p>
    <w:p w:rsidR="00477114" w:rsidRPr="006125AD" w:rsidRDefault="00477114" w:rsidP="00477114">
      <w:pPr>
        <w:pStyle w:val="Paragrafi"/>
        <w:rPr>
          <w:sz w:val="20"/>
          <w:lang w:val="sq-AL"/>
        </w:rPr>
      </w:pPr>
    </w:p>
    <w:p w:rsidR="00477114" w:rsidRPr="006125AD" w:rsidRDefault="00477114" w:rsidP="00477114">
      <w:pPr>
        <w:pStyle w:val="Paragrafi"/>
        <w:rPr>
          <w:sz w:val="20"/>
          <w:lang w:val="sq-AL"/>
        </w:rPr>
      </w:pPr>
      <w:r w:rsidRPr="006125AD">
        <w:rPr>
          <w:sz w:val="20"/>
          <w:lang w:val="sq-AL"/>
        </w:rPr>
        <w:t xml:space="preserve">Miratimin e Marrëveshjes, ndërmjet Këshillit të Ministrave të Republikës së Shqipërisë dhe Qeverisë së Republikës së Greqisë, për bashkëpunim në fushën e energjisë. </w:t>
      </w:r>
    </w:p>
    <w:p w:rsidR="00477114" w:rsidRPr="006125AD" w:rsidRDefault="00477114" w:rsidP="00477114">
      <w:pPr>
        <w:pStyle w:val="Paragrafi"/>
        <w:rPr>
          <w:sz w:val="20"/>
          <w:lang w:val="sq-AL"/>
        </w:rPr>
      </w:pPr>
      <w:r w:rsidRPr="006125AD">
        <w:rPr>
          <w:sz w:val="20"/>
          <w:lang w:val="sq-AL"/>
        </w:rPr>
        <w:t>Ky vendim hyn në fuqi pas botimit në Fletoren Zyrtare.</w:t>
      </w:r>
    </w:p>
    <w:p w:rsidR="00477114" w:rsidRPr="006125AD" w:rsidRDefault="00477114" w:rsidP="00477114">
      <w:pPr>
        <w:pStyle w:val="Autoriteti"/>
        <w:keepNext w:val="0"/>
        <w:rPr>
          <w:sz w:val="20"/>
          <w:szCs w:val="20"/>
          <w:lang w:val="sq-AL"/>
        </w:rPr>
      </w:pPr>
      <w:r w:rsidRPr="006125AD">
        <w:rPr>
          <w:sz w:val="20"/>
          <w:szCs w:val="20"/>
          <w:lang w:val="sq-AL"/>
        </w:rPr>
        <w:br/>
        <w:t>KRYEMINISTRI</w:t>
      </w:r>
    </w:p>
    <w:p w:rsidR="00477114" w:rsidRPr="006125AD" w:rsidRDefault="00477114" w:rsidP="00477114">
      <w:pPr>
        <w:pStyle w:val="AutoritetiEmer"/>
        <w:rPr>
          <w:sz w:val="20"/>
          <w:szCs w:val="20"/>
          <w:lang w:val="sq-AL"/>
        </w:rPr>
      </w:pPr>
      <w:r w:rsidRPr="006125AD">
        <w:rPr>
          <w:sz w:val="20"/>
          <w:szCs w:val="20"/>
          <w:lang w:val="sq-AL"/>
        </w:rPr>
        <w:t>Sali  Berisha</w:t>
      </w:r>
    </w:p>
    <w:p w:rsidR="00477114" w:rsidRDefault="00477114" w:rsidP="00477114">
      <w:pPr>
        <w:pStyle w:val="Titulli"/>
        <w:keepNext w:val="0"/>
        <w:rPr>
          <w:sz w:val="20"/>
          <w:szCs w:val="20"/>
          <w:lang w:val="sq-AL"/>
        </w:rPr>
      </w:pPr>
    </w:p>
    <w:p w:rsidR="00477114" w:rsidRPr="00477114" w:rsidRDefault="00477114" w:rsidP="00477114">
      <w:pPr>
        <w:pStyle w:val="Paragrafi"/>
        <w:rPr>
          <w:lang w:val="sq-AL"/>
        </w:rPr>
      </w:pPr>
    </w:p>
    <w:p w:rsidR="00477114" w:rsidRPr="006125AD" w:rsidRDefault="00477114" w:rsidP="00477114">
      <w:pPr>
        <w:pStyle w:val="Titulli"/>
        <w:keepNext w:val="0"/>
        <w:rPr>
          <w:sz w:val="20"/>
          <w:szCs w:val="20"/>
          <w:lang w:val="sq-AL"/>
        </w:rPr>
      </w:pPr>
    </w:p>
    <w:p w:rsidR="00477114" w:rsidRPr="006125AD" w:rsidRDefault="00477114" w:rsidP="00477114">
      <w:pPr>
        <w:pStyle w:val="Titulli"/>
        <w:keepNext w:val="0"/>
        <w:rPr>
          <w:sz w:val="20"/>
          <w:szCs w:val="20"/>
          <w:lang w:val="sq-AL"/>
        </w:rPr>
      </w:pPr>
      <w:r w:rsidRPr="006125AD">
        <w:rPr>
          <w:sz w:val="20"/>
          <w:szCs w:val="20"/>
          <w:lang w:val="sq-AL"/>
        </w:rPr>
        <w:t xml:space="preserve">Marrëveshje </w:t>
      </w:r>
    </w:p>
    <w:p w:rsidR="00477114" w:rsidRPr="006125AD" w:rsidRDefault="00477114" w:rsidP="00477114">
      <w:pPr>
        <w:pStyle w:val="TitulliTitull"/>
        <w:keepNext w:val="0"/>
        <w:rPr>
          <w:sz w:val="20"/>
          <w:szCs w:val="20"/>
          <w:lang w:val="sq-AL"/>
        </w:rPr>
      </w:pPr>
      <w:r w:rsidRPr="006125AD">
        <w:rPr>
          <w:sz w:val="20"/>
          <w:szCs w:val="20"/>
          <w:lang w:val="sq-AL"/>
        </w:rPr>
        <w:t>ndërmjet Këshillit të Ministrave të Republikës së Shqipërisë dhe Qeverisë së Republikës Greke, për bashkëpunimin në fushën e energjisë</w:t>
      </w:r>
    </w:p>
    <w:p w:rsidR="00477114" w:rsidRPr="006125AD" w:rsidRDefault="00477114" w:rsidP="00477114">
      <w:pPr>
        <w:pStyle w:val="Paragrafi"/>
        <w:rPr>
          <w:sz w:val="20"/>
          <w:lang w:val="sq-AL"/>
        </w:rPr>
      </w:pPr>
    </w:p>
    <w:p w:rsidR="00477114" w:rsidRPr="006125AD" w:rsidRDefault="00477114" w:rsidP="00477114">
      <w:pPr>
        <w:pStyle w:val="Paragrafi"/>
        <w:rPr>
          <w:sz w:val="20"/>
          <w:lang w:val="sq-AL"/>
        </w:rPr>
      </w:pPr>
      <w:r w:rsidRPr="006125AD">
        <w:rPr>
          <w:sz w:val="20"/>
          <w:lang w:val="sq-AL"/>
        </w:rPr>
        <w:t>Këshilli i Ministrave i Republikës së Shqipërisë dhe Qeveria e Republikës Greke (këtu individualisht quhen “Pala” dhe bashkërisht Palët”):</w:t>
      </w:r>
    </w:p>
    <w:p w:rsidR="00477114" w:rsidRPr="006125AD" w:rsidRDefault="00477114" w:rsidP="00477114">
      <w:pPr>
        <w:pStyle w:val="Paragrafi"/>
        <w:rPr>
          <w:sz w:val="20"/>
          <w:lang w:val="sq-AL"/>
        </w:rPr>
      </w:pPr>
      <w:r w:rsidRPr="006125AD">
        <w:rPr>
          <w:i/>
          <w:sz w:val="20"/>
          <w:lang w:val="sq-AL"/>
        </w:rPr>
        <w:t>duke sjellë ndër mend</w:t>
      </w:r>
      <w:r w:rsidRPr="006125AD">
        <w:rPr>
          <w:sz w:val="20"/>
          <w:lang w:val="sq-AL"/>
        </w:rPr>
        <w:t xml:space="preserve"> miqësinë, bashkëpunimin, fqinjësinë e mirë dhe Marrëveshjen e Sigurisë të nënshkruar më 21 mars 1996;</w:t>
      </w:r>
    </w:p>
    <w:p w:rsidR="00477114" w:rsidRPr="006125AD" w:rsidRDefault="00477114" w:rsidP="00477114">
      <w:pPr>
        <w:pStyle w:val="Paragrafi"/>
        <w:rPr>
          <w:sz w:val="20"/>
          <w:lang w:val="sq-AL"/>
        </w:rPr>
      </w:pPr>
      <w:r w:rsidRPr="006125AD">
        <w:rPr>
          <w:i/>
          <w:sz w:val="20"/>
          <w:lang w:val="sq-AL"/>
        </w:rPr>
        <w:t>duke sjellë ndër mend</w:t>
      </w:r>
      <w:r w:rsidRPr="006125AD">
        <w:rPr>
          <w:sz w:val="20"/>
          <w:lang w:val="sq-AL"/>
        </w:rPr>
        <w:t xml:space="preserve"> bashkëpunimin nëpërmjet pjesëmarrjes  së tyre në Komunitetin e Energjisë;</w:t>
      </w:r>
    </w:p>
    <w:p w:rsidR="00477114" w:rsidRPr="006125AD" w:rsidRDefault="00477114" w:rsidP="00477114">
      <w:pPr>
        <w:pStyle w:val="Paragrafi"/>
        <w:rPr>
          <w:sz w:val="20"/>
          <w:lang w:val="sq-AL"/>
        </w:rPr>
      </w:pPr>
      <w:r w:rsidRPr="006125AD">
        <w:rPr>
          <w:i/>
          <w:sz w:val="20"/>
          <w:lang w:val="sq-AL"/>
        </w:rPr>
        <w:t>duke sjellë ndër mend</w:t>
      </w:r>
      <w:r w:rsidRPr="006125AD">
        <w:rPr>
          <w:sz w:val="20"/>
          <w:lang w:val="sq-AL"/>
        </w:rPr>
        <w:t xml:space="preserve"> bashkëpunimin e tyre nëpërmjet pjesëmarrjes së tyre në BSEC;</w:t>
      </w:r>
    </w:p>
    <w:p w:rsidR="00477114" w:rsidRPr="006125AD" w:rsidRDefault="00477114" w:rsidP="00477114">
      <w:pPr>
        <w:pStyle w:val="Paragrafi"/>
        <w:rPr>
          <w:sz w:val="20"/>
          <w:lang w:val="sq-AL"/>
        </w:rPr>
      </w:pPr>
      <w:r w:rsidRPr="006125AD">
        <w:rPr>
          <w:i/>
          <w:sz w:val="20"/>
          <w:lang w:val="sq-AL"/>
        </w:rPr>
        <w:t>duke theksuar</w:t>
      </w:r>
      <w:r w:rsidRPr="006125AD">
        <w:rPr>
          <w:sz w:val="20"/>
          <w:lang w:val="sq-AL"/>
        </w:rPr>
        <w:t xml:space="preserve"> se bashkëpunimi do të mbështetet kurdoherë mbi baza respekti dhe respektimin e parimeve dhe rregullat e së drejtës ndërkombëtare;</w:t>
      </w:r>
    </w:p>
    <w:p w:rsidR="00477114" w:rsidRPr="006125AD" w:rsidRDefault="00477114" w:rsidP="00477114">
      <w:pPr>
        <w:pStyle w:val="Paragrafi"/>
        <w:rPr>
          <w:sz w:val="20"/>
          <w:lang w:val="sq-AL"/>
        </w:rPr>
      </w:pPr>
      <w:r w:rsidRPr="006125AD">
        <w:rPr>
          <w:i/>
          <w:sz w:val="20"/>
          <w:lang w:val="sq-AL"/>
        </w:rPr>
        <w:t>duke synuar</w:t>
      </w:r>
      <w:r w:rsidRPr="006125AD">
        <w:rPr>
          <w:sz w:val="20"/>
          <w:lang w:val="sq-AL"/>
        </w:rPr>
        <w:t xml:space="preserve"> shtrirjen e bashkëpunimit të tyre në sektorin e energjisë, me qëllim rritjen e bashkëpunimit në sektorët e naftës, gazit natyror dhe energjisë elektrike;</w:t>
      </w:r>
    </w:p>
    <w:p w:rsidR="00477114" w:rsidRPr="006125AD" w:rsidRDefault="00477114" w:rsidP="00477114">
      <w:pPr>
        <w:pStyle w:val="Paragrafi"/>
        <w:rPr>
          <w:sz w:val="20"/>
          <w:lang w:val="sq-AL"/>
        </w:rPr>
      </w:pPr>
      <w:r w:rsidRPr="006125AD">
        <w:rPr>
          <w:i/>
          <w:sz w:val="20"/>
          <w:lang w:val="sq-AL"/>
        </w:rPr>
        <w:t>duke njohur</w:t>
      </w:r>
      <w:r w:rsidRPr="006125AD">
        <w:rPr>
          <w:sz w:val="20"/>
          <w:lang w:val="sq-AL"/>
        </w:rPr>
        <w:t xml:space="preserve"> vendimin e Bashkimit Europian nr.1229/2003/EC për zhvillimin e rrjeteve transeuropiane të energjisë,</w:t>
      </w:r>
    </w:p>
    <w:p w:rsidR="00477114" w:rsidRPr="006125AD" w:rsidRDefault="00477114" w:rsidP="00477114">
      <w:pPr>
        <w:pStyle w:val="Paragrafi"/>
        <w:rPr>
          <w:sz w:val="20"/>
          <w:lang w:val="sq-AL"/>
        </w:rPr>
      </w:pPr>
      <w:r w:rsidRPr="006125AD">
        <w:rPr>
          <w:sz w:val="20"/>
          <w:lang w:val="sq-AL"/>
        </w:rPr>
        <w:t>kanë rënë dakord si më poshtë:</w:t>
      </w:r>
    </w:p>
    <w:p w:rsidR="00477114" w:rsidRPr="006125AD" w:rsidRDefault="00477114" w:rsidP="00477114">
      <w:pPr>
        <w:pStyle w:val="Paragrafi"/>
        <w:rPr>
          <w:sz w:val="20"/>
          <w:lang w:val="sq-AL"/>
        </w:rPr>
      </w:pPr>
    </w:p>
    <w:p w:rsidR="00477114" w:rsidRPr="006125AD" w:rsidRDefault="00477114" w:rsidP="00477114">
      <w:pPr>
        <w:pStyle w:val="NeniNr"/>
        <w:keepNext w:val="0"/>
        <w:rPr>
          <w:sz w:val="20"/>
          <w:lang w:val="sq-AL"/>
        </w:rPr>
      </w:pPr>
      <w:r w:rsidRPr="006125AD">
        <w:rPr>
          <w:sz w:val="20"/>
          <w:lang w:val="sq-AL"/>
        </w:rPr>
        <w:t>Neni 1</w:t>
      </w:r>
    </w:p>
    <w:p w:rsidR="00477114" w:rsidRPr="006125AD" w:rsidRDefault="00477114" w:rsidP="00477114">
      <w:pPr>
        <w:pStyle w:val="Paragrafi"/>
        <w:rPr>
          <w:sz w:val="20"/>
          <w:lang w:val="sq-AL"/>
        </w:rPr>
      </w:pPr>
    </w:p>
    <w:p w:rsidR="00477114" w:rsidRPr="006125AD" w:rsidRDefault="00477114" w:rsidP="00477114">
      <w:pPr>
        <w:pStyle w:val="Paragrafi"/>
        <w:rPr>
          <w:sz w:val="20"/>
          <w:lang w:val="sq-AL"/>
        </w:rPr>
      </w:pPr>
      <w:r w:rsidRPr="006125AD">
        <w:rPr>
          <w:sz w:val="20"/>
          <w:lang w:val="sq-AL"/>
        </w:rPr>
        <w:t>Objekti i kësaj Marrëveshjeje është ngritja e kuadrit për bazën e bashkëpunimit ndërmjet palëve në fushën e naftës, gazit natyror dhe energjisë elektrike.</w:t>
      </w:r>
    </w:p>
    <w:p w:rsidR="00477114" w:rsidRPr="006125AD" w:rsidRDefault="00477114" w:rsidP="00477114">
      <w:pPr>
        <w:pStyle w:val="Paragrafi"/>
        <w:rPr>
          <w:sz w:val="20"/>
          <w:lang w:val="sq-AL"/>
        </w:rPr>
      </w:pPr>
    </w:p>
    <w:p w:rsidR="00477114" w:rsidRPr="006125AD" w:rsidRDefault="00477114" w:rsidP="00477114">
      <w:pPr>
        <w:pStyle w:val="NeniNr"/>
        <w:keepNext w:val="0"/>
        <w:rPr>
          <w:sz w:val="20"/>
          <w:lang w:val="sq-AL"/>
        </w:rPr>
      </w:pPr>
      <w:r w:rsidRPr="006125AD">
        <w:rPr>
          <w:sz w:val="20"/>
          <w:lang w:val="sq-AL"/>
        </w:rPr>
        <w:t>Neni 2</w:t>
      </w:r>
    </w:p>
    <w:p w:rsidR="00477114" w:rsidRPr="006125AD" w:rsidRDefault="00477114" w:rsidP="00477114">
      <w:pPr>
        <w:pStyle w:val="Paragrafi"/>
        <w:rPr>
          <w:sz w:val="20"/>
          <w:lang w:val="sq-AL"/>
        </w:rPr>
      </w:pPr>
    </w:p>
    <w:p w:rsidR="00477114" w:rsidRPr="006125AD" w:rsidRDefault="00477114" w:rsidP="00477114">
      <w:pPr>
        <w:pStyle w:val="Paragrafi"/>
        <w:rPr>
          <w:sz w:val="20"/>
          <w:lang w:val="sq-AL"/>
        </w:rPr>
      </w:pPr>
      <w:r w:rsidRPr="006125AD">
        <w:rPr>
          <w:sz w:val="20"/>
          <w:lang w:val="sq-AL"/>
        </w:rPr>
        <w:t>Palët do të vlerësojnë dhe njohin mundësinë e transferimit dhe shitjes, nëpërmjet tubacioneve, të gazit natyror nga Greqia në Shqipëri dhe anasjelltas dhe do të studiojnë kushtet përkatëse.</w:t>
      </w:r>
    </w:p>
    <w:p w:rsidR="00477114" w:rsidRPr="006125AD" w:rsidRDefault="00477114" w:rsidP="00477114">
      <w:pPr>
        <w:pStyle w:val="Paragrafi"/>
        <w:rPr>
          <w:sz w:val="20"/>
          <w:lang w:val="sq-AL"/>
        </w:rPr>
      </w:pPr>
    </w:p>
    <w:p w:rsidR="00477114" w:rsidRPr="006125AD" w:rsidRDefault="00477114" w:rsidP="00477114">
      <w:pPr>
        <w:pStyle w:val="NeniNr"/>
        <w:keepNext w:val="0"/>
        <w:rPr>
          <w:sz w:val="20"/>
          <w:lang w:val="sq-AL"/>
        </w:rPr>
      </w:pPr>
      <w:r w:rsidRPr="006125AD">
        <w:rPr>
          <w:sz w:val="20"/>
          <w:lang w:val="sq-AL"/>
        </w:rPr>
        <w:t>Neni 3</w:t>
      </w:r>
    </w:p>
    <w:p w:rsidR="00477114" w:rsidRPr="006125AD" w:rsidRDefault="00477114" w:rsidP="00477114">
      <w:pPr>
        <w:pStyle w:val="Paragrafi"/>
        <w:rPr>
          <w:sz w:val="20"/>
          <w:lang w:val="sq-AL"/>
        </w:rPr>
      </w:pPr>
    </w:p>
    <w:p w:rsidR="00477114" w:rsidRPr="006125AD" w:rsidRDefault="00477114" w:rsidP="00477114">
      <w:pPr>
        <w:pStyle w:val="Paragrafi"/>
        <w:rPr>
          <w:sz w:val="20"/>
          <w:lang w:val="sq-AL"/>
        </w:rPr>
      </w:pPr>
      <w:r w:rsidRPr="006125AD">
        <w:rPr>
          <w:sz w:val="20"/>
          <w:lang w:val="sq-AL"/>
        </w:rPr>
        <w:t>Palët do të shkëmbejnë informacionin e duhur që mund të jetë me interes për to dhe mund t’i ndihmojë ato për të marrë vendimet në lidhje me objektivat e mësipërme.</w:t>
      </w:r>
    </w:p>
    <w:p w:rsidR="00477114" w:rsidRPr="006125AD" w:rsidRDefault="00477114" w:rsidP="00477114">
      <w:pPr>
        <w:pStyle w:val="Paragrafi"/>
        <w:ind w:firstLine="0"/>
        <w:rPr>
          <w:sz w:val="20"/>
          <w:lang w:val="sq-AL"/>
        </w:rPr>
      </w:pPr>
    </w:p>
    <w:p w:rsidR="00477114" w:rsidRPr="006125AD" w:rsidRDefault="00477114" w:rsidP="00477114">
      <w:pPr>
        <w:pStyle w:val="NeniNr"/>
        <w:rPr>
          <w:sz w:val="20"/>
          <w:lang w:val="sq-AL"/>
        </w:rPr>
      </w:pPr>
      <w:r w:rsidRPr="006125AD">
        <w:rPr>
          <w:sz w:val="20"/>
          <w:lang w:val="sq-AL"/>
        </w:rPr>
        <w:t>Neni 4</w:t>
      </w:r>
    </w:p>
    <w:p w:rsidR="00477114" w:rsidRPr="006125AD" w:rsidRDefault="00477114" w:rsidP="00477114">
      <w:pPr>
        <w:pStyle w:val="Paragrafi"/>
        <w:rPr>
          <w:sz w:val="20"/>
          <w:lang w:val="sq-AL"/>
        </w:rPr>
      </w:pPr>
    </w:p>
    <w:p w:rsidR="00477114" w:rsidRPr="006125AD" w:rsidRDefault="00477114" w:rsidP="00477114">
      <w:pPr>
        <w:pStyle w:val="Paragrafi"/>
        <w:rPr>
          <w:sz w:val="20"/>
          <w:lang w:val="sq-AL"/>
        </w:rPr>
      </w:pPr>
      <w:r w:rsidRPr="006125AD">
        <w:rPr>
          <w:sz w:val="20"/>
          <w:lang w:val="sq-AL"/>
        </w:rPr>
        <w:t xml:space="preserve">Palët do të themelojnë një komitet të përbashkët të përbërë nga përfaqësues të të dyja Palëve, me qëllim që të shqyrtojnë objektivat e përcaktuara në nenet 2 dhe 3. Komiteti i përbashkët do të mblidhet në Athinë ose në Tiranë. Për vendin dhe datën e takimeve të komitetit të përbashkët do të bihet dakord nga të dyja Palët nëpërmjet </w:t>
      </w:r>
      <w:r w:rsidRPr="006125AD">
        <w:rPr>
          <w:sz w:val="20"/>
          <w:lang w:val="sq-AL"/>
        </w:rPr>
        <w:lastRenderedPageBreak/>
        <w:t>kanaleve diplomatike. Takimi i parë i komitetit të përbashkët do të zhvillohet brenda 2 (dy) muajve nga data e hyrjes në fuqi të kësaj Marrëveshjeje. Komiteti i përbashkë</w:t>
      </w:r>
      <w:r>
        <w:rPr>
          <w:sz w:val="20"/>
          <w:lang w:val="sq-AL"/>
        </w:rPr>
        <w:t>t do t’u</w:t>
      </w:r>
      <w:r w:rsidRPr="006125AD">
        <w:rPr>
          <w:sz w:val="20"/>
          <w:lang w:val="sq-AL"/>
        </w:rPr>
        <w:t xml:space="preserve"> paraqesë përfundimet e studimit të tij autoriteteve përkatëse për të vendosur mbi to.</w:t>
      </w:r>
    </w:p>
    <w:p w:rsidR="00477114" w:rsidRPr="006125AD" w:rsidRDefault="00477114" w:rsidP="00477114">
      <w:pPr>
        <w:pStyle w:val="Paragrafi"/>
        <w:rPr>
          <w:sz w:val="20"/>
          <w:lang w:val="sq-AL"/>
        </w:rPr>
      </w:pPr>
    </w:p>
    <w:p w:rsidR="00477114" w:rsidRPr="006125AD" w:rsidRDefault="00477114" w:rsidP="00477114">
      <w:pPr>
        <w:pStyle w:val="NeniNr"/>
        <w:keepNext w:val="0"/>
        <w:rPr>
          <w:sz w:val="20"/>
          <w:lang w:val="sq-AL"/>
        </w:rPr>
      </w:pPr>
      <w:r w:rsidRPr="006125AD">
        <w:rPr>
          <w:sz w:val="20"/>
          <w:lang w:val="sq-AL"/>
        </w:rPr>
        <w:t>Neni 5</w:t>
      </w:r>
    </w:p>
    <w:p w:rsidR="00477114" w:rsidRPr="006125AD" w:rsidRDefault="00477114" w:rsidP="00477114">
      <w:pPr>
        <w:pStyle w:val="Paragrafi"/>
        <w:rPr>
          <w:sz w:val="20"/>
          <w:lang w:val="sq-AL"/>
        </w:rPr>
      </w:pPr>
    </w:p>
    <w:p w:rsidR="00477114" w:rsidRPr="006125AD" w:rsidRDefault="00477114" w:rsidP="00477114">
      <w:pPr>
        <w:pStyle w:val="Paragrafi"/>
        <w:rPr>
          <w:sz w:val="20"/>
          <w:lang w:val="sq-AL"/>
        </w:rPr>
      </w:pPr>
      <w:r w:rsidRPr="006125AD">
        <w:rPr>
          <w:sz w:val="20"/>
          <w:lang w:val="sq-AL"/>
        </w:rPr>
        <w:t>Marrëveshja do të jetë e vlefshme për një periudhë prej pesëmbëdhjetë (15) vjetësh, duke filluar nga data e hyrjes së saj në fuqi. Marrëveshja shtyhet automatikisht për një periudhë tjetër pesë (5) vjeçare, nëse njëra prej Palëve nuk njofton tjetrën me shkrim të paktën gjashtë (6) muaj përpara datës fillestare të skadimit ose çdo periudhe të mëpasshme të vlefshmërisë, në lidhje me synimin e saj për t</w:t>
      </w:r>
      <w:r>
        <w:rPr>
          <w:sz w:val="20"/>
          <w:lang w:val="sq-AL"/>
        </w:rPr>
        <w:t>a</w:t>
      </w:r>
      <w:r w:rsidRPr="006125AD">
        <w:rPr>
          <w:sz w:val="20"/>
          <w:lang w:val="sq-AL"/>
        </w:rPr>
        <w:t xml:space="preserve"> përfunduar këtë Marrëveshje.</w:t>
      </w:r>
    </w:p>
    <w:p w:rsidR="00477114" w:rsidRPr="006125AD" w:rsidRDefault="00477114" w:rsidP="00477114">
      <w:pPr>
        <w:pStyle w:val="Paragrafi"/>
        <w:rPr>
          <w:sz w:val="20"/>
          <w:lang w:val="sq-AL"/>
        </w:rPr>
      </w:pPr>
    </w:p>
    <w:p w:rsidR="00477114" w:rsidRPr="006125AD" w:rsidRDefault="00477114" w:rsidP="00477114">
      <w:pPr>
        <w:pStyle w:val="NeniNr"/>
        <w:rPr>
          <w:sz w:val="20"/>
          <w:lang w:val="sq-AL"/>
        </w:rPr>
      </w:pPr>
      <w:r w:rsidRPr="006125AD">
        <w:rPr>
          <w:sz w:val="20"/>
          <w:lang w:val="sq-AL"/>
        </w:rPr>
        <w:t>Neni 6</w:t>
      </w:r>
    </w:p>
    <w:p w:rsidR="00477114" w:rsidRPr="006125AD" w:rsidRDefault="00477114" w:rsidP="00477114">
      <w:pPr>
        <w:pStyle w:val="Paragrafi"/>
        <w:rPr>
          <w:sz w:val="20"/>
          <w:lang w:val="sq-AL"/>
        </w:rPr>
      </w:pPr>
    </w:p>
    <w:p w:rsidR="00477114" w:rsidRPr="006125AD" w:rsidRDefault="00477114" w:rsidP="00477114">
      <w:pPr>
        <w:pStyle w:val="Paragrafi"/>
        <w:rPr>
          <w:sz w:val="20"/>
          <w:lang w:val="sq-AL"/>
        </w:rPr>
      </w:pPr>
      <w:r w:rsidRPr="006125AD">
        <w:rPr>
          <w:sz w:val="20"/>
          <w:lang w:val="sq-AL"/>
        </w:rPr>
        <w:t>Marrëveshja hyn në fuqi me marrjen e njoftimit të fundit me shkrim, nëpërmjet kanaleve diplomatike, nëpërmjet të cilit Palët informojnë njëra-tjetrën në lidhje me përfundimin e procedurave të tyre të brendshme përkatëse që kërkohen për hyrjen në fuqi të kësaj Marrëveshjeje.</w:t>
      </w:r>
    </w:p>
    <w:p w:rsidR="00477114" w:rsidRPr="006125AD" w:rsidRDefault="00477114" w:rsidP="00477114">
      <w:pPr>
        <w:pStyle w:val="Paragrafi"/>
        <w:rPr>
          <w:sz w:val="20"/>
          <w:lang w:val="sq-AL"/>
        </w:rPr>
      </w:pPr>
    </w:p>
    <w:p w:rsidR="00477114" w:rsidRPr="006125AD" w:rsidRDefault="00477114" w:rsidP="00477114">
      <w:pPr>
        <w:pStyle w:val="Paragrafi"/>
        <w:rPr>
          <w:sz w:val="20"/>
          <w:lang w:val="sq-AL"/>
        </w:rPr>
      </w:pPr>
    </w:p>
    <w:p w:rsidR="00477114" w:rsidRDefault="00477114" w:rsidP="00477114">
      <w:pPr>
        <w:pStyle w:val="Paragrafi"/>
        <w:rPr>
          <w:sz w:val="20"/>
          <w:lang w:val="sq-AL"/>
        </w:rPr>
      </w:pPr>
    </w:p>
    <w:p w:rsidR="00477114" w:rsidRPr="006125AD" w:rsidRDefault="00477114" w:rsidP="00477114">
      <w:pPr>
        <w:pStyle w:val="Paragrafi"/>
        <w:rPr>
          <w:sz w:val="20"/>
          <w:lang w:val="sq-AL"/>
        </w:rPr>
      </w:pPr>
    </w:p>
    <w:p w:rsidR="00477114" w:rsidRPr="006125AD" w:rsidRDefault="00477114" w:rsidP="00477114">
      <w:pPr>
        <w:pStyle w:val="Paragrafi"/>
        <w:rPr>
          <w:sz w:val="20"/>
          <w:lang w:val="sq-AL"/>
        </w:rPr>
      </w:pPr>
      <w:r w:rsidRPr="006125AD">
        <w:rPr>
          <w:sz w:val="20"/>
          <w:lang w:val="sq-AL"/>
        </w:rPr>
        <w:t>Bërë në Athinë, më 13 shtator 2006, në dy kopje origjinale, secila në gjuhët shqipe, greke dhe angleze. Në rast mospërputhjeje në interpretim, mbizotëron teksti në gjuhën angleze.</w:t>
      </w:r>
    </w:p>
    <w:p w:rsidR="00477114" w:rsidRPr="006125AD" w:rsidRDefault="00477114" w:rsidP="00477114">
      <w:pPr>
        <w:pStyle w:val="Paragrafi"/>
        <w:ind w:firstLine="0"/>
        <w:rPr>
          <w:sz w:val="20"/>
          <w:lang w:val="sq-AL"/>
        </w:rPr>
      </w:pPr>
    </w:p>
    <w:tbl>
      <w:tblPr>
        <w:tblW w:w="0" w:type="auto"/>
        <w:tblLook w:val="01E0" w:firstRow="1" w:lastRow="1" w:firstColumn="1" w:lastColumn="1" w:noHBand="0" w:noVBand="0"/>
      </w:tblPr>
      <w:tblGrid>
        <w:gridCol w:w="4643"/>
        <w:gridCol w:w="4643"/>
      </w:tblGrid>
      <w:tr w:rsidR="00477114" w:rsidRPr="005C7E50">
        <w:tc>
          <w:tcPr>
            <w:tcW w:w="4643" w:type="dxa"/>
          </w:tcPr>
          <w:p w:rsidR="00477114" w:rsidRPr="006125AD" w:rsidRDefault="00477114" w:rsidP="00477114">
            <w:pPr>
              <w:pStyle w:val="Autoriteti"/>
              <w:keepNext w:val="0"/>
              <w:jc w:val="center"/>
              <w:rPr>
                <w:sz w:val="20"/>
                <w:szCs w:val="20"/>
                <w:lang w:val="sq-AL"/>
              </w:rPr>
            </w:pPr>
            <w:r w:rsidRPr="006125AD">
              <w:rPr>
                <w:sz w:val="20"/>
                <w:szCs w:val="20"/>
                <w:lang w:val="sq-AL"/>
              </w:rPr>
              <w:t>Për Këshillin e Ministrave të Republikës së Shqipërisë</w:t>
            </w:r>
          </w:p>
          <w:p w:rsidR="00477114" w:rsidRPr="006125AD" w:rsidRDefault="00477114" w:rsidP="00477114">
            <w:pPr>
              <w:pStyle w:val="AutoritetiEmer"/>
              <w:jc w:val="center"/>
              <w:rPr>
                <w:sz w:val="20"/>
                <w:szCs w:val="20"/>
                <w:lang w:val="sq-AL"/>
              </w:rPr>
            </w:pPr>
            <w:r w:rsidRPr="006125AD">
              <w:rPr>
                <w:sz w:val="20"/>
                <w:szCs w:val="20"/>
                <w:lang w:val="sq-AL"/>
              </w:rPr>
              <w:t>Genc Ruli</w:t>
            </w:r>
          </w:p>
          <w:p w:rsidR="00477114" w:rsidRPr="006125AD" w:rsidRDefault="00477114" w:rsidP="00477114">
            <w:pPr>
              <w:pStyle w:val="Autoriteti"/>
              <w:keepNext w:val="0"/>
              <w:jc w:val="center"/>
              <w:rPr>
                <w:sz w:val="20"/>
                <w:szCs w:val="20"/>
                <w:lang w:val="sq-AL"/>
              </w:rPr>
            </w:pPr>
            <w:r w:rsidRPr="006125AD">
              <w:rPr>
                <w:sz w:val="20"/>
                <w:szCs w:val="20"/>
                <w:lang w:val="sq-AL"/>
              </w:rPr>
              <w:t>Ministri i Ekonomisë, Tregtisë dhe Energjetikës</w:t>
            </w:r>
          </w:p>
        </w:tc>
        <w:tc>
          <w:tcPr>
            <w:tcW w:w="4644" w:type="dxa"/>
          </w:tcPr>
          <w:p w:rsidR="00477114" w:rsidRPr="00477114" w:rsidRDefault="00477114" w:rsidP="00477114">
            <w:pPr>
              <w:pStyle w:val="Autoriteti"/>
              <w:keepNext w:val="0"/>
              <w:jc w:val="center"/>
              <w:rPr>
                <w:sz w:val="20"/>
                <w:szCs w:val="20"/>
                <w:lang w:val="de-DE"/>
              </w:rPr>
            </w:pPr>
            <w:r w:rsidRPr="00477114">
              <w:rPr>
                <w:sz w:val="20"/>
                <w:szCs w:val="20"/>
                <w:lang w:val="de-DE"/>
              </w:rPr>
              <w:t>Për Qeverinë e Republikës Greke</w:t>
            </w:r>
          </w:p>
          <w:p w:rsidR="00477114" w:rsidRPr="00477114" w:rsidRDefault="00477114" w:rsidP="00477114">
            <w:pPr>
              <w:pStyle w:val="AutoritetiEmer"/>
              <w:jc w:val="center"/>
              <w:rPr>
                <w:sz w:val="20"/>
                <w:szCs w:val="20"/>
                <w:lang w:val="de-DE"/>
              </w:rPr>
            </w:pPr>
            <w:r w:rsidRPr="00477114">
              <w:rPr>
                <w:sz w:val="20"/>
                <w:szCs w:val="20"/>
                <w:lang w:val="de-DE"/>
              </w:rPr>
              <w:t>Dimitris Sioufas</w:t>
            </w:r>
          </w:p>
          <w:p w:rsidR="00477114" w:rsidRPr="005C7E50" w:rsidRDefault="00477114" w:rsidP="00477114">
            <w:pPr>
              <w:pStyle w:val="Autoriteti"/>
              <w:keepNext w:val="0"/>
              <w:jc w:val="center"/>
              <w:rPr>
                <w:sz w:val="20"/>
                <w:szCs w:val="20"/>
              </w:rPr>
            </w:pPr>
            <w:r w:rsidRPr="005C7E50">
              <w:rPr>
                <w:sz w:val="20"/>
                <w:szCs w:val="20"/>
              </w:rPr>
              <w:t>Ministër i Zhvillimit</w:t>
            </w:r>
          </w:p>
        </w:tc>
      </w:tr>
    </w:tbl>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77114"/>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7D7B1E"/>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F39396C-0562-4966-998B-4B765A61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7114"/>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477114"/>
    <w:rPr>
      <w:rFonts w:ascii="CG Times" w:hAnsi="CG Times"/>
      <w:b/>
      <w:caps/>
      <w:sz w:val="22"/>
      <w:szCs w:val="22"/>
      <w:lang w:val="en-GB" w:eastAsia="en-US" w:bidi="ar-SA"/>
    </w:rPr>
  </w:style>
  <w:style w:type="character" w:customStyle="1" w:styleId="VENDOSIChar">
    <w:name w:val="VENDOSI Char"/>
    <w:basedOn w:val="DefaultParagraphFont"/>
    <w:link w:val="VENDOSI"/>
    <w:rsid w:val="00477114"/>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2019-03-16T14:03:00Z</dcterms:created>
  <dcterms:modified xsi:type="dcterms:W3CDTF">2019-03-16T14:03:00Z</dcterms:modified>
</cp:coreProperties>
</file>