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8A" w:rsidRPr="006E7237" w:rsidRDefault="00205A8A" w:rsidP="00205A8A">
      <w:pPr>
        <w:pStyle w:val="Akti"/>
      </w:pPr>
      <w:bookmarkStart w:id="0" w:name="_GoBack"/>
      <w:bookmarkEnd w:id="0"/>
      <w:r w:rsidRPr="006E7237">
        <w:t>VENDIM </w:t>
      </w:r>
    </w:p>
    <w:p w:rsidR="00205A8A" w:rsidRPr="006E7237" w:rsidRDefault="00205A8A" w:rsidP="00205A8A">
      <w:pPr>
        <w:pStyle w:val="NumriData"/>
        <w:rPr>
          <w:szCs w:val="22"/>
        </w:rPr>
      </w:pPr>
      <w:r w:rsidRPr="006E7237">
        <w:rPr>
          <w:szCs w:val="22"/>
        </w:rPr>
        <w:t>Nr.772, datë 16.11.2006</w:t>
      </w:r>
    </w:p>
    <w:p w:rsidR="00205A8A" w:rsidRPr="006E7237" w:rsidRDefault="00205A8A" w:rsidP="00205A8A">
      <w:pPr>
        <w:pStyle w:val="Paragrafi"/>
        <w:tabs>
          <w:tab w:val="left" w:pos="7887"/>
        </w:tabs>
        <w:rPr>
          <w:szCs w:val="22"/>
        </w:rPr>
      </w:pPr>
    </w:p>
    <w:p w:rsidR="00205A8A" w:rsidRPr="006E7237" w:rsidRDefault="00205A8A" w:rsidP="00205A8A">
      <w:pPr>
        <w:pStyle w:val="Titulli"/>
      </w:pPr>
      <w:r w:rsidRPr="006E7237">
        <w:t xml:space="preserve"> Për NDRYSHIMIN E PËRGJEGJËSISË SË ADMINISTRIMIT TË</w:t>
      </w:r>
      <w:r>
        <w:t xml:space="preserve"> MJEDISEVE TË “DEPO DRITHI NR.2 </w:t>
      </w:r>
      <w:r w:rsidRPr="006E7237">
        <w:t>(MAGAZINË), TË REZERVAVE TË SHTETIT, AGJENCIA LUNDËR”, NGA MINISTRIA E BRENDSHME KOMISIONIT QENDROR TË ZGJEDHJEVE</w:t>
      </w:r>
    </w:p>
    <w:p w:rsidR="00205A8A" w:rsidRPr="006E7237" w:rsidRDefault="00205A8A" w:rsidP="00205A8A">
      <w:pPr>
        <w:pStyle w:val="Paragrafi"/>
        <w:rPr>
          <w:szCs w:val="22"/>
        </w:rPr>
      </w:pPr>
      <w:r w:rsidRPr="006E7237">
        <w:rPr>
          <w:szCs w:val="22"/>
        </w:rPr>
        <w:t> </w:t>
      </w:r>
    </w:p>
    <w:p w:rsidR="00205A8A" w:rsidRPr="006E7237" w:rsidRDefault="00205A8A" w:rsidP="00205A8A">
      <w:pPr>
        <w:pStyle w:val="BazLigjPropozues"/>
      </w:pPr>
      <w:r w:rsidRPr="006E7237">
        <w:t>Në mbështetje të nenit 100 të Kushtetutës dhe të neneve 13, 15 e 16 të ligjit nr.8743, datë 22.2.2001 “Për pronat e paluajtshme të shtetit”, të ndryshuar, me propozimin e Ministrit të Brendshëm, Këshilli i Ministrave</w:t>
      </w:r>
    </w:p>
    <w:p w:rsidR="00205A8A" w:rsidRPr="006E7237" w:rsidRDefault="00205A8A" w:rsidP="00205A8A">
      <w:pPr>
        <w:pStyle w:val="Paragrafi"/>
        <w:rPr>
          <w:szCs w:val="22"/>
        </w:rPr>
      </w:pPr>
      <w:r w:rsidRPr="006E7237">
        <w:rPr>
          <w:szCs w:val="22"/>
        </w:rPr>
        <w:t> </w:t>
      </w:r>
    </w:p>
    <w:p w:rsidR="00205A8A" w:rsidRPr="006E7237" w:rsidRDefault="00205A8A" w:rsidP="00205A8A">
      <w:pPr>
        <w:pStyle w:val="VENDOSI"/>
      </w:pPr>
      <w:r w:rsidRPr="006E7237">
        <w:t>VENDOSI:</w:t>
      </w:r>
    </w:p>
    <w:p w:rsidR="00205A8A" w:rsidRPr="006E7237" w:rsidRDefault="00205A8A" w:rsidP="00205A8A">
      <w:pPr>
        <w:pStyle w:val="Paragrafi"/>
        <w:rPr>
          <w:szCs w:val="22"/>
        </w:rPr>
      </w:pPr>
    </w:p>
    <w:p w:rsidR="00205A8A" w:rsidRPr="006E7237" w:rsidRDefault="00205A8A" w:rsidP="00205A8A">
      <w:pPr>
        <w:pStyle w:val="Paragrafi"/>
        <w:rPr>
          <w:szCs w:val="22"/>
        </w:rPr>
      </w:pPr>
      <w:r>
        <w:rPr>
          <w:szCs w:val="22"/>
        </w:rPr>
        <w:t xml:space="preserve">1. </w:t>
      </w:r>
      <w:r w:rsidRPr="006E7237">
        <w:rPr>
          <w:szCs w:val="22"/>
        </w:rPr>
        <w:t xml:space="preserve">Ndryshimin e përgjegjësisë së administrimit të mjediseve të “Depo drithi nr.2, të Rezervave të Shtetit, agjencia Lundër”, nga Ministria e Brendshme Komisionit Qendror të Zgjedhjeve, sipas formularit dhe planimetrisë, që i bashkëlidhen këtij  vendimi. </w:t>
      </w:r>
    </w:p>
    <w:p w:rsidR="00205A8A" w:rsidRPr="006E7237" w:rsidRDefault="00205A8A" w:rsidP="00205A8A">
      <w:pPr>
        <w:pStyle w:val="Paragrafi"/>
        <w:rPr>
          <w:szCs w:val="22"/>
        </w:rPr>
      </w:pPr>
      <w:r w:rsidRPr="006E7237">
        <w:rPr>
          <w:szCs w:val="22"/>
        </w:rPr>
        <w:t> </w:t>
      </w:r>
      <w:r>
        <w:rPr>
          <w:szCs w:val="22"/>
        </w:rPr>
        <w:t xml:space="preserve">2. </w:t>
      </w:r>
      <w:r w:rsidRPr="006E7237">
        <w:rPr>
          <w:szCs w:val="22"/>
        </w:rPr>
        <w:t xml:space="preserve">Ngarkohen Ministri i Brendshëm, kryetari i Komisionit Qendror të Zgjedhjeve dhe kryeregjistruesi i Pasurive të Paluajtshme të Republikës së Shqipërisë, të ndjekin procedurat e nevojshme për zbatimin e këtij vendimi. </w:t>
      </w:r>
    </w:p>
    <w:p w:rsidR="00205A8A" w:rsidRPr="006E7237" w:rsidRDefault="00205A8A" w:rsidP="00205A8A">
      <w:pPr>
        <w:pStyle w:val="Paragrafi"/>
        <w:rPr>
          <w:szCs w:val="22"/>
        </w:rPr>
      </w:pPr>
      <w:r w:rsidRPr="006E7237">
        <w:rPr>
          <w:szCs w:val="22"/>
        </w:rPr>
        <w:t> Ky vendim hyn në fuqi menjëherë.</w:t>
      </w:r>
    </w:p>
    <w:p w:rsidR="00205A8A" w:rsidRPr="006E7237" w:rsidRDefault="00205A8A" w:rsidP="00205A8A">
      <w:pPr>
        <w:pStyle w:val="Paragrafi"/>
        <w:rPr>
          <w:szCs w:val="22"/>
        </w:rPr>
      </w:pPr>
      <w:r w:rsidRPr="006E7237">
        <w:rPr>
          <w:szCs w:val="22"/>
        </w:rPr>
        <w:t> </w:t>
      </w:r>
    </w:p>
    <w:p w:rsidR="00205A8A" w:rsidRPr="006E7237" w:rsidRDefault="00205A8A" w:rsidP="00205A8A">
      <w:pPr>
        <w:pStyle w:val="Autoriteti"/>
        <w:rPr>
          <w:lang w:val="it-IT"/>
        </w:rPr>
      </w:pPr>
      <w:r w:rsidRPr="006E7237">
        <w:t> </w:t>
      </w:r>
      <w:r w:rsidRPr="006E7237">
        <w:rPr>
          <w:lang w:val="it-IT"/>
        </w:rPr>
        <w:br/>
        <w:t xml:space="preserve">KRYEMINISTRI </w:t>
      </w:r>
    </w:p>
    <w:p w:rsidR="00205A8A" w:rsidRPr="006E7237" w:rsidRDefault="00205A8A" w:rsidP="00205A8A">
      <w:pPr>
        <w:pStyle w:val="AutoritetiEmer"/>
        <w:rPr>
          <w:lang w:val="it-IT"/>
        </w:rPr>
      </w:pPr>
      <w:r w:rsidRPr="006E7237">
        <w:rPr>
          <w:lang w:val="it-IT"/>
        </w:rPr>
        <w:t>Sali Berisha</w:t>
      </w:r>
    </w:p>
    <w:p w:rsidR="00205A8A" w:rsidRPr="006E7237" w:rsidRDefault="00205A8A" w:rsidP="00205A8A">
      <w:pPr>
        <w:pStyle w:val="Paragrafi"/>
        <w:rPr>
          <w:szCs w:val="22"/>
          <w:lang w:val="it-IT"/>
        </w:rPr>
      </w:pPr>
    </w:p>
    <w:p w:rsidR="00205A8A" w:rsidRDefault="00205A8A" w:rsidP="00205A8A">
      <w:pPr>
        <w:pStyle w:val="Paragrafi"/>
        <w:rPr>
          <w:szCs w:val="22"/>
          <w:lang w:val="it-IT"/>
        </w:rPr>
      </w:pPr>
    </w:p>
    <w:p w:rsidR="00205A8A" w:rsidRDefault="00205A8A" w:rsidP="00205A8A">
      <w:pPr>
        <w:pStyle w:val="Paragrafi"/>
        <w:rPr>
          <w:szCs w:val="22"/>
          <w:lang w:val="it-IT"/>
        </w:rPr>
      </w:pPr>
    </w:p>
    <w:p w:rsidR="00205A8A" w:rsidRDefault="00205A8A" w:rsidP="00205A8A">
      <w:pPr>
        <w:pStyle w:val="Paragrafi"/>
        <w:rPr>
          <w:szCs w:val="22"/>
          <w:lang w:val="it-IT"/>
        </w:rPr>
      </w:pPr>
    </w:p>
    <w:p w:rsidR="00205A8A" w:rsidRDefault="00205A8A" w:rsidP="00205A8A">
      <w:pPr>
        <w:pStyle w:val="Paragrafi"/>
        <w:rPr>
          <w:szCs w:val="22"/>
          <w:lang w:val="it-IT"/>
        </w:rPr>
      </w:pPr>
    </w:p>
    <w:p w:rsidR="00205A8A" w:rsidRDefault="00205A8A" w:rsidP="00205A8A">
      <w:pPr>
        <w:pStyle w:val="Paragrafi"/>
        <w:rPr>
          <w:szCs w:val="22"/>
          <w:lang w:val="it-IT"/>
        </w:rPr>
      </w:pPr>
    </w:p>
    <w:p w:rsidR="00205A8A" w:rsidRPr="006E7237" w:rsidRDefault="00205A8A" w:rsidP="00205A8A">
      <w:pPr>
        <w:pStyle w:val="Paragrafi"/>
        <w:rPr>
          <w:szCs w:val="22"/>
          <w:lang w:val="it-IT"/>
        </w:rPr>
      </w:pPr>
    </w:p>
    <w:p w:rsidR="00205A8A" w:rsidRPr="006E7237" w:rsidRDefault="006E6AEF" w:rsidP="00205A8A">
      <w:pPr>
        <w:pStyle w:val="Paragrafi"/>
        <w:rPr>
          <w:szCs w:val="22"/>
          <w:lang w:val="it-IT"/>
        </w:rPr>
      </w:pPr>
      <w:r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143500" cy="857250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A8A" w:rsidRDefault="006E6AEF" w:rsidP="00205A8A">
      <w:pPr>
        <w:pStyle w:val="Akti"/>
        <w:rPr>
          <w:lang w:val="it-IT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3402330" cy="81153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6E6AEF" w:rsidP="00205A8A">
      <w:pPr>
        <w:pStyle w:val="Akti"/>
        <w:rPr>
          <w:lang w:val="it-IT"/>
        </w:rPr>
      </w:pPr>
      <w:r w:rsidRPr="00C81483">
        <w:rPr>
          <w:b w:val="0"/>
          <w:caps w:val="0"/>
          <w:noProof/>
          <w:lang w:eastAsia="en-GB"/>
        </w:rPr>
        <w:drawing>
          <wp:inline distT="0" distB="0" distL="0" distR="0">
            <wp:extent cx="5600700" cy="4857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72" b="1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p w:rsidR="00205A8A" w:rsidRDefault="00205A8A" w:rsidP="00205A8A">
      <w:pPr>
        <w:pStyle w:val="Akti"/>
        <w:rPr>
          <w:lang w:val="it-IT"/>
        </w:rPr>
      </w:pPr>
    </w:p>
    <w:sectPr w:rsidR="00205A8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05A8A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6E6AEF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4DE27E-207F-4C7E-94C6-34932F18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205A8A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205A8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05A8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2019-03-16T14:08:00Z</dcterms:created>
  <dcterms:modified xsi:type="dcterms:W3CDTF">2019-03-16T14:08:00Z</dcterms:modified>
</cp:coreProperties>
</file>