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83E" w:rsidRPr="006E7237" w:rsidRDefault="00B4383E" w:rsidP="00B4383E">
      <w:pPr>
        <w:pStyle w:val="Akti"/>
        <w:rPr>
          <w:lang w:val="it-IT"/>
        </w:rPr>
      </w:pPr>
      <w:bookmarkStart w:id="0" w:name="_GoBack"/>
      <w:bookmarkEnd w:id="0"/>
      <w:r w:rsidRPr="006E7237">
        <w:rPr>
          <w:lang w:val="it-IT"/>
        </w:rPr>
        <w:t>Vendim</w:t>
      </w:r>
    </w:p>
    <w:p w:rsidR="00B4383E" w:rsidRPr="006E7237" w:rsidRDefault="00B4383E" w:rsidP="00B4383E">
      <w:pPr>
        <w:pStyle w:val="NumriData"/>
        <w:rPr>
          <w:szCs w:val="22"/>
          <w:lang w:val="it-IT"/>
        </w:rPr>
      </w:pPr>
      <w:r w:rsidRPr="006E7237">
        <w:rPr>
          <w:szCs w:val="22"/>
          <w:lang w:val="it-IT"/>
        </w:rPr>
        <w:t>Nr.786, datë 22.11.2006</w:t>
      </w:r>
    </w:p>
    <w:p w:rsidR="00B4383E" w:rsidRPr="006E7237" w:rsidRDefault="00B4383E" w:rsidP="00B4383E">
      <w:pPr>
        <w:pStyle w:val="Paragrafi"/>
        <w:rPr>
          <w:szCs w:val="22"/>
          <w:lang w:val="it-IT"/>
        </w:rPr>
      </w:pPr>
    </w:p>
    <w:p w:rsidR="00B4383E" w:rsidRPr="006E7237" w:rsidRDefault="00B4383E" w:rsidP="00B4383E">
      <w:pPr>
        <w:pStyle w:val="Titulli"/>
        <w:rPr>
          <w:lang w:val="it-IT"/>
        </w:rPr>
      </w:pPr>
      <w:r w:rsidRPr="006E7237">
        <w:rPr>
          <w:lang w:val="it-IT"/>
        </w:rPr>
        <w:t>Për disa ndryshime në vendimin nr.613, datë 13.12.1993 të Këshillit të Ministrave “Për ushtrimin e veprimtarisë në ndërtim e projektim të shoqërive”, të ndryshuar</w:t>
      </w:r>
    </w:p>
    <w:p w:rsidR="00B4383E" w:rsidRPr="006E7237" w:rsidRDefault="00B4383E" w:rsidP="00B4383E">
      <w:pPr>
        <w:pStyle w:val="Paragrafi"/>
        <w:rPr>
          <w:szCs w:val="22"/>
          <w:lang w:val="it-IT"/>
        </w:rPr>
      </w:pPr>
    </w:p>
    <w:p w:rsidR="00B4383E" w:rsidRPr="006E7237" w:rsidRDefault="00B4383E" w:rsidP="00B4383E">
      <w:pPr>
        <w:pStyle w:val="BazLigjPropozues"/>
        <w:rPr>
          <w:lang w:val="it-IT"/>
        </w:rPr>
      </w:pPr>
      <w:r w:rsidRPr="006E7237">
        <w:rPr>
          <w:lang w:val="it-IT"/>
        </w:rPr>
        <w:t>Në mbështetje të nenit 100 të Kushtetutës, të nenit 5 të ligjit nr.7512, datë 10.8.1991 “Për sanksionimin dhe mbrojtjen e pronës private, të nismës së lirë, të veprimtarive private të pavarura dhe privatizimit”, të ndryshuar, dhe të neneve 5, 7, 8, 12 e 18 të ligjit nr.8402, datë 10.9.1998 “Për kontrollin dhe disiplinimin e punimeve të ndërtimit”, të ndryshuar, me propozimin e Ministrit të Punëve Publike, Transportit dhe Telekomunikacionit, Këshilli i Ministrave</w:t>
      </w:r>
    </w:p>
    <w:p w:rsidR="00B4383E" w:rsidRPr="006E7237" w:rsidRDefault="00B4383E" w:rsidP="00B4383E">
      <w:pPr>
        <w:pStyle w:val="Paragrafi"/>
        <w:rPr>
          <w:szCs w:val="22"/>
          <w:lang w:val="it-IT"/>
        </w:rPr>
      </w:pPr>
    </w:p>
    <w:p w:rsidR="00B4383E" w:rsidRPr="00B4383E" w:rsidRDefault="00B4383E" w:rsidP="00B4383E">
      <w:pPr>
        <w:pStyle w:val="VENDOSI"/>
        <w:rPr>
          <w:lang w:val="it-IT"/>
        </w:rPr>
      </w:pPr>
      <w:r w:rsidRPr="00B4383E">
        <w:rPr>
          <w:lang w:val="it-IT"/>
        </w:rPr>
        <w:t>Vendosi:</w:t>
      </w:r>
    </w:p>
    <w:p w:rsidR="00B4383E" w:rsidRPr="00B4383E" w:rsidRDefault="00B4383E" w:rsidP="00B4383E">
      <w:pPr>
        <w:pStyle w:val="Paragrafi"/>
        <w:rPr>
          <w:szCs w:val="22"/>
          <w:lang w:val="it-IT"/>
        </w:rPr>
      </w:pPr>
    </w:p>
    <w:p w:rsidR="00B4383E" w:rsidRPr="00B4383E" w:rsidRDefault="00B4383E" w:rsidP="00B4383E">
      <w:pPr>
        <w:pStyle w:val="Paragrafi"/>
        <w:rPr>
          <w:szCs w:val="22"/>
          <w:lang w:val="it-IT"/>
        </w:rPr>
      </w:pPr>
      <w:r w:rsidRPr="00B4383E">
        <w:rPr>
          <w:szCs w:val="22"/>
          <w:lang w:val="it-IT"/>
        </w:rPr>
        <w:t>1. Në vendimin nr.613, datë 13.12.1993 të Këshillit të Ministrave, të ndryshuar, të bëhen këto ndryshime:</w:t>
      </w:r>
    </w:p>
    <w:p w:rsidR="00B4383E" w:rsidRPr="00B4383E" w:rsidRDefault="00B4383E" w:rsidP="00B4383E">
      <w:pPr>
        <w:pStyle w:val="Paragrafi"/>
        <w:rPr>
          <w:szCs w:val="22"/>
          <w:lang w:val="it-IT"/>
        </w:rPr>
      </w:pPr>
      <w:r w:rsidRPr="00B4383E">
        <w:rPr>
          <w:szCs w:val="22"/>
          <w:lang w:val="it-IT"/>
        </w:rPr>
        <w:t>a) Në pikën 1 bëhen ndryshimet e mëposhtme:</w:t>
      </w:r>
    </w:p>
    <w:p w:rsidR="00B4383E" w:rsidRPr="00B4383E" w:rsidRDefault="00B4383E" w:rsidP="00B4383E">
      <w:pPr>
        <w:pStyle w:val="Paragrafi"/>
        <w:rPr>
          <w:szCs w:val="22"/>
          <w:lang w:val="it-IT"/>
        </w:rPr>
      </w:pPr>
      <w:r w:rsidRPr="00B4383E">
        <w:rPr>
          <w:szCs w:val="22"/>
          <w:lang w:val="it-IT"/>
        </w:rPr>
        <w:t>i) Shkronja “b” ndryshohet, si më poshtë vijon:</w:t>
      </w:r>
    </w:p>
    <w:p w:rsidR="00B4383E" w:rsidRPr="00B4383E" w:rsidRDefault="00B4383E" w:rsidP="00B4383E">
      <w:pPr>
        <w:pStyle w:val="Paragrafi"/>
        <w:rPr>
          <w:szCs w:val="22"/>
          <w:lang w:val="it-IT"/>
        </w:rPr>
      </w:pPr>
      <w:r w:rsidRPr="00B4383E">
        <w:rPr>
          <w:szCs w:val="22"/>
          <w:lang w:val="it-IT"/>
        </w:rPr>
        <w:t>“b) Licenca e lëshuar nga shteti përkatës, e legalizuar nga ky shtet, me vulë a-pustil, për vendet anëtare të konventës së Hagës, dhe e legalizuar në shtetin përkatës, për vende joanëtare të kësaj konvente.”.</w:t>
      </w:r>
    </w:p>
    <w:p w:rsidR="00B4383E" w:rsidRPr="00B4383E" w:rsidRDefault="00B4383E" w:rsidP="00B4383E">
      <w:pPr>
        <w:pStyle w:val="Paragrafi"/>
        <w:rPr>
          <w:szCs w:val="22"/>
          <w:lang w:val="de-DE"/>
        </w:rPr>
      </w:pPr>
      <w:r w:rsidRPr="00B4383E">
        <w:rPr>
          <w:szCs w:val="22"/>
          <w:lang w:val="de-DE"/>
        </w:rPr>
        <w:t>ii) Shkronjat “c”, “ç” e “d” shfuqizohen.</w:t>
      </w:r>
    </w:p>
    <w:p w:rsidR="00B4383E" w:rsidRPr="00B4383E" w:rsidRDefault="00B4383E" w:rsidP="00B4383E">
      <w:pPr>
        <w:pStyle w:val="Paragrafi"/>
        <w:rPr>
          <w:szCs w:val="22"/>
          <w:lang w:val="de-DE"/>
        </w:rPr>
      </w:pPr>
      <w:r w:rsidRPr="00B4383E">
        <w:rPr>
          <w:szCs w:val="22"/>
          <w:lang w:val="de-DE"/>
        </w:rPr>
        <w:t>b) Në pikat 1 e 2 fjalët “të laboratorëve të kontrollit të materialeve të ndërtimit” shfuqizohen.</w:t>
      </w:r>
    </w:p>
    <w:p w:rsidR="00B4383E" w:rsidRPr="006E7237" w:rsidRDefault="00B4383E" w:rsidP="00B4383E">
      <w:pPr>
        <w:pStyle w:val="Paragrafi"/>
        <w:rPr>
          <w:szCs w:val="22"/>
          <w:lang w:val="it-IT"/>
        </w:rPr>
      </w:pPr>
      <w:r w:rsidRPr="006E7237">
        <w:rPr>
          <w:szCs w:val="22"/>
          <w:lang w:val="it-IT"/>
        </w:rPr>
        <w:t>2. Ngarkohen Ministria e Punëve Publike, Transportit dhe Telekomunikacionit për zbatimin e këtij vendimi.</w:t>
      </w:r>
    </w:p>
    <w:p w:rsidR="00B4383E" w:rsidRPr="006E7237" w:rsidRDefault="00B4383E" w:rsidP="00B4383E">
      <w:pPr>
        <w:pStyle w:val="Paragrafi"/>
        <w:rPr>
          <w:szCs w:val="22"/>
          <w:lang w:val="it-IT"/>
        </w:rPr>
      </w:pPr>
      <w:r w:rsidRPr="006E7237">
        <w:rPr>
          <w:szCs w:val="22"/>
          <w:lang w:val="it-IT"/>
        </w:rPr>
        <w:t>Ky vendim hyn në fuqi pas botimit në Fletoren Zyrtare.</w:t>
      </w:r>
    </w:p>
    <w:p w:rsidR="00B4383E" w:rsidRPr="006E7237" w:rsidRDefault="00B4383E" w:rsidP="00B4383E">
      <w:pPr>
        <w:pStyle w:val="Paragrafi"/>
        <w:rPr>
          <w:szCs w:val="22"/>
          <w:lang w:val="it-IT"/>
        </w:rPr>
      </w:pPr>
    </w:p>
    <w:p w:rsidR="00B4383E" w:rsidRPr="00DA0E89" w:rsidRDefault="00B4383E" w:rsidP="00B4383E">
      <w:pPr>
        <w:pStyle w:val="Autoriteti"/>
        <w:rPr>
          <w:lang w:val="it-IT"/>
        </w:rPr>
      </w:pPr>
      <w:r w:rsidRPr="00DA0E89">
        <w:rPr>
          <w:lang w:val="it-IT"/>
        </w:rPr>
        <w:t>Kryeministri</w:t>
      </w:r>
    </w:p>
    <w:p w:rsidR="00B4383E" w:rsidRPr="00DA0E89" w:rsidRDefault="00B4383E" w:rsidP="00B4383E">
      <w:pPr>
        <w:pStyle w:val="AutoritetiEmer"/>
        <w:rPr>
          <w:lang w:val="it-IT"/>
        </w:rPr>
      </w:pPr>
      <w:r w:rsidRPr="00DA0E89">
        <w:rPr>
          <w:lang w:val="it-IT"/>
        </w:rPr>
        <w:t>Sali Berisha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34DD3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4383E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F3D6BB6-C0F5-4609-8302-51157E091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B4383E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B4383E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4383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2019-03-16T14:08:00Z</dcterms:created>
  <dcterms:modified xsi:type="dcterms:W3CDTF">2019-03-16T14:08:00Z</dcterms:modified>
</cp:coreProperties>
</file>