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5D6E" w:rsidRPr="00B937B3" w:rsidRDefault="00A25D6E" w:rsidP="00A25D6E">
      <w:pPr>
        <w:pStyle w:val="Akti"/>
        <w:keepNext w:val="0"/>
        <w:rPr>
          <w:color w:val="auto"/>
        </w:rPr>
      </w:pPr>
      <w:bookmarkStart w:id="0" w:name="_GoBack"/>
      <w:bookmarkEnd w:id="0"/>
      <w:r w:rsidRPr="00B937B3">
        <w:rPr>
          <w:color w:val="auto"/>
        </w:rPr>
        <w:t xml:space="preserve">Vendim </w:t>
      </w:r>
    </w:p>
    <w:p w:rsidR="00A25D6E" w:rsidRPr="00B937B3" w:rsidRDefault="00A25D6E" w:rsidP="00A25D6E">
      <w:pPr>
        <w:pStyle w:val="NumriData"/>
        <w:keepNext w:val="0"/>
      </w:pPr>
      <w:r w:rsidRPr="00B937B3">
        <w:t xml:space="preserve">Nr.824, </w:t>
      </w:r>
      <w:proofErr w:type="spellStart"/>
      <w:r w:rsidRPr="00B937B3">
        <w:t>datë</w:t>
      </w:r>
      <w:proofErr w:type="spellEnd"/>
      <w:r w:rsidRPr="00B937B3">
        <w:t xml:space="preserve"> 6.12.2006</w:t>
      </w:r>
    </w:p>
    <w:p w:rsidR="00A25D6E" w:rsidRPr="00B937B3" w:rsidRDefault="00A25D6E" w:rsidP="00A25D6E">
      <w:pPr>
        <w:pStyle w:val="Paragrafi0"/>
        <w:rPr>
          <w:lang w:val="it-IT"/>
        </w:rPr>
      </w:pPr>
    </w:p>
    <w:p w:rsidR="00A25D6E" w:rsidRPr="00B937B3" w:rsidRDefault="00A25D6E" w:rsidP="00A25D6E">
      <w:pPr>
        <w:pStyle w:val="Titulli0"/>
        <w:keepNext w:val="0"/>
        <w:rPr>
          <w:lang w:val="it-IT"/>
        </w:rPr>
      </w:pPr>
      <w:r w:rsidRPr="00B937B3">
        <w:rPr>
          <w:lang w:val="it-IT"/>
        </w:rPr>
        <w:t>Për miratimin e institucioneve të autorizuara për verifikimin, në mënyrë elektronike, të gjendjes gjyqësore, si dhe të formularit të vetëdeklarimit</w:t>
      </w:r>
      <w:r w:rsidR="00C247A3" w:rsidRPr="00B937B3">
        <w:rPr>
          <w:rStyle w:val="FootnoteReference"/>
          <w:lang w:val="it-IT"/>
        </w:rPr>
        <w:footnoteReference w:id="1"/>
      </w:r>
    </w:p>
    <w:p w:rsidR="00C247A3" w:rsidRPr="00B937B3" w:rsidRDefault="00C247A3" w:rsidP="00C247A3">
      <w:pPr>
        <w:jc w:val="center"/>
        <w:rPr>
          <w:rFonts w:ascii="Garamond" w:hAnsi="Garamond"/>
          <w:i/>
          <w:sz w:val="24"/>
          <w:szCs w:val="24"/>
          <w:lang w:val="it-IT" w:bidi="ar-SA"/>
        </w:rPr>
      </w:pPr>
      <w:r w:rsidRPr="00B937B3">
        <w:rPr>
          <w:rFonts w:ascii="Garamond" w:hAnsi="Garamond"/>
          <w:i/>
          <w:sz w:val="24"/>
          <w:szCs w:val="24"/>
          <w:lang w:val="it-IT" w:bidi="ar-SA"/>
        </w:rPr>
        <w:t>(Ndryshuar me VKM nr.6, dat</w:t>
      </w:r>
      <w:r w:rsidR="00BC4B3E" w:rsidRPr="00B937B3">
        <w:rPr>
          <w:rFonts w:ascii="Garamond" w:hAnsi="Garamond"/>
          <w:i/>
          <w:sz w:val="24"/>
          <w:szCs w:val="24"/>
          <w:lang w:val="it-IT" w:bidi="ar-SA"/>
        </w:rPr>
        <w:t>ë</w:t>
      </w:r>
      <w:r w:rsidRPr="00B937B3">
        <w:rPr>
          <w:rFonts w:ascii="Garamond" w:hAnsi="Garamond"/>
          <w:i/>
          <w:sz w:val="24"/>
          <w:szCs w:val="24"/>
          <w:lang w:val="it-IT" w:bidi="ar-SA"/>
        </w:rPr>
        <w:t xml:space="preserve"> 4.1.2008; nr.1425, dat</w:t>
      </w:r>
      <w:r w:rsidR="00BC4B3E" w:rsidRPr="00B937B3">
        <w:rPr>
          <w:rFonts w:ascii="Garamond" w:hAnsi="Garamond"/>
          <w:i/>
          <w:sz w:val="24"/>
          <w:szCs w:val="24"/>
          <w:lang w:val="it-IT" w:bidi="ar-SA"/>
        </w:rPr>
        <w:t>ë</w:t>
      </w:r>
      <w:r w:rsidRPr="00B937B3">
        <w:rPr>
          <w:rFonts w:ascii="Garamond" w:hAnsi="Garamond"/>
          <w:i/>
          <w:sz w:val="24"/>
          <w:szCs w:val="24"/>
          <w:lang w:val="it-IT" w:bidi="ar-SA"/>
        </w:rPr>
        <w:t xml:space="preserve"> 22.10.2008; nr.1276, dat</w:t>
      </w:r>
      <w:r w:rsidR="00BC4B3E" w:rsidRPr="00B937B3">
        <w:rPr>
          <w:rFonts w:ascii="Garamond" w:hAnsi="Garamond"/>
          <w:i/>
          <w:sz w:val="24"/>
          <w:szCs w:val="24"/>
          <w:lang w:val="it-IT" w:bidi="ar-SA"/>
        </w:rPr>
        <w:t>ë</w:t>
      </w:r>
      <w:r w:rsidRPr="00B937B3">
        <w:rPr>
          <w:rFonts w:ascii="Garamond" w:hAnsi="Garamond"/>
          <w:i/>
          <w:sz w:val="24"/>
          <w:szCs w:val="24"/>
          <w:lang w:val="it-IT" w:bidi="ar-SA"/>
        </w:rPr>
        <w:t xml:space="preserve"> 23.12.2009; nr.751, dat</w:t>
      </w:r>
      <w:r w:rsidR="00BC4B3E" w:rsidRPr="00B937B3">
        <w:rPr>
          <w:rFonts w:ascii="Garamond" w:hAnsi="Garamond"/>
          <w:i/>
          <w:sz w:val="24"/>
          <w:szCs w:val="24"/>
          <w:lang w:val="it-IT" w:bidi="ar-SA"/>
        </w:rPr>
        <w:t>ë</w:t>
      </w:r>
      <w:r w:rsidRPr="00B937B3">
        <w:rPr>
          <w:rFonts w:ascii="Garamond" w:hAnsi="Garamond"/>
          <w:i/>
          <w:sz w:val="24"/>
          <w:szCs w:val="24"/>
          <w:lang w:val="it-IT" w:bidi="ar-SA"/>
        </w:rPr>
        <w:t xml:space="preserve"> 8.9.2010; nr.350, dat</w:t>
      </w:r>
      <w:r w:rsidR="00BC4B3E" w:rsidRPr="00B937B3">
        <w:rPr>
          <w:rFonts w:ascii="Garamond" w:hAnsi="Garamond"/>
          <w:i/>
          <w:sz w:val="24"/>
          <w:szCs w:val="24"/>
          <w:lang w:val="it-IT" w:bidi="ar-SA"/>
        </w:rPr>
        <w:t>ë</w:t>
      </w:r>
      <w:r w:rsidRPr="00B937B3">
        <w:rPr>
          <w:rFonts w:ascii="Garamond" w:hAnsi="Garamond"/>
          <w:i/>
          <w:sz w:val="24"/>
          <w:szCs w:val="24"/>
          <w:lang w:val="it-IT" w:bidi="ar-SA"/>
        </w:rPr>
        <w:t xml:space="preserve"> 29.4.2015; nr.31, dat</w:t>
      </w:r>
      <w:r w:rsidR="00BC4B3E" w:rsidRPr="00B937B3">
        <w:rPr>
          <w:rFonts w:ascii="Garamond" w:hAnsi="Garamond"/>
          <w:i/>
          <w:sz w:val="24"/>
          <w:szCs w:val="24"/>
          <w:lang w:val="it-IT" w:bidi="ar-SA"/>
        </w:rPr>
        <w:t>ë</w:t>
      </w:r>
      <w:r w:rsidRPr="00B937B3">
        <w:rPr>
          <w:rFonts w:ascii="Garamond" w:hAnsi="Garamond"/>
          <w:i/>
          <w:sz w:val="24"/>
          <w:szCs w:val="24"/>
          <w:lang w:val="it-IT" w:bidi="ar-SA"/>
        </w:rPr>
        <w:t xml:space="preserve"> 18.1.2017)</w:t>
      </w:r>
    </w:p>
    <w:p w:rsidR="00C247A3" w:rsidRPr="00B937B3" w:rsidRDefault="00C247A3" w:rsidP="00C247A3">
      <w:pPr>
        <w:jc w:val="right"/>
        <w:rPr>
          <w:rFonts w:ascii="Garamond" w:hAnsi="Garamond"/>
          <w:i/>
          <w:sz w:val="24"/>
          <w:szCs w:val="24"/>
          <w:lang w:val="it-IT" w:bidi="ar-SA"/>
        </w:rPr>
      </w:pPr>
      <w:r w:rsidRPr="00B937B3">
        <w:rPr>
          <w:rFonts w:ascii="Garamond" w:hAnsi="Garamond"/>
          <w:i/>
          <w:sz w:val="24"/>
          <w:szCs w:val="24"/>
          <w:lang w:val="it-IT" w:bidi="ar-SA"/>
        </w:rPr>
        <w:t>(I p</w:t>
      </w:r>
      <w:r w:rsidR="00BC4B3E" w:rsidRPr="00B937B3">
        <w:rPr>
          <w:rFonts w:ascii="Garamond" w:hAnsi="Garamond"/>
          <w:i/>
          <w:sz w:val="24"/>
          <w:szCs w:val="24"/>
          <w:lang w:val="it-IT" w:bidi="ar-SA"/>
        </w:rPr>
        <w:t>ë</w:t>
      </w:r>
      <w:r w:rsidRPr="00B937B3">
        <w:rPr>
          <w:rFonts w:ascii="Garamond" w:hAnsi="Garamond"/>
          <w:i/>
          <w:sz w:val="24"/>
          <w:szCs w:val="24"/>
          <w:lang w:val="it-IT" w:bidi="ar-SA"/>
        </w:rPr>
        <w:t>rdit</w:t>
      </w:r>
      <w:r w:rsidR="00BC4B3E" w:rsidRPr="00B937B3">
        <w:rPr>
          <w:rFonts w:ascii="Garamond" w:hAnsi="Garamond"/>
          <w:i/>
          <w:sz w:val="24"/>
          <w:szCs w:val="24"/>
          <w:lang w:val="it-IT" w:bidi="ar-SA"/>
        </w:rPr>
        <w:t>ë</w:t>
      </w:r>
      <w:r w:rsidRPr="00B937B3">
        <w:rPr>
          <w:rFonts w:ascii="Garamond" w:hAnsi="Garamond"/>
          <w:i/>
          <w:sz w:val="24"/>
          <w:szCs w:val="24"/>
          <w:lang w:val="it-IT" w:bidi="ar-SA"/>
        </w:rPr>
        <w:t>suar)</w:t>
      </w:r>
    </w:p>
    <w:p w:rsidR="00A25D6E" w:rsidRPr="00B937B3" w:rsidRDefault="00A25D6E" w:rsidP="00A25D6E">
      <w:pPr>
        <w:pStyle w:val="Paragrafi0"/>
        <w:rPr>
          <w:lang w:val="it-IT"/>
        </w:rPr>
      </w:pPr>
    </w:p>
    <w:p w:rsidR="00A25D6E" w:rsidRPr="00B937B3" w:rsidRDefault="00A25D6E" w:rsidP="00A25D6E">
      <w:pPr>
        <w:pStyle w:val="BazLigjPropozues"/>
        <w:keepNext w:val="0"/>
        <w:rPr>
          <w:color w:val="auto"/>
          <w:lang w:val="it-IT"/>
        </w:rPr>
      </w:pPr>
      <w:r w:rsidRPr="00B937B3">
        <w:rPr>
          <w:color w:val="auto"/>
          <w:lang w:val="it-IT"/>
        </w:rPr>
        <w:t xml:space="preserve">Në mbështetje të nenit 100 të Kushtetutës dhe të neneve 2, 7, 8, e 11 të ligjit nr.9614, datë 21.9.2006 “Për certifikatat elektronike të gjendjes gjyqësore”, me propozimin e Ministrit të Drejtësisë, Këshilli i Ministrave </w:t>
      </w:r>
    </w:p>
    <w:p w:rsidR="00A25D6E" w:rsidRPr="00B937B3" w:rsidRDefault="00A25D6E" w:rsidP="00A25D6E">
      <w:pPr>
        <w:pStyle w:val="VENDOSI0"/>
        <w:keepNext w:val="0"/>
        <w:rPr>
          <w:lang w:val="it-IT"/>
        </w:rPr>
      </w:pPr>
    </w:p>
    <w:p w:rsidR="00A25D6E" w:rsidRPr="00B937B3" w:rsidRDefault="00A25D6E" w:rsidP="00A25D6E">
      <w:pPr>
        <w:pStyle w:val="VENDOSI0"/>
        <w:keepNext w:val="0"/>
        <w:rPr>
          <w:lang w:val="it-IT"/>
        </w:rPr>
      </w:pPr>
      <w:r w:rsidRPr="00B937B3">
        <w:rPr>
          <w:lang w:val="it-IT"/>
        </w:rPr>
        <w:t>Vendosi:</w:t>
      </w:r>
    </w:p>
    <w:p w:rsidR="00A25D6E" w:rsidRPr="00B937B3" w:rsidRDefault="00A25D6E" w:rsidP="00A25D6E">
      <w:pPr>
        <w:widowControl w:val="0"/>
        <w:spacing w:after="0" w:line="240" w:lineRule="auto"/>
        <w:rPr>
          <w:lang w:val="it-IT" w:bidi="ar-SA"/>
        </w:rPr>
      </w:pPr>
    </w:p>
    <w:p w:rsidR="00A25D6E" w:rsidRPr="00B937B3" w:rsidRDefault="00B937B3" w:rsidP="00A25D6E">
      <w:pPr>
        <w:pStyle w:val="Paragrafi0"/>
        <w:rPr>
          <w:lang w:val="it-IT"/>
        </w:rPr>
      </w:pPr>
      <w:r w:rsidRPr="00B937B3">
        <w:rPr>
          <w:lang w:val="it-IT"/>
        </w:rPr>
        <w:t xml:space="preserve">I. </w:t>
      </w:r>
      <w:r w:rsidR="00A25D6E" w:rsidRPr="00B937B3">
        <w:rPr>
          <w:lang w:val="it-IT"/>
        </w:rPr>
        <w:t>Institucionet, që autorizohen për verifikim, në mënyrë elektronike, të gjendjes gjyqësore, janë:</w:t>
      </w:r>
    </w:p>
    <w:p w:rsidR="00A25D6E" w:rsidRPr="00B937B3" w:rsidRDefault="00A25D6E" w:rsidP="00A25D6E">
      <w:pPr>
        <w:pStyle w:val="Paragrafi0"/>
        <w:rPr>
          <w:lang w:val="it-IT"/>
        </w:rPr>
      </w:pPr>
      <w:r w:rsidRPr="00B937B3">
        <w:rPr>
          <w:lang w:val="it-IT"/>
        </w:rPr>
        <w:t>1. Zyra e Presidentit të Republikës;</w:t>
      </w:r>
    </w:p>
    <w:p w:rsidR="00A25D6E" w:rsidRPr="00B937B3" w:rsidRDefault="00A25D6E" w:rsidP="00A25D6E">
      <w:pPr>
        <w:pStyle w:val="Paragrafi0"/>
        <w:rPr>
          <w:lang w:val="it-IT"/>
        </w:rPr>
      </w:pPr>
      <w:r w:rsidRPr="00B937B3">
        <w:rPr>
          <w:lang w:val="it-IT"/>
        </w:rPr>
        <w:t>2. Këshilli i Lartë i Drejtësisë;</w:t>
      </w:r>
    </w:p>
    <w:p w:rsidR="00A25D6E" w:rsidRPr="00B937B3" w:rsidRDefault="00A25D6E" w:rsidP="00A25D6E">
      <w:pPr>
        <w:pStyle w:val="Paragrafi0"/>
        <w:rPr>
          <w:i/>
          <w:lang w:val="it-IT"/>
        </w:rPr>
      </w:pPr>
      <w:r w:rsidRPr="00B937B3">
        <w:rPr>
          <w:i/>
          <w:lang w:val="it-IT"/>
        </w:rPr>
        <w:t xml:space="preserve">3. </w:t>
      </w:r>
      <w:r w:rsidR="00BC4B3E" w:rsidRPr="00B937B3">
        <w:rPr>
          <w:i/>
          <w:lang w:val="it-IT"/>
        </w:rPr>
        <w:t>Proku</w:t>
      </w:r>
      <w:r w:rsidR="00B937B3" w:rsidRPr="00B937B3">
        <w:rPr>
          <w:i/>
          <w:lang w:val="it-IT"/>
        </w:rPr>
        <w:t>roria e Përgjithshme dhe prokuroritë e rretheve g</w:t>
      </w:r>
      <w:r w:rsidR="00BC4B3E" w:rsidRPr="00B937B3">
        <w:rPr>
          <w:i/>
          <w:lang w:val="it-IT"/>
        </w:rPr>
        <w:t>jyqësore</w:t>
      </w:r>
      <w:r w:rsidRPr="00B937B3">
        <w:rPr>
          <w:i/>
          <w:lang w:val="it-IT"/>
        </w:rPr>
        <w:t>;</w:t>
      </w:r>
    </w:p>
    <w:p w:rsidR="00A25D6E" w:rsidRPr="00B937B3" w:rsidRDefault="00A25D6E" w:rsidP="00A25D6E">
      <w:pPr>
        <w:pStyle w:val="Paragrafi0"/>
        <w:rPr>
          <w:lang w:val="it-IT"/>
        </w:rPr>
      </w:pPr>
      <w:r w:rsidRPr="00B937B3">
        <w:rPr>
          <w:lang w:val="it-IT"/>
        </w:rPr>
        <w:t>4. Komisioni Qendror i Zgjedhjeve;</w:t>
      </w:r>
    </w:p>
    <w:p w:rsidR="00A25D6E" w:rsidRPr="00B937B3" w:rsidRDefault="00A25D6E" w:rsidP="00A25D6E">
      <w:pPr>
        <w:pStyle w:val="Paragrafi0"/>
        <w:rPr>
          <w:lang w:val="it-IT"/>
        </w:rPr>
      </w:pPr>
      <w:r w:rsidRPr="00B937B3">
        <w:rPr>
          <w:lang w:val="it-IT"/>
        </w:rPr>
        <w:t>5. Ministria e Drejtësisë;</w:t>
      </w:r>
    </w:p>
    <w:p w:rsidR="00A25D6E" w:rsidRPr="00B937B3" w:rsidRDefault="00A25D6E" w:rsidP="00A25D6E">
      <w:pPr>
        <w:pStyle w:val="Paragrafi0"/>
        <w:rPr>
          <w:i/>
          <w:lang w:val="it-IT"/>
        </w:rPr>
      </w:pPr>
      <w:r w:rsidRPr="00B937B3">
        <w:rPr>
          <w:i/>
          <w:lang w:val="it-IT"/>
        </w:rPr>
        <w:t>6</w:t>
      </w:r>
      <w:r w:rsidR="00BC4B3E" w:rsidRPr="00B937B3">
        <w:rPr>
          <w:i/>
        </w:rPr>
        <w:t xml:space="preserve"> </w:t>
      </w:r>
      <w:r w:rsidR="00BC4B3E" w:rsidRPr="00B937B3">
        <w:rPr>
          <w:i/>
          <w:lang w:val="it-IT"/>
        </w:rPr>
        <w:t>Ministria e Punëve të Brendshme</w:t>
      </w:r>
      <w:r w:rsidRPr="00B937B3">
        <w:rPr>
          <w:i/>
          <w:lang w:val="it-IT"/>
        </w:rPr>
        <w:t>;</w:t>
      </w:r>
    </w:p>
    <w:p w:rsidR="00A25D6E" w:rsidRPr="00B937B3" w:rsidRDefault="00A25D6E" w:rsidP="00A25D6E">
      <w:pPr>
        <w:pStyle w:val="Paragrafi0"/>
        <w:rPr>
          <w:lang w:val="it-IT"/>
        </w:rPr>
      </w:pPr>
      <w:r w:rsidRPr="00B937B3">
        <w:rPr>
          <w:lang w:val="it-IT"/>
        </w:rPr>
        <w:t>7. Ministria e Mbrojtjes;</w:t>
      </w:r>
    </w:p>
    <w:p w:rsidR="00A25D6E" w:rsidRPr="00B937B3" w:rsidRDefault="00A25D6E" w:rsidP="00A25D6E">
      <w:pPr>
        <w:pStyle w:val="Paragrafi0"/>
        <w:rPr>
          <w:i/>
          <w:lang w:val="it-IT"/>
        </w:rPr>
      </w:pPr>
      <w:r w:rsidRPr="00B937B3">
        <w:rPr>
          <w:i/>
          <w:lang w:val="it-IT"/>
        </w:rPr>
        <w:t xml:space="preserve">8. </w:t>
      </w:r>
      <w:r w:rsidR="00BC4B3E" w:rsidRPr="00B937B3">
        <w:rPr>
          <w:i/>
          <w:lang w:val="it-IT"/>
        </w:rPr>
        <w:t>Ministria e Transportit dhe Infrastrukturës</w:t>
      </w:r>
      <w:r w:rsidRPr="00B937B3">
        <w:rPr>
          <w:i/>
          <w:lang w:val="it-IT"/>
        </w:rPr>
        <w:t>;</w:t>
      </w:r>
    </w:p>
    <w:p w:rsidR="00BC4B3E" w:rsidRPr="00B937B3" w:rsidRDefault="00BC4B3E" w:rsidP="00A25D6E">
      <w:pPr>
        <w:pStyle w:val="Paragrafi0"/>
        <w:rPr>
          <w:i/>
          <w:lang w:val="it-IT"/>
        </w:rPr>
      </w:pPr>
      <w:r w:rsidRPr="00B937B3">
        <w:rPr>
          <w:i/>
          <w:lang w:val="it-IT"/>
        </w:rPr>
        <w:t>8/1. Ministria e Zhvillimit Urban;</w:t>
      </w:r>
    </w:p>
    <w:p w:rsidR="00A25D6E" w:rsidRPr="00B937B3" w:rsidRDefault="00A25D6E" w:rsidP="00A25D6E">
      <w:pPr>
        <w:pStyle w:val="Paragrafi0"/>
        <w:rPr>
          <w:lang w:val="it-IT"/>
        </w:rPr>
      </w:pPr>
      <w:r w:rsidRPr="00B937B3">
        <w:rPr>
          <w:lang w:val="it-IT"/>
        </w:rPr>
        <w:t>9. Ministria e Punëve të Jashtme;</w:t>
      </w:r>
    </w:p>
    <w:p w:rsidR="00A25D6E" w:rsidRPr="00B937B3" w:rsidRDefault="00A25D6E" w:rsidP="00A25D6E">
      <w:pPr>
        <w:pStyle w:val="Paragrafi0"/>
        <w:rPr>
          <w:i/>
          <w:lang w:val="it-IT"/>
        </w:rPr>
      </w:pPr>
      <w:r w:rsidRPr="00B937B3">
        <w:rPr>
          <w:i/>
          <w:lang w:val="it-IT"/>
        </w:rPr>
        <w:t xml:space="preserve">10. </w:t>
      </w:r>
      <w:r w:rsidR="00BC4B3E" w:rsidRPr="00B937B3">
        <w:rPr>
          <w:i/>
          <w:lang w:val="it-IT"/>
        </w:rPr>
        <w:t>Ministria e Mirëqenies Sociale dhe Rinisë</w:t>
      </w:r>
      <w:r w:rsidRPr="00B937B3">
        <w:rPr>
          <w:i/>
          <w:lang w:val="it-IT"/>
        </w:rPr>
        <w:t>;</w:t>
      </w:r>
    </w:p>
    <w:p w:rsidR="00A25D6E" w:rsidRPr="00B937B3" w:rsidRDefault="00A25D6E" w:rsidP="00A25D6E">
      <w:pPr>
        <w:pStyle w:val="Paragrafi0"/>
        <w:rPr>
          <w:lang w:val="it-IT"/>
        </w:rPr>
      </w:pPr>
      <w:r w:rsidRPr="00B937B3">
        <w:rPr>
          <w:lang w:val="it-IT"/>
        </w:rPr>
        <w:t>11. Ministria e Financave;</w:t>
      </w:r>
    </w:p>
    <w:p w:rsidR="00A25D6E" w:rsidRPr="00B937B3" w:rsidRDefault="00A25D6E" w:rsidP="00A25D6E">
      <w:pPr>
        <w:pStyle w:val="Paragrafi0"/>
        <w:rPr>
          <w:i/>
          <w:lang w:val="it-IT"/>
        </w:rPr>
      </w:pPr>
      <w:r w:rsidRPr="00B937B3">
        <w:rPr>
          <w:i/>
          <w:lang w:val="it-IT"/>
        </w:rPr>
        <w:t xml:space="preserve">12. </w:t>
      </w:r>
      <w:r w:rsidR="00BC4B3E" w:rsidRPr="00B937B3">
        <w:rPr>
          <w:i/>
          <w:lang w:val="it-IT"/>
        </w:rPr>
        <w:t>Ministria e Zhvillimit Ekonomik, Turizmit, Tregtisë dhe Sipërmarrjes</w:t>
      </w:r>
      <w:r w:rsidRPr="00B937B3">
        <w:rPr>
          <w:i/>
          <w:lang w:val="it-IT"/>
        </w:rPr>
        <w:t>;</w:t>
      </w:r>
    </w:p>
    <w:p w:rsidR="00A25D6E" w:rsidRPr="00B937B3" w:rsidRDefault="00A25D6E" w:rsidP="00A25D6E">
      <w:pPr>
        <w:pStyle w:val="Paragrafi0"/>
        <w:rPr>
          <w:lang w:val="it-IT"/>
        </w:rPr>
      </w:pPr>
      <w:r w:rsidRPr="00B937B3">
        <w:rPr>
          <w:lang w:val="it-IT"/>
        </w:rPr>
        <w:t>13. Shërbimi Informativ i Shtetit;</w:t>
      </w:r>
    </w:p>
    <w:p w:rsidR="00A25D6E" w:rsidRPr="00B937B3" w:rsidRDefault="00A25D6E" w:rsidP="00A25D6E">
      <w:pPr>
        <w:pStyle w:val="Paragrafi0"/>
        <w:rPr>
          <w:lang w:val="it-IT"/>
        </w:rPr>
      </w:pPr>
      <w:r w:rsidRPr="00B937B3">
        <w:rPr>
          <w:lang w:val="it-IT"/>
        </w:rPr>
        <w:t>14. Drejtoria e Përgjithshme e Burgjeve;</w:t>
      </w:r>
    </w:p>
    <w:p w:rsidR="00A25D6E" w:rsidRPr="00B937B3" w:rsidRDefault="00A25D6E" w:rsidP="00A25D6E">
      <w:pPr>
        <w:pStyle w:val="Paragrafi0"/>
        <w:rPr>
          <w:lang w:val="it-IT"/>
        </w:rPr>
      </w:pPr>
      <w:r w:rsidRPr="00B937B3">
        <w:rPr>
          <w:lang w:val="it-IT"/>
        </w:rPr>
        <w:t>15. Drejtoria e Përgjithshme e Policisë së Shtetit;</w:t>
      </w:r>
    </w:p>
    <w:p w:rsidR="00A25D6E" w:rsidRPr="00B937B3" w:rsidRDefault="00A25D6E" w:rsidP="00A25D6E">
      <w:pPr>
        <w:pStyle w:val="Paragrafi0"/>
        <w:rPr>
          <w:lang w:val="it-IT"/>
        </w:rPr>
      </w:pPr>
      <w:r w:rsidRPr="00B937B3">
        <w:rPr>
          <w:lang w:val="it-IT"/>
        </w:rPr>
        <w:t>16. Interpoli;</w:t>
      </w:r>
    </w:p>
    <w:p w:rsidR="00A25D6E" w:rsidRPr="00B937B3" w:rsidRDefault="00A25D6E" w:rsidP="00A25D6E">
      <w:pPr>
        <w:pStyle w:val="Paragrafi0"/>
        <w:rPr>
          <w:lang w:val="it-IT"/>
        </w:rPr>
      </w:pPr>
      <w:r w:rsidRPr="00B937B3">
        <w:rPr>
          <w:lang w:val="it-IT"/>
        </w:rPr>
        <w:t>17. Garda e Republikës;</w:t>
      </w:r>
    </w:p>
    <w:p w:rsidR="00A25D6E" w:rsidRPr="00B937B3" w:rsidRDefault="00A25D6E" w:rsidP="00A25D6E">
      <w:pPr>
        <w:pStyle w:val="Paragrafi0"/>
        <w:rPr>
          <w:lang w:val="it-IT"/>
        </w:rPr>
      </w:pPr>
      <w:r w:rsidRPr="00B937B3">
        <w:rPr>
          <w:lang w:val="it-IT"/>
        </w:rPr>
        <w:t>18. Departamenti i Administratës Publike;</w:t>
      </w:r>
    </w:p>
    <w:p w:rsidR="00A25D6E" w:rsidRPr="00B937B3" w:rsidRDefault="00A25D6E" w:rsidP="00A25D6E">
      <w:pPr>
        <w:pStyle w:val="Paragrafi0"/>
        <w:rPr>
          <w:lang w:val="it-IT"/>
        </w:rPr>
      </w:pPr>
      <w:r w:rsidRPr="00B937B3">
        <w:rPr>
          <w:lang w:val="it-IT"/>
        </w:rPr>
        <w:t>19. Drejtoria e Përgjithshme e Doganave;</w:t>
      </w:r>
    </w:p>
    <w:p w:rsidR="00A25D6E" w:rsidRPr="00B937B3" w:rsidRDefault="00A25D6E" w:rsidP="00A25D6E">
      <w:pPr>
        <w:pStyle w:val="Paragrafi0"/>
        <w:rPr>
          <w:lang w:val="it-IT"/>
        </w:rPr>
      </w:pPr>
      <w:r w:rsidRPr="00B937B3">
        <w:rPr>
          <w:lang w:val="it-IT"/>
        </w:rPr>
        <w:t>20. Drejtoria e Përgjithshme e Tatimeve;</w:t>
      </w:r>
    </w:p>
    <w:p w:rsidR="00A25D6E" w:rsidRPr="00B937B3" w:rsidRDefault="00A25D6E" w:rsidP="00A25D6E">
      <w:pPr>
        <w:pStyle w:val="Paragrafi0"/>
        <w:rPr>
          <w:lang w:val="it-IT"/>
        </w:rPr>
      </w:pPr>
      <w:r w:rsidRPr="00B937B3">
        <w:rPr>
          <w:lang w:val="it-IT"/>
        </w:rPr>
        <w:lastRenderedPageBreak/>
        <w:t>21. Përfaqësitë diplomatike, me autorizim të Ministrisë së Punëve të Jashme;</w:t>
      </w:r>
    </w:p>
    <w:p w:rsidR="00A25D6E" w:rsidRPr="00B937B3" w:rsidRDefault="00A25D6E" w:rsidP="00A25D6E">
      <w:pPr>
        <w:pStyle w:val="Paragrafi0"/>
        <w:rPr>
          <w:lang w:val="it-IT"/>
        </w:rPr>
      </w:pPr>
      <w:r w:rsidRPr="00B937B3">
        <w:rPr>
          <w:lang w:val="it-IT"/>
        </w:rPr>
        <w:t>22. Banka e Shqipërisë;</w:t>
      </w:r>
    </w:p>
    <w:p w:rsidR="00A25D6E" w:rsidRPr="00B937B3" w:rsidRDefault="00A25D6E" w:rsidP="00A25D6E">
      <w:pPr>
        <w:pStyle w:val="Paragrafi0"/>
        <w:rPr>
          <w:lang w:val="it-IT"/>
        </w:rPr>
      </w:pPr>
      <w:r w:rsidRPr="00B937B3">
        <w:rPr>
          <w:lang w:val="it-IT"/>
        </w:rPr>
        <w:t>23. Përfaqësia e Bashkimit Europian në Republikën e Shqipërisë;</w:t>
      </w:r>
    </w:p>
    <w:p w:rsidR="00A25D6E" w:rsidRPr="00B937B3" w:rsidRDefault="00A25D6E" w:rsidP="00A25D6E">
      <w:pPr>
        <w:pStyle w:val="Paragrafi0"/>
        <w:rPr>
          <w:lang w:val="it-IT"/>
        </w:rPr>
      </w:pPr>
      <w:r w:rsidRPr="00B937B3">
        <w:rPr>
          <w:lang w:val="it-IT"/>
        </w:rPr>
        <w:t>24. Përfaqësia e Këshilit të Europës në Republikën e Shqipërisë;</w:t>
      </w:r>
    </w:p>
    <w:p w:rsidR="00A25D6E" w:rsidRPr="00B937B3" w:rsidRDefault="00A25D6E" w:rsidP="00A25D6E">
      <w:pPr>
        <w:pStyle w:val="Paragrafi0"/>
        <w:rPr>
          <w:lang w:val="it-IT"/>
        </w:rPr>
      </w:pPr>
      <w:r w:rsidRPr="00B937B3">
        <w:rPr>
          <w:lang w:val="it-IT"/>
        </w:rPr>
        <w:t>25. Përfaqësia e NATO-s në Republikën e Shqipërisë.</w:t>
      </w:r>
    </w:p>
    <w:p w:rsidR="00BC4B3E" w:rsidRPr="00B937B3" w:rsidRDefault="00BC4B3E" w:rsidP="00BC4B3E">
      <w:pPr>
        <w:pStyle w:val="Paragrafi0"/>
        <w:rPr>
          <w:i/>
          <w:lang w:val="it-IT"/>
        </w:rPr>
      </w:pPr>
      <w:r w:rsidRPr="00B937B3">
        <w:rPr>
          <w:i/>
          <w:lang w:val="it-IT"/>
        </w:rPr>
        <w:t>26. Ministria e Arsimit dhe Sportit;</w:t>
      </w:r>
    </w:p>
    <w:p w:rsidR="00BC4B3E" w:rsidRPr="00B937B3" w:rsidRDefault="00BC4B3E" w:rsidP="00BC4B3E">
      <w:pPr>
        <w:pStyle w:val="Paragrafi0"/>
        <w:rPr>
          <w:i/>
          <w:lang w:val="it-IT"/>
        </w:rPr>
      </w:pPr>
      <w:r w:rsidRPr="00B937B3">
        <w:rPr>
          <w:i/>
          <w:lang w:val="it-IT"/>
        </w:rPr>
        <w:t>27. Gjykata Kushtetuese;</w:t>
      </w:r>
    </w:p>
    <w:p w:rsidR="00BC4B3E" w:rsidRPr="00B937B3" w:rsidRDefault="00BC4B3E" w:rsidP="00BC4B3E">
      <w:pPr>
        <w:pStyle w:val="Paragrafi0"/>
        <w:rPr>
          <w:i/>
          <w:lang w:val="it-IT"/>
        </w:rPr>
      </w:pPr>
      <w:r w:rsidRPr="00B937B3">
        <w:rPr>
          <w:i/>
          <w:lang w:val="it-IT"/>
        </w:rPr>
        <w:t xml:space="preserve">28. Enti Rregullator i Energjisë; </w:t>
      </w:r>
    </w:p>
    <w:p w:rsidR="00BC4B3E" w:rsidRPr="00B937B3" w:rsidRDefault="00BC4B3E" w:rsidP="00BC4B3E">
      <w:pPr>
        <w:pStyle w:val="Paragrafi0"/>
        <w:rPr>
          <w:i/>
          <w:lang w:val="it-IT"/>
        </w:rPr>
      </w:pPr>
      <w:r w:rsidRPr="00B937B3">
        <w:rPr>
          <w:i/>
          <w:lang w:val="it-IT"/>
        </w:rPr>
        <w:t xml:space="preserve">29. Autoriteti i Mbikëqyrjes Financiare; </w:t>
      </w:r>
    </w:p>
    <w:p w:rsidR="00BC4B3E" w:rsidRPr="00B937B3" w:rsidRDefault="007D0194" w:rsidP="00BC4B3E">
      <w:pPr>
        <w:pStyle w:val="Paragrafi0"/>
        <w:rPr>
          <w:i/>
          <w:lang w:val="it-IT"/>
        </w:rPr>
      </w:pPr>
      <w:r w:rsidRPr="00B937B3">
        <w:rPr>
          <w:i/>
          <w:lang w:val="it-IT"/>
        </w:rPr>
        <w:t>30.</w:t>
      </w:r>
      <w:r w:rsidR="00BC4B3E" w:rsidRPr="00B937B3">
        <w:rPr>
          <w:i/>
          <w:lang w:val="it-IT"/>
        </w:rPr>
        <w:t xml:space="preserve">Ministria e Mbrojtjes për Autoritetin e Kontrollit Shtetëror të Eksporteve dhe </w:t>
      </w:r>
      <w:r w:rsidRPr="00B937B3">
        <w:rPr>
          <w:i/>
          <w:lang w:val="it-IT"/>
        </w:rPr>
        <w:t>Agjencina e Inteligjencës dhe Sigurisë së Mbrojtjes</w:t>
      </w:r>
      <w:r w:rsidR="00BC4B3E" w:rsidRPr="00B937B3">
        <w:rPr>
          <w:i/>
          <w:lang w:val="it-IT"/>
        </w:rPr>
        <w:t>;</w:t>
      </w:r>
    </w:p>
    <w:p w:rsidR="00BC4B3E" w:rsidRPr="00B937B3" w:rsidRDefault="00BC4B3E" w:rsidP="00BC4B3E">
      <w:pPr>
        <w:pStyle w:val="Paragrafi0"/>
        <w:rPr>
          <w:i/>
          <w:lang w:val="it-IT"/>
        </w:rPr>
      </w:pPr>
      <w:r w:rsidRPr="00B937B3">
        <w:rPr>
          <w:i/>
          <w:lang w:val="it-IT"/>
        </w:rPr>
        <w:t xml:space="preserve">31. </w:t>
      </w:r>
      <w:r w:rsidR="007D0194" w:rsidRPr="00B937B3">
        <w:rPr>
          <w:i/>
          <w:lang w:val="it-IT"/>
        </w:rPr>
        <w:t>Ministria e Mirëqenies Sociale dhe Rinisë</w:t>
      </w:r>
      <w:r w:rsidRPr="00B937B3">
        <w:rPr>
          <w:i/>
          <w:lang w:val="it-IT"/>
        </w:rPr>
        <w:t>, për Drejtorinë e Përgjithshme të Shërb</w:t>
      </w:r>
      <w:r w:rsidR="00B937B3" w:rsidRPr="00B937B3">
        <w:rPr>
          <w:i/>
          <w:lang w:val="it-IT"/>
        </w:rPr>
        <w:t>imit Kombëtar të Punësimit dhe Drejtorinë Rajonale të P</w:t>
      </w:r>
      <w:r w:rsidRPr="00B937B3">
        <w:rPr>
          <w:i/>
          <w:lang w:val="it-IT"/>
        </w:rPr>
        <w:t xml:space="preserve">unësimit, Tiranë; </w:t>
      </w:r>
    </w:p>
    <w:p w:rsidR="00BC4B3E" w:rsidRPr="00B937B3" w:rsidRDefault="00BC4B3E" w:rsidP="00BC4B3E">
      <w:pPr>
        <w:pStyle w:val="Paragrafi0"/>
        <w:rPr>
          <w:i/>
          <w:lang w:val="it-IT"/>
        </w:rPr>
      </w:pPr>
      <w:r w:rsidRPr="00B937B3">
        <w:rPr>
          <w:i/>
          <w:lang w:val="it-IT"/>
        </w:rPr>
        <w:t>32. Ministria e Shëndetësisë, për Drejtorinë e Shëndetit Publik, Pogradec;</w:t>
      </w:r>
    </w:p>
    <w:p w:rsidR="00BC4B3E" w:rsidRPr="00B937B3" w:rsidRDefault="00BC4B3E" w:rsidP="00BC4B3E">
      <w:pPr>
        <w:pStyle w:val="Paragrafi0"/>
        <w:rPr>
          <w:i/>
          <w:lang w:val="it-IT"/>
        </w:rPr>
      </w:pPr>
      <w:r w:rsidRPr="00B937B3">
        <w:rPr>
          <w:i/>
          <w:lang w:val="it-IT"/>
        </w:rPr>
        <w:t>33. Ministria e Financave, për Drejtorinë e Përgjithshme të Parandalimit të Pastrimit të Parave dhe Institutin e Sigurimeve Shoqërore;</w:t>
      </w:r>
    </w:p>
    <w:p w:rsidR="00BC4B3E" w:rsidRPr="00B937B3" w:rsidRDefault="00BC4B3E" w:rsidP="00BC4B3E">
      <w:pPr>
        <w:pStyle w:val="Paragrafi0"/>
        <w:rPr>
          <w:i/>
          <w:lang w:val="it-IT"/>
        </w:rPr>
      </w:pPr>
      <w:r w:rsidRPr="00B937B3">
        <w:rPr>
          <w:i/>
          <w:lang w:val="it-IT"/>
        </w:rPr>
        <w:t>34. Këshilli i Ministrave, për Drejtorinë e Sigurimit të Informacionit të Klasifikuar;</w:t>
      </w:r>
    </w:p>
    <w:p w:rsidR="00BC4B3E" w:rsidRPr="00B937B3" w:rsidRDefault="007D0194" w:rsidP="00BC4B3E">
      <w:pPr>
        <w:pStyle w:val="Paragrafi0"/>
        <w:rPr>
          <w:i/>
          <w:lang w:val="it-IT"/>
        </w:rPr>
      </w:pPr>
      <w:r w:rsidRPr="00B937B3">
        <w:rPr>
          <w:i/>
          <w:lang w:val="it-IT"/>
        </w:rPr>
        <w:t>35.Ministria e Punëve të Brendshme, për Shërbimin për Çështjet e Brendshme dhe Ankesat</w:t>
      </w:r>
      <w:r w:rsidR="00BC4B3E" w:rsidRPr="00B937B3">
        <w:rPr>
          <w:i/>
          <w:lang w:val="it-IT"/>
        </w:rPr>
        <w:t>;</w:t>
      </w:r>
    </w:p>
    <w:p w:rsidR="00BC4B3E" w:rsidRPr="00B937B3" w:rsidRDefault="00BC4B3E" w:rsidP="00BC4B3E">
      <w:pPr>
        <w:pStyle w:val="Paragrafi0"/>
        <w:rPr>
          <w:i/>
          <w:lang w:val="it-IT"/>
        </w:rPr>
      </w:pPr>
      <w:r w:rsidRPr="00B937B3">
        <w:rPr>
          <w:i/>
          <w:lang w:val="it-IT"/>
        </w:rPr>
        <w:t>36. Ministria e Punëve të Jashtme, për shërbimet diplomatike;</w:t>
      </w:r>
    </w:p>
    <w:p w:rsidR="00BC4B3E" w:rsidRPr="00B937B3" w:rsidRDefault="00BC4B3E" w:rsidP="00BC4B3E">
      <w:pPr>
        <w:pStyle w:val="Paragrafi0"/>
        <w:rPr>
          <w:i/>
          <w:lang w:val="it-IT"/>
        </w:rPr>
      </w:pPr>
      <w:r w:rsidRPr="00B937B3">
        <w:rPr>
          <w:i/>
          <w:lang w:val="it-IT"/>
        </w:rPr>
        <w:t>37. Kontrolli i Lartë i Shtetit;</w:t>
      </w:r>
    </w:p>
    <w:p w:rsidR="00BC4B3E" w:rsidRPr="00B937B3" w:rsidRDefault="00BC4B3E" w:rsidP="00BC4B3E">
      <w:pPr>
        <w:pStyle w:val="Paragrafi0"/>
        <w:rPr>
          <w:i/>
          <w:lang w:val="it-IT"/>
        </w:rPr>
      </w:pPr>
      <w:r w:rsidRPr="00B937B3">
        <w:rPr>
          <w:i/>
          <w:lang w:val="it-IT"/>
        </w:rPr>
        <w:t>38. Bashkia Korçë.</w:t>
      </w:r>
    </w:p>
    <w:p w:rsidR="00BC4B3E" w:rsidRPr="00B937B3" w:rsidRDefault="00BC4B3E" w:rsidP="00BC4B3E">
      <w:pPr>
        <w:pStyle w:val="Paragrafi0"/>
        <w:rPr>
          <w:i/>
          <w:lang w:val="it-IT"/>
        </w:rPr>
      </w:pPr>
      <w:r w:rsidRPr="00B937B3">
        <w:rPr>
          <w:i/>
          <w:lang w:val="it-IT"/>
        </w:rPr>
        <w:t>39.Autoriteti i Aviacionit Civil;</w:t>
      </w:r>
    </w:p>
    <w:p w:rsidR="00BC4B3E" w:rsidRPr="00B937B3" w:rsidRDefault="00BC4B3E" w:rsidP="00BC4B3E">
      <w:pPr>
        <w:pStyle w:val="Paragrafi0"/>
        <w:rPr>
          <w:i/>
          <w:lang w:val="it-IT"/>
        </w:rPr>
      </w:pPr>
      <w:r w:rsidRPr="00B937B3">
        <w:rPr>
          <w:i/>
          <w:lang w:val="it-IT"/>
        </w:rPr>
        <w:t>40. Shkolla e Magjistraturës;</w:t>
      </w:r>
    </w:p>
    <w:p w:rsidR="00BC4B3E" w:rsidRPr="00B937B3" w:rsidRDefault="00BC4B3E" w:rsidP="00BC4B3E">
      <w:pPr>
        <w:pStyle w:val="Paragrafi0"/>
        <w:rPr>
          <w:i/>
          <w:lang w:val="it-IT"/>
        </w:rPr>
      </w:pPr>
      <w:r w:rsidRPr="00B937B3">
        <w:rPr>
          <w:i/>
          <w:lang w:val="it-IT"/>
        </w:rPr>
        <w:t>41. Enti Rregullator i Sektorit të Furnizimit me Ujë dhe Largimit e Përpunimit të Ujërave të Ndotura (ERRU).</w:t>
      </w:r>
    </w:p>
    <w:p w:rsidR="007D0194" w:rsidRPr="00B937B3" w:rsidRDefault="007D0194" w:rsidP="007D0194">
      <w:pPr>
        <w:pStyle w:val="Paragrafi0"/>
        <w:rPr>
          <w:i/>
          <w:lang w:val="it-IT"/>
        </w:rPr>
      </w:pPr>
      <w:r w:rsidRPr="00B937B3">
        <w:rPr>
          <w:i/>
          <w:lang w:val="it-IT"/>
        </w:rPr>
        <w:t>42. Kryeministria;</w:t>
      </w:r>
    </w:p>
    <w:p w:rsidR="007D0194" w:rsidRPr="00B937B3" w:rsidRDefault="007D0194" w:rsidP="007D0194">
      <w:pPr>
        <w:pStyle w:val="Paragrafi0"/>
        <w:rPr>
          <w:i/>
          <w:lang w:val="it-IT"/>
        </w:rPr>
      </w:pPr>
      <w:r w:rsidRPr="00B937B3">
        <w:rPr>
          <w:i/>
          <w:lang w:val="it-IT"/>
        </w:rPr>
        <w:t>43. Ministria e Integrimit Evropian;</w:t>
      </w:r>
    </w:p>
    <w:p w:rsidR="007D0194" w:rsidRPr="00B937B3" w:rsidRDefault="007D0194" w:rsidP="007D0194">
      <w:pPr>
        <w:pStyle w:val="Paragrafi0"/>
        <w:rPr>
          <w:i/>
          <w:lang w:val="it-IT"/>
        </w:rPr>
      </w:pPr>
      <w:r w:rsidRPr="00B937B3">
        <w:rPr>
          <w:i/>
          <w:lang w:val="it-IT"/>
        </w:rPr>
        <w:t>44. Instituti i Sigurimeve Shoqërore;</w:t>
      </w:r>
    </w:p>
    <w:p w:rsidR="007D0194" w:rsidRPr="00B937B3" w:rsidRDefault="007D0194" w:rsidP="007D0194">
      <w:pPr>
        <w:pStyle w:val="Paragrafi0"/>
        <w:rPr>
          <w:i/>
          <w:lang w:val="it-IT"/>
        </w:rPr>
      </w:pPr>
      <w:r w:rsidRPr="00B937B3">
        <w:rPr>
          <w:i/>
          <w:lang w:val="it-IT"/>
        </w:rPr>
        <w:t>45. Kuvendi i Republikës së Shqipërisë.</w:t>
      </w:r>
    </w:p>
    <w:p w:rsidR="00BC4B3E" w:rsidRPr="00B937B3" w:rsidRDefault="00BC4B3E" w:rsidP="00A25D6E">
      <w:pPr>
        <w:pStyle w:val="Paragrafi0"/>
        <w:rPr>
          <w:i/>
        </w:rPr>
      </w:pPr>
      <w:proofErr w:type="spellStart"/>
      <w:r w:rsidRPr="00B937B3">
        <w:rPr>
          <w:i/>
        </w:rPr>
        <w:t>Institucionet</w:t>
      </w:r>
      <w:proofErr w:type="spellEnd"/>
      <w:r w:rsidRPr="00B937B3">
        <w:rPr>
          <w:i/>
        </w:rPr>
        <w:t xml:space="preserve"> e </w:t>
      </w:r>
      <w:proofErr w:type="spellStart"/>
      <w:r w:rsidRPr="00B937B3">
        <w:rPr>
          <w:i/>
        </w:rPr>
        <w:t>tjera</w:t>
      </w:r>
      <w:proofErr w:type="spellEnd"/>
      <w:r w:rsidRPr="00B937B3">
        <w:rPr>
          <w:i/>
        </w:rPr>
        <w:t xml:space="preserve">, </w:t>
      </w:r>
      <w:proofErr w:type="spellStart"/>
      <w:r w:rsidRPr="00B937B3">
        <w:rPr>
          <w:i/>
        </w:rPr>
        <w:t>që</w:t>
      </w:r>
      <w:proofErr w:type="spellEnd"/>
      <w:r w:rsidRPr="00B937B3">
        <w:rPr>
          <w:i/>
        </w:rPr>
        <w:t xml:space="preserve"> </w:t>
      </w:r>
      <w:proofErr w:type="spellStart"/>
      <w:r w:rsidRPr="00B937B3">
        <w:rPr>
          <w:i/>
        </w:rPr>
        <w:t>kërkojnë</w:t>
      </w:r>
      <w:proofErr w:type="spellEnd"/>
      <w:r w:rsidRPr="00B937B3">
        <w:rPr>
          <w:i/>
        </w:rPr>
        <w:t xml:space="preserve"> </w:t>
      </w:r>
      <w:proofErr w:type="spellStart"/>
      <w:r w:rsidRPr="00B937B3">
        <w:rPr>
          <w:i/>
        </w:rPr>
        <w:t>të</w:t>
      </w:r>
      <w:proofErr w:type="spellEnd"/>
      <w:r w:rsidRPr="00B937B3">
        <w:rPr>
          <w:i/>
        </w:rPr>
        <w:t xml:space="preserve"> </w:t>
      </w:r>
      <w:proofErr w:type="spellStart"/>
      <w:r w:rsidRPr="00B937B3">
        <w:rPr>
          <w:i/>
        </w:rPr>
        <w:t>autorizohen</w:t>
      </w:r>
      <w:proofErr w:type="spellEnd"/>
      <w:r w:rsidRPr="00B937B3">
        <w:rPr>
          <w:i/>
        </w:rPr>
        <w:t xml:space="preserve"> </w:t>
      </w:r>
      <w:proofErr w:type="spellStart"/>
      <w:r w:rsidRPr="00B937B3">
        <w:rPr>
          <w:i/>
        </w:rPr>
        <w:t>për</w:t>
      </w:r>
      <w:proofErr w:type="spellEnd"/>
      <w:r w:rsidRPr="00B937B3">
        <w:rPr>
          <w:i/>
        </w:rPr>
        <w:t xml:space="preserve"> </w:t>
      </w:r>
      <w:proofErr w:type="spellStart"/>
      <w:r w:rsidRPr="00B937B3">
        <w:rPr>
          <w:i/>
        </w:rPr>
        <w:t>verifikim</w:t>
      </w:r>
      <w:proofErr w:type="spellEnd"/>
      <w:r w:rsidRPr="00B937B3">
        <w:rPr>
          <w:i/>
        </w:rPr>
        <w:t xml:space="preserve">, </w:t>
      </w:r>
      <w:proofErr w:type="spellStart"/>
      <w:r w:rsidRPr="00B937B3">
        <w:rPr>
          <w:i/>
        </w:rPr>
        <w:t>në</w:t>
      </w:r>
      <w:proofErr w:type="spellEnd"/>
      <w:r w:rsidRPr="00B937B3">
        <w:rPr>
          <w:i/>
        </w:rPr>
        <w:t xml:space="preserve"> </w:t>
      </w:r>
      <w:proofErr w:type="spellStart"/>
      <w:r w:rsidRPr="00B937B3">
        <w:rPr>
          <w:i/>
        </w:rPr>
        <w:t>mënyrë</w:t>
      </w:r>
      <w:proofErr w:type="spellEnd"/>
      <w:r w:rsidRPr="00B937B3">
        <w:rPr>
          <w:i/>
        </w:rPr>
        <w:t xml:space="preserve"> </w:t>
      </w:r>
      <w:proofErr w:type="spellStart"/>
      <w:r w:rsidRPr="00B937B3">
        <w:rPr>
          <w:i/>
        </w:rPr>
        <w:t>elektronike</w:t>
      </w:r>
      <w:proofErr w:type="spellEnd"/>
      <w:r w:rsidRPr="00B937B3">
        <w:rPr>
          <w:i/>
        </w:rPr>
        <w:t xml:space="preserve">, </w:t>
      </w:r>
      <w:proofErr w:type="spellStart"/>
      <w:r w:rsidRPr="00B937B3">
        <w:rPr>
          <w:i/>
        </w:rPr>
        <w:t>të</w:t>
      </w:r>
      <w:proofErr w:type="spellEnd"/>
      <w:r w:rsidRPr="00B937B3">
        <w:rPr>
          <w:i/>
        </w:rPr>
        <w:t xml:space="preserve"> </w:t>
      </w:r>
      <w:proofErr w:type="spellStart"/>
      <w:r w:rsidRPr="00B937B3">
        <w:rPr>
          <w:i/>
        </w:rPr>
        <w:t>gjendjes</w:t>
      </w:r>
      <w:proofErr w:type="spellEnd"/>
      <w:r w:rsidRPr="00B937B3">
        <w:rPr>
          <w:i/>
        </w:rPr>
        <w:t xml:space="preserve"> </w:t>
      </w:r>
      <w:proofErr w:type="spellStart"/>
      <w:r w:rsidRPr="00B937B3">
        <w:rPr>
          <w:i/>
        </w:rPr>
        <w:t>gjyqësore</w:t>
      </w:r>
      <w:proofErr w:type="spellEnd"/>
      <w:r w:rsidRPr="00B937B3">
        <w:rPr>
          <w:i/>
        </w:rPr>
        <w:t xml:space="preserve"> i </w:t>
      </w:r>
      <w:proofErr w:type="spellStart"/>
      <w:r w:rsidRPr="00B937B3">
        <w:rPr>
          <w:i/>
        </w:rPr>
        <w:t>paraqesin</w:t>
      </w:r>
      <w:proofErr w:type="spellEnd"/>
      <w:r w:rsidRPr="00B937B3">
        <w:rPr>
          <w:i/>
        </w:rPr>
        <w:t xml:space="preserve"> </w:t>
      </w:r>
      <w:proofErr w:type="spellStart"/>
      <w:r w:rsidRPr="00B937B3">
        <w:rPr>
          <w:i/>
        </w:rPr>
        <w:t>kërkesë</w:t>
      </w:r>
      <w:proofErr w:type="spellEnd"/>
      <w:r w:rsidRPr="00B937B3">
        <w:rPr>
          <w:i/>
        </w:rPr>
        <w:t xml:space="preserve"> </w:t>
      </w:r>
      <w:proofErr w:type="spellStart"/>
      <w:r w:rsidRPr="00B937B3">
        <w:rPr>
          <w:i/>
        </w:rPr>
        <w:t>Ministrit</w:t>
      </w:r>
      <w:proofErr w:type="spellEnd"/>
      <w:r w:rsidRPr="00B937B3">
        <w:rPr>
          <w:i/>
        </w:rPr>
        <w:t xml:space="preserve"> </w:t>
      </w:r>
      <w:proofErr w:type="spellStart"/>
      <w:r w:rsidRPr="00B937B3">
        <w:rPr>
          <w:i/>
        </w:rPr>
        <w:t>të</w:t>
      </w:r>
      <w:proofErr w:type="spellEnd"/>
      <w:r w:rsidRPr="00B937B3">
        <w:rPr>
          <w:i/>
        </w:rPr>
        <w:t xml:space="preserve"> </w:t>
      </w:r>
      <w:proofErr w:type="spellStart"/>
      <w:r w:rsidRPr="00B937B3">
        <w:rPr>
          <w:i/>
        </w:rPr>
        <w:t>Drejtësisë</w:t>
      </w:r>
      <w:proofErr w:type="spellEnd"/>
      <w:r w:rsidRPr="00B937B3">
        <w:rPr>
          <w:i/>
        </w:rPr>
        <w:t>.</w:t>
      </w:r>
    </w:p>
    <w:p w:rsidR="00BC4B3E" w:rsidRPr="00B937B3" w:rsidRDefault="00BC4B3E" w:rsidP="00A25D6E">
      <w:pPr>
        <w:pStyle w:val="Paragrafi0"/>
        <w:rPr>
          <w:i/>
          <w:lang w:val="it-IT"/>
        </w:rPr>
      </w:pPr>
      <w:r w:rsidRPr="00B937B3">
        <w:rPr>
          <w:i/>
          <w:lang w:val="it-IT"/>
        </w:rPr>
        <w:t>I/1.Institucionet e autorizuara, gjatë verifikimit elektronik të gjendjes gjyqësore, marrin masat për respektimin e legjislacionit në fuqi për mbrojtjen e të dhënave personale.</w:t>
      </w:r>
    </w:p>
    <w:p w:rsidR="00A25D6E" w:rsidRPr="00B937B3" w:rsidRDefault="00A25D6E" w:rsidP="00A25D6E">
      <w:pPr>
        <w:pStyle w:val="Paragrafi0"/>
        <w:rPr>
          <w:lang w:val="it-IT"/>
        </w:rPr>
      </w:pPr>
      <w:r w:rsidRPr="00B937B3">
        <w:rPr>
          <w:lang w:val="it-IT"/>
        </w:rPr>
        <w:t>II. Miratimin e formularit të vetëdeklarimi, sipas aneksit 1, që i bashkëlidhet këtij vendimi.</w:t>
      </w:r>
    </w:p>
    <w:p w:rsidR="00A25D6E" w:rsidRPr="00B937B3" w:rsidRDefault="00A25D6E" w:rsidP="00A25D6E">
      <w:pPr>
        <w:pStyle w:val="Paragrafi0"/>
        <w:rPr>
          <w:lang w:val="it-IT"/>
        </w:rPr>
      </w:pPr>
      <w:r w:rsidRPr="00B937B3">
        <w:rPr>
          <w:lang w:val="it-IT"/>
        </w:rPr>
        <w:t>III. Ngarkohen Ministria e Drejtësisë dhe subjektet e tjera, që përcaktuara në këtë vendim, të caktojnë personin përkatës, që do të ketë akses për të përftuar të dhënat e parashikuara në pikën 8 të nenit 2 të ligjit nr.9614, datë 21.9.2006 “Për certifikatat elektronike të gjendjes civile gjyqësore”, brenda një afati prej 10 ditësh nga hyrja në fuqi e këtij vendimi.</w:t>
      </w:r>
    </w:p>
    <w:p w:rsidR="000F1FBE" w:rsidRPr="00B937B3" w:rsidRDefault="00BC4B3E" w:rsidP="00BC4B3E">
      <w:pPr>
        <w:pStyle w:val="Paragrafi0"/>
        <w:rPr>
          <w:i/>
          <w:lang w:val="it-IT"/>
        </w:rPr>
      </w:pPr>
      <w:r w:rsidRPr="00B937B3">
        <w:rPr>
          <w:i/>
        </w:rPr>
        <w:t xml:space="preserve">III/1. </w:t>
      </w:r>
      <w:proofErr w:type="spellStart"/>
      <w:r w:rsidRPr="00B937B3">
        <w:rPr>
          <w:i/>
        </w:rPr>
        <w:t>Institucionet</w:t>
      </w:r>
      <w:proofErr w:type="spellEnd"/>
      <w:r w:rsidRPr="00B937B3">
        <w:rPr>
          <w:i/>
        </w:rPr>
        <w:t xml:space="preserve"> e </w:t>
      </w:r>
      <w:proofErr w:type="spellStart"/>
      <w:r w:rsidRPr="00B937B3">
        <w:rPr>
          <w:i/>
        </w:rPr>
        <w:t>parashikuara</w:t>
      </w:r>
      <w:proofErr w:type="spellEnd"/>
      <w:r w:rsidRPr="00B937B3">
        <w:rPr>
          <w:i/>
        </w:rPr>
        <w:t xml:space="preserve"> </w:t>
      </w:r>
      <w:proofErr w:type="spellStart"/>
      <w:r w:rsidRPr="00B937B3">
        <w:rPr>
          <w:i/>
        </w:rPr>
        <w:t>në</w:t>
      </w:r>
      <w:proofErr w:type="spellEnd"/>
      <w:r w:rsidRPr="00B937B3">
        <w:rPr>
          <w:i/>
        </w:rPr>
        <w:t xml:space="preserve"> </w:t>
      </w:r>
      <w:proofErr w:type="spellStart"/>
      <w:r w:rsidRPr="00B937B3">
        <w:rPr>
          <w:i/>
        </w:rPr>
        <w:t>pikën</w:t>
      </w:r>
      <w:proofErr w:type="spellEnd"/>
      <w:r w:rsidRPr="00B937B3">
        <w:rPr>
          <w:i/>
        </w:rPr>
        <w:t xml:space="preserve"> 1 </w:t>
      </w:r>
      <w:proofErr w:type="spellStart"/>
      <w:r w:rsidRPr="00B937B3">
        <w:rPr>
          <w:i/>
        </w:rPr>
        <w:t>konfirmojnë</w:t>
      </w:r>
      <w:proofErr w:type="spellEnd"/>
      <w:r w:rsidRPr="00B937B3">
        <w:rPr>
          <w:i/>
        </w:rPr>
        <w:t xml:space="preserve"> </w:t>
      </w:r>
      <w:proofErr w:type="spellStart"/>
      <w:r w:rsidRPr="00B937B3">
        <w:rPr>
          <w:i/>
        </w:rPr>
        <w:t>gjendjen</w:t>
      </w:r>
      <w:proofErr w:type="spellEnd"/>
      <w:r w:rsidRPr="00B937B3">
        <w:rPr>
          <w:i/>
        </w:rPr>
        <w:t xml:space="preserve"> </w:t>
      </w:r>
      <w:proofErr w:type="spellStart"/>
      <w:r w:rsidRPr="00B937B3">
        <w:rPr>
          <w:i/>
        </w:rPr>
        <w:t>gjyqësore</w:t>
      </w:r>
      <w:proofErr w:type="spellEnd"/>
      <w:r w:rsidRPr="00B937B3">
        <w:rPr>
          <w:i/>
        </w:rPr>
        <w:t xml:space="preserve"> </w:t>
      </w:r>
      <w:proofErr w:type="spellStart"/>
      <w:r w:rsidRPr="00B937B3">
        <w:rPr>
          <w:i/>
        </w:rPr>
        <w:t>të</w:t>
      </w:r>
      <w:proofErr w:type="spellEnd"/>
      <w:r w:rsidRPr="00B937B3">
        <w:rPr>
          <w:i/>
        </w:rPr>
        <w:t xml:space="preserve"> </w:t>
      </w:r>
      <w:proofErr w:type="spellStart"/>
      <w:r w:rsidRPr="00B937B3">
        <w:rPr>
          <w:i/>
        </w:rPr>
        <w:t>personit</w:t>
      </w:r>
      <w:proofErr w:type="spellEnd"/>
      <w:r w:rsidRPr="00B937B3">
        <w:rPr>
          <w:i/>
        </w:rPr>
        <w:t xml:space="preserve"> </w:t>
      </w:r>
      <w:proofErr w:type="spellStart"/>
      <w:r w:rsidRPr="00B937B3">
        <w:rPr>
          <w:i/>
        </w:rPr>
        <w:t>të</w:t>
      </w:r>
      <w:proofErr w:type="spellEnd"/>
      <w:r w:rsidRPr="00B937B3">
        <w:rPr>
          <w:i/>
        </w:rPr>
        <w:t xml:space="preserve"> </w:t>
      </w:r>
      <w:proofErr w:type="spellStart"/>
      <w:r w:rsidRPr="00B937B3">
        <w:rPr>
          <w:i/>
        </w:rPr>
        <w:t>deklaruar</w:t>
      </w:r>
      <w:proofErr w:type="spellEnd"/>
      <w:r w:rsidRPr="00B937B3">
        <w:rPr>
          <w:i/>
        </w:rPr>
        <w:t xml:space="preserve"> </w:t>
      </w:r>
      <w:proofErr w:type="spellStart"/>
      <w:r w:rsidRPr="00B937B3">
        <w:rPr>
          <w:i/>
        </w:rPr>
        <w:t>në</w:t>
      </w:r>
      <w:proofErr w:type="spellEnd"/>
      <w:r w:rsidRPr="00B937B3">
        <w:rPr>
          <w:i/>
        </w:rPr>
        <w:t xml:space="preserve"> </w:t>
      </w:r>
      <w:proofErr w:type="spellStart"/>
      <w:r w:rsidRPr="00B937B3">
        <w:rPr>
          <w:i/>
        </w:rPr>
        <w:t>formularin</w:t>
      </w:r>
      <w:proofErr w:type="spellEnd"/>
      <w:r w:rsidRPr="00B937B3">
        <w:rPr>
          <w:i/>
        </w:rPr>
        <w:t xml:space="preserve"> e </w:t>
      </w:r>
      <w:proofErr w:type="spellStart"/>
      <w:r w:rsidRPr="00B937B3">
        <w:rPr>
          <w:i/>
        </w:rPr>
        <w:t>vetëdeklarimit</w:t>
      </w:r>
      <w:proofErr w:type="spellEnd"/>
      <w:r w:rsidRPr="00B937B3">
        <w:rPr>
          <w:i/>
        </w:rPr>
        <w:t xml:space="preserve"> </w:t>
      </w:r>
      <w:proofErr w:type="spellStart"/>
      <w:r w:rsidRPr="00B937B3">
        <w:rPr>
          <w:i/>
        </w:rPr>
        <w:t>nëpërmjet</w:t>
      </w:r>
      <w:proofErr w:type="spellEnd"/>
      <w:r w:rsidRPr="00B937B3">
        <w:rPr>
          <w:i/>
        </w:rPr>
        <w:t xml:space="preserve"> </w:t>
      </w:r>
      <w:proofErr w:type="spellStart"/>
      <w:r w:rsidRPr="00B937B3">
        <w:rPr>
          <w:i/>
        </w:rPr>
        <w:t>sistemit</w:t>
      </w:r>
      <w:proofErr w:type="spellEnd"/>
      <w:r w:rsidRPr="00B937B3">
        <w:rPr>
          <w:i/>
        </w:rPr>
        <w:t xml:space="preserve"> </w:t>
      </w:r>
      <w:proofErr w:type="spellStart"/>
      <w:r w:rsidRPr="00B937B3">
        <w:rPr>
          <w:i/>
        </w:rPr>
        <w:t>elektronik</w:t>
      </w:r>
      <w:proofErr w:type="spellEnd"/>
      <w:r w:rsidRPr="00B937B3">
        <w:rPr>
          <w:i/>
        </w:rPr>
        <w:t xml:space="preserve"> fingerprint </w:t>
      </w:r>
      <w:proofErr w:type="spellStart"/>
      <w:r w:rsidRPr="00B937B3">
        <w:rPr>
          <w:i/>
        </w:rPr>
        <w:t>dhe</w:t>
      </w:r>
      <w:proofErr w:type="spellEnd"/>
      <w:r w:rsidRPr="00B937B3">
        <w:rPr>
          <w:i/>
        </w:rPr>
        <w:t xml:space="preserve"> </w:t>
      </w:r>
      <w:proofErr w:type="spellStart"/>
      <w:r w:rsidRPr="00B937B3">
        <w:rPr>
          <w:i/>
        </w:rPr>
        <w:t>nuk</w:t>
      </w:r>
      <w:proofErr w:type="spellEnd"/>
      <w:r w:rsidRPr="00B937B3">
        <w:rPr>
          <w:i/>
        </w:rPr>
        <w:t xml:space="preserve"> </w:t>
      </w:r>
      <w:proofErr w:type="spellStart"/>
      <w:r w:rsidRPr="00B937B3">
        <w:rPr>
          <w:i/>
        </w:rPr>
        <w:t>mund</w:t>
      </w:r>
      <w:proofErr w:type="spellEnd"/>
      <w:r w:rsidRPr="00B937B3">
        <w:rPr>
          <w:i/>
        </w:rPr>
        <w:t xml:space="preserve"> </w:t>
      </w:r>
      <w:proofErr w:type="spellStart"/>
      <w:r w:rsidRPr="00B937B3">
        <w:rPr>
          <w:i/>
        </w:rPr>
        <w:t>të</w:t>
      </w:r>
      <w:proofErr w:type="spellEnd"/>
      <w:r w:rsidRPr="00B937B3">
        <w:rPr>
          <w:i/>
        </w:rPr>
        <w:t xml:space="preserve"> </w:t>
      </w:r>
      <w:proofErr w:type="spellStart"/>
      <w:r w:rsidRPr="00B937B3">
        <w:rPr>
          <w:i/>
        </w:rPr>
        <w:t>kërkojnë</w:t>
      </w:r>
      <w:proofErr w:type="spellEnd"/>
      <w:r w:rsidRPr="00B937B3">
        <w:rPr>
          <w:i/>
        </w:rPr>
        <w:t xml:space="preserve"> </w:t>
      </w:r>
      <w:proofErr w:type="spellStart"/>
      <w:r w:rsidRPr="00B937B3">
        <w:rPr>
          <w:i/>
        </w:rPr>
        <w:t>më</w:t>
      </w:r>
      <w:proofErr w:type="spellEnd"/>
      <w:r w:rsidRPr="00B937B3">
        <w:rPr>
          <w:i/>
        </w:rPr>
        <w:t xml:space="preserve"> </w:t>
      </w:r>
      <w:proofErr w:type="spellStart"/>
      <w:r w:rsidRPr="00B937B3">
        <w:rPr>
          <w:i/>
        </w:rPr>
        <w:t>paraqitjen</w:t>
      </w:r>
      <w:proofErr w:type="spellEnd"/>
      <w:r w:rsidRPr="00B937B3">
        <w:rPr>
          <w:i/>
        </w:rPr>
        <w:t xml:space="preserve"> e </w:t>
      </w:r>
      <w:proofErr w:type="spellStart"/>
      <w:r w:rsidRPr="00B937B3">
        <w:rPr>
          <w:i/>
        </w:rPr>
        <w:t>dëshmisë</w:t>
      </w:r>
      <w:proofErr w:type="spellEnd"/>
      <w:r w:rsidRPr="00B937B3">
        <w:rPr>
          <w:i/>
        </w:rPr>
        <w:t xml:space="preserve"> </w:t>
      </w:r>
      <w:proofErr w:type="spellStart"/>
      <w:r w:rsidRPr="00B937B3">
        <w:rPr>
          <w:i/>
        </w:rPr>
        <w:t>së</w:t>
      </w:r>
      <w:proofErr w:type="spellEnd"/>
      <w:r w:rsidRPr="00B937B3">
        <w:rPr>
          <w:i/>
        </w:rPr>
        <w:t xml:space="preserve"> </w:t>
      </w:r>
      <w:proofErr w:type="spellStart"/>
      <w:r w:rsidRPr="00B937B3">
        <w:rPr>
          <w:i/>
        </w:rPr>
        <w:t>penalitetit</w:t>
      </w:r>
      <w:proofErr w:type="spellEnd"/>
      <w:r w:rsidRPr="00B937B3">
        <w:rPr>
          <w:i/>
        </w:rPr>
        <w:t xml:space="preserve">, </w:t>
      </w:r>
      <w:proofErr w:type="spellStart"/>
      <w:r w:rsidRPr="00B937B3">
        <w:rPr>
          <w:i/>
        </w:rPr>
        <w:t>të</w:t>
      </w:r>
      <w:proofErr w:type="spellEnd"/>
      <w:r w:rsidRPr="00B937B3">
        <w:rPr>
          <w:i/>
        </w:rPr>
        <w:t xml:space="preserve"> </w:t>
      </w:r>
      <w:proofErr w:type="spellStart"/>
      <w:r w:rsidRPr="00B937B3">
        <w:rPr>
          <w:i/>
        </w:rPr>
        <w:t>lëshuar</w:t>
      </w:r>
      <w:proofErr w:type="spellEnd"/>
      <w:r w:rsidRPr="00B937B3">
        <w:rPr>
          <w:i/>
        </w:rPr>
        <w:t xml:space="preserve"> </w:t>
      </w:r>
      <w:proofErr w:type="spellStart"/>
      <w:r w:rsidRPr="00B937B3">
        <w:rPr>
          <w:i/>
        </w:rPr>
        <w:t>nga</w:t>
      </w:r>
      <w:proofErr w:type="spellEnd"/>
      <w:r w:rsidRPr="00B937B3">
        <w:rPr>
          <w:i/>
        </w:rPr>
        <w:t xml:space="preserve"> </w:t>
      </w:r>
      <w:proofErr w:type="spellStart"/>
      <w:r w:rsidRPr="00B937B3">
        <w:rPr>
          <w:i/>
        </w:rPr>
        <w:t>zyra</w:t>
      </w:r>
      <w:proofErr w:type="spellEnd"/>
      <w:r w:rsidRPr="00B937B3">
        <w:rPr>
          <w:i/>
        </w:rPr>
        <w:t xml:space="preserve"> e </w:t>
      </w:r>
      <w:proofErr w:type="spellStart"/>
      <w:r w:rsidRPr="00B937B3">
        <w:rPr>
          <w:i/>
        </w:rPr>
        <w:t>gjendjes</w:t>
      </w:r>
      <w:proofErr w:type="spellEnd"/>
      <w:r w:rsidRPr="00B937B3">
        <w:rPr>
          <w:i/>
        </w:rPr>
        <w:t xml:space="preserve"> </w:t>
      </w:r>
      <w:proofErr w:type="spellStart"/>
      <w:r w:rsidRPr="00B937B3">
        <w:rPr>
          <w:i/>
        </w:rPr>
        <w:t>gjyqësore</w:t>
      </w:r>
      <w:proofErr w:type="spellEnd"/>
      <w:r w:rsidRPr="00B937B3">
        <w:rPr>
          <w:i/>
        </w:rPr>
        <w:t xml:space="preserve">. </w:t>
      </w:r>
      <w:proofErr w:type="spellStart"/>
      <w:r w:rsidRPr="00B937B3">
        <w:rPr>
          <w:i/>
        </w:rPr>
        <w:t>Përjashtim</w:t>
      </w:r>
      <w:proofErr w:type="spellEnd"/>
      <w:r w:rsidRPr="00B937B3">
        <w:rPr>
          <w:i/>
        </w:rPr>
        <w:t xml:space="preserve"> </w:t>
      </w:r>
      <w:proofErr w:type="spellStart"/>
      <w:r w:rsidRPr="00B937B3">
        <w:rPr>
          <w:i/>
        </w:rPr>
        <w:t>nga</w:t>
      </w:r>
      <w:proofErr w:type="spellEnd"/>
      <w:r w:rsidRPr="00B937B3">
        <w:rPr>
          <w:i/>
        </w:rPr>
        <w:t xml:space="preserve"> </w:t>
      </w:r>
      <w:proofErr w:type="spellStart"/>
      <w:r w:rsidRPr="00B937B3">
        <w:rPr>
          <w:i/>
        </w:rPr>
        <w:t>ky</w:t>
      </w:r>
      <w:proofErr w:type="spellEnd"/>
      <w:r w:rsidRPr="00B937B3">
        <w:rPr>
          <w:i/>
        </w:rPr>
        <w:t xml:space="preserve"> </w:t>
      </w:r>
      <w:proofErr w:type="spellStart"/>
      <w:r w:rsidRPr="00B937B3">
        <w:rPr>
          <w:i/>
        </w:rPr>
        <w:t>rregull</w:t>
      </w:r>
      <w:proofErr w:type="spellEnd"/>
      <w:r w:rsidRPr="00B937B3">
        <w:rPr>
          <w:i/>
        </w:rPr>
        <w:t xml:space="preserve"> </w:t>
      </w:r>
      <w:proofErr w:type="spellStart"/>
      <w:r w:rsidRPr="00B937B3">
        <w:rPr>
          <w:i/>
        </w:rPr>
        <w:t>bën</w:t>
      </w:r>
      <w:proofErr w:type="spellEnd"/>
      <w:r w:rsidRPr="00B937B3">
        <w:rPr>
          <w:i/>
        </w:rPr>
        <w:t xml:space="preserve"> </w:t>
      </w:r>
      <w:proofErr w:type="spellStart"/>
      <w:r w:rsidRPr="00B937B3">
        <w:rPr>
          <w:i/>
        </w:rPr>
        <w:t>institucioni</w:t>
      </w:r>
      <w:proofErr w:type="spellEnd"/>
      <w:r w:rsidRPr="00B937B3">
        <w:rPr>
          <w:i/>
        </w:rPr>
        <w:t xml:space="preserve"> i </w:t>
      </w:r>
      <w:proofErr w:type="spellStart"/>
      <w:r w:rsidRPr="00B937B3">
        <w:rPr>
          <w:i/>
        </w:rPr>
        <w:t>prokurorisë</w:t>
      </w:r>
      <w:proofErr w:type="spellEnd"/>
      <w:r w:rsidRPr="00B937B3">
        <w:rPr>
          <w:i/>
          <w:lang w:val="it-IT"/>
        </w:rPr>
        <w:t>.</w:t>
      </w:r>
    </w:p>
    <w:p w:rsidR="00A25D6E" w:rsidRPr="00B937B3" w:rsidRDefault="00A25D6E" w:rsidP="00A25D6E">
      <w:pPr>
        <w:pStyle w:val="Paragrafi0"/>
        <w:rPr>
          <w:lang w:val="it-IT"/>
        </w:rPr>
      </w:pPr>
      <w:r w:rsidRPr="00B937B3">
        <w:rPr>
          <w:lang w:val="it-IT"/>
        </w:rPr>
        <w:t>IV. Ngarkohet Ministria e Drejtësisë për zbatimin e këtij vendimi.</w:t>
      </w:r>
    </w:p>
    <w:p w:rsidR="00A25D6E" w:rsidRPr="00B937B3" w:rsidRDefault="00A25D6E" w:rsidP="00A25D6E">
      <w:pPr>
        <w:pStyle w:val="Paragrafi0"/>
        <w:rPr>
          <w:lang w:val="it-IT"/>
        </w:rPr>
      </w:pPr>
      <w:r w:rsidRPr="00B937B3">
        <w:rPr>
          <w:lang w:val="it-IT"/>
        </w:rPr>
        <w:t>Ky vendim hyn fuqi pas botimit në Fletoren Zyrtare.</w:t>
      </w:r>
    </w:p>
    <w:p w:rsidR="00A25D6E" w:rsidRPr="00B937B3" w:rsidRDefault="00A25D6E" w:rsidP="00A25D6E">
      <w:pPr>
        <w:pStyle w:val="Autoriteti"/>
        <w:keepNext w:val="0"/>
        <w:rPr>
          <w:lang w:val="it-IT"/>
        </w:rPr>
      </w:pPr>
      <w:r w:rsidRPr="00B937B3">
        <w:rPr>
          <w:lang w:val="it-IT"/>
        </w:rPr>
        <w:t xml:space="preserve">Kryeministri </w:t>
      </w:r>
    </w:p>
    <w:p w:rsidR="00A25D6E" w:rsidRPr="00B937B3" w:rsidRDefault="00A25D6E" w:rsidP="00A25D6E">
      <w:pPr>
        <w:pStyle w:val="AutoritetiEmer"/>
        <w:rPr>
          <w:lang w:val="it-IT"/>
        </w:rPr>
      </w:pPr>
      <w:r w:rsidRPr="00B937B3">
        <w:rPr>
          <w:lang w:val="it-IT"/>
        </w:rPr>
        <w:t>Sali Berisha</w:t>
      </w:r>
    </w:p>
    <w:p w:rsidR="00A25D6E" w:rsidRPr="00B937B3" w:rsidRDefault="00A25D6E" w:rsidP="00A25D6E">
      <w:pPr>
        <w:pStyle w:val="Paragrafi0"/>
        <w:jc w:val="right"/>
        <w:rPr>
          <w:lang w:val="it-IT"/>
        </w:rPr>
      </w:pPr>
    </w:p>
    <w:p w:rsidR="00A25D6E" w:rsidRPr="00B937B3" w:rsidRDefault="00A25D6E" w:rsidP="00A25D6E">
      <w:pPr>
        <w:pStyle w:val="Paragrafi0"/>
        <w:jc w:val="right"/>
        <w:rPr>
          <w:lang w:val="it-IT"/>
        </w:rPr>
      </w:pPr>
    </w:p>
    <w:p w:rsidR="00B937B3" w:rsidRPr="00B937B3" w:rsidRDefault="00B937B3" w:rsidP="00A25D6E">
      <w:pPr>
        <w:pStyle w:val="Paragrafi0"/>
        <w:jc w:val="right"/>
        <w:rPr>
          <w:lang w:val="it-IT"/>
        </w:rPr>
      </w:pPr>
    </w:p>
    <w:p w:rsidR="00A25D6E" w:rsidRPr="00B937B3" w:rsidRDefault="00A25D6E" w:rsidP="00A25D6E">
      <w:pPr>
        <w:pStyle w:val="Paragrafi0"/>
        <w:jc w:val="right"/>
        <w:rPr>
          <w:lang w:val="it-IT"/>
        </w:rPr>
      </w:pPr>
      <w:r w:rsidRPr="00B937B3">
        <w:rPr>
          <w:lang w:val="it-IT"/>
        </w:rPr>
        <w:lastRenderedPageBreak/>
        <w:t>ANEKSI 1</w:t>
      </w:r>
    </w:p>
    <w:p w:rsidR="00A25D6E" w:rsidRPr="00B937B3" w:rsidRDefault="00A25D6E" w:rsidP="00A25D6E">
      <w:pPr>
        <w:pStyle w:val="Paragrafi0"/>
        <w:jc w:val="center"/>
        <w:rPr>
          <w:lang w:val="it-IT"/>
        </w:rPr>
      </w:pPr>
      <w:r w:rsidRPr="00B937B3">
        <w:rPr>
          <w:lang w:val="it-IT"/>
        </w:rPr>
        <w:br/>
        <w:t>FORMULAR VETËDEKLARIMI</w:t>
      </w:r>
    </w:p>
    <w:p w:rsidR="00A25D6E" w:rsidRPr="00B937B3" w:rsidRDefault="00A25D6E" w:rsidP="00A25D6E">
      <w:pPr>
        <w:pStyle w:val="Paragrafi0"/>
        <w:rPr>
          <w:lang w:val="it-IT"/>
        </w:rPr>
      </w:pPr>
    </w:p>
    <w:p w:rsidR="00A25D6E" w:rsidRPr="00B937B3" w:rsidRDefault="00A25D6E" w:rsidP="00A25D6E">
      <w:pPr>
        <w:pStyle w:val="Paragrafi0"/>
      </w:pPr>
      <w:proofErr w:type="spellStart"/>
      <w:r w:rsidRPr="00B937B3">
        <w:t>Të</w:t>
      </w:r>
      <w:proofErr w:type="spellEnd"/>
      <w:r w:rsidRPr="00B937B3">
        <w:t xml:space="preserve"> </w:t>
      </w:r>
      <w:proofErr w:type="spellStart"/>
      <w:r w:rsidRPr="00B937B3">
        <w:t>dhënat</w:t>
      </w:r>
      <w:proofErr w:type="spellEnd"/>
      <w:r w:rsidRPr="00B937B3">
        <w:t xml:space="preserve"> e </w:t>
      </w:r>
      <w:proofErr w:type="spellStart"/>
      <w:r w:rsidRPr="00B937B3">
        <w:t>vetëdelaruesit</w:t>
      </w:r>
      <w:proofErr w:type="spellEnd"/>
      <w:r w:rsidRPr="00B937B3">
        <w:t>:</w:t>
      </w:r>
    </w:p>
    <w:p w:rsidR="00A25D6E" w:rsidRPr="00B937B3" w:rsidRDefault="00A25D6E" w:rsidP="00A25D6E">
      <w:pPr>
        <w:pStyle w:val="Paragrafi0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87"/>
        <w:gridCol w:w="4369"/>
      </w:tblGrid>
      <w:tr w:rsidR="00A25D6E" w:rsidRPr="00B937B3" w:rsidTr="00A25D6E">
        <w:tc>
          <w:tcPr>
            <w:tcW w:w="4788" w:type="dxa"/>
          </w:tcPr>
          <w:p w:rsidR="00A25D6E" w:rsidRPr="00B937B3" w:rsidRDefault="00A25D6E" w:rsidP="00A25D6E">
            <w:pPr>
              <w:pStyle w:val="Paragrafi0"/>
              <w:ind w:firstLine="0"/>
            </w:pPr>
            <w:proofErr w:type="spellStart"/>
            <w:r w:rsidRPr="00B937B3">
              <w:t>Mbiemri</w:t>
            </w:r>
            <w:proofErr w:type="spellEnd"/>
            <w:r w:rsidRPr="00B937B3">
              <w:t xml:space="preserve">, </w:t>
            </w:r>
            <w:proofErr w:type="spellStart"/>
            <w:r w:rsidRPr="00B937B3">
              <w:t>Emri</w:t>
            </w:r>
            <w:proofErr w:type="spellEnd"/>
          </w:p>
          <w:p w:rsidR="00A25D6E" w:rsidRPr="00B937B3" w:rsidRDefault="00A25D6E" w:rsidP="00A25D6E">
            <w:pPr>
              <w:pStyle w:val="Paragrafi0"/>
              <w:ind w:firstLine="0"/>
            </w:pPr>
            <w:proofErr w:type="spellStart"/>
            <w:r w:rsidRPr="00B937B3">
              <w:t>Atësia</w:t>
            </w:r>
            <w:proofErr w:type="spellEnd"/>
            <w:r w:rsidRPr="00B937B3">
              <w:t>/</w:t>
            </w:r>
            <w:proofErr w:type="spellStart"/>
            <w:r w:rsidRPr="00B937B3">
              <w:t>Amësia</w:t>
            </w:r>
            <w:proofErr w:type="spellEnd"/>
          </w:p>
        </w:tc>
        <w:tc>
          <w:tcPr>
            <w:tcW w:w="4788" w:type="dxa"/>
          </w:tcPr>
          <w:p w:rsidR="00A25D6E" w:rsidRPr="00B937B3" w:rsidRDefault="00A25D6E" w:rsidP="00A25D6E">
            <w:pPr>
              <w:pStyle w:val="Paragrafi0"/>
              <w:ind w:firstLine="0"/>
            </w:pPr>
          </w:p>
        </w:tc>
      </w:tr>
      <w:tr w:rsidR="00A25D6E" w:rsidRPr="00B937B3" w:rsidTr="00A25D6E">
        <w:tc>
          <w:tcPr>
            <w:tcW w:w="4788" w:type="dxa"/>
          </w:tcPr>
          <w:p w:rsidR="00A25D6E" w:rsidRPr="00B937B3" w:rsidRDefault="00A25D6E" w:rsidP="00A25D6E">
            <w:pPr>
              <w:pStyle w:val="Paragrafi0"/>
              <w:ind w:firstLine="0"/>
            </w:pPr>
            <w:proofErr w:type="spellStart"/>
            <w:r w:rsidRPr="00B937B3">
              <w:t>Datëlindja</w:t>
            </w:r>
            <w:proofErr w:type="spellEnd"/>
          </w:p>
        </w:tc>
        <w:tc>
          <w:tcPr>
            <w:tcW w:w="4788" w:type="dxa"/>
          </w:tcPr>
          <w:p w:rsidR="00A25D6E" w:rsidRPr="00B937B3" w:rsidRDefault="00A25D6E" w:rsidP="00A25D6E">
            <w:pPr>
              <w:pStyle w:val="Paragrafi0"/>
              <w:ind w:firstLine="0"/>
            </w:pPr>
          </w:p>
        </w:tc>
      </w:tr>
      <w:tr w:rsidR="00A25D6E" w:rsidRPr="00B937B3" w:rsidTr="00A25D6E">
        <w:tc>
          <w:tcPr>
            <w:tcW w:w="4788" w:type="dxa"/>
          </w:tcPr>
          <w:p w:rsidR="00A25D6E" w:rsidRPr="00B937B3" w:rsidRDefault="00A25D6E" w:rsidP="00A25D6E">
            <w:pPr>
              <w:pStyle w:val="Paragrafi0"/>
              <w:ind w:firstLine="0"/>
            </w:pPr>
            <w:proofErr w:type="spellStart"/>
            <w:r w:rsidRPr="00B937B3">
              <w:t>Vendlindja</w:t>
            </w:r>
            <w:proofErr w:type="spellEnd"/>
          </w:p>
        </w:tc>
        <w:tc>
          <w:tcPr>
            <w:tcW w:w="4788" w:type="dxa"/>
          </w:tcPr>
          <w:p w:rsidR="00A25D6E" w:rsidRPr="00B937B3" w:rsidRDefault="00A25D6E" w:rsidP="00A25D6E">
            <w:pPr>
              <w:pStyle w:val="Paragrafi0"/>
              <w:ind w:firstLine="0"/>
            </w:pPr>
          </w:p>
        </w:tc>
      </w:tr>
      <w:tr w:rsidR="00A25D6E" w:rsidRPr="00B937B3" w:rsidTr="00A25D6E">
        <w:tc>
          <w:tcPr>
            <w:tcW w:w="4788" w:type="dxa"/>
          </w:tcPr>
          <w:p w:rsidR="00A25D6E" w:rsidRPr="00B937B3" w:rsidRDefault="00A25D6E" w:rsidP="00A25D6E">
            <w:pPr>
              <w:pStyle w:val="Paragrafi0"/>
              <w:ind w:firstLine="0"/>
            </w:pPr>
            <w:proofErr w:type="spellStart"/>
            <w:r w:rsidRPr="00B937B3">
              <w:t>Dokumenti</w:t>
            </w:r>
            <w:proofErr w:type="spellEnd"/>
            <w:r w:rsidRPr="00B937B3">
              <w:t xml:space="preserve"> i </w:t>
            </w:r>
            <w:proofErr w:type="spellStart"/>
            <w:r w:rsidRPr="00B937B3">
              <w:t>identifikimit</w:t>
            </w:r>
            <w:proofErr w:type="spellEnd"/>
          </w:p>
          <w:p w:rsidR="00A25D6E" w:rsidRPr="00B937B3" w:rsidRDefault="00A25D6E" w:rsidP="00A25D6E">
            <w:pPr>
              <w:pStyle w:val="Paragrafi0"/>
              <w:ind w:firstLine="0"/>
              <w:rPr>
                <w:sz w:val="20"/>
              </w:rPr>
            </w:pPr>
            <w:r w:rsidRPr="00B937B3">
              <w:rPr>
                <w:sz w:val="20"/>
              </w:rPr>
              <w:t>(</w:t>
            </w:r>
            <w:proofErr w:type="spellStart"/>
            <w:r w:rsidRPr="00B937B3">
              <w:rPr>
                <w:sz w:val="20"/>
              </w:rPr>
              <w:t>një</w:t>
            </w:r>
            <w:proofErr w:type="spellEnd"/>
            <w:r w:rsidRPr="00B937B3">
              <w:rPr>
                <w:sz w:val="20"/>
              </w:rPr>
              <w:t xml:space="preserve"> kopje </w:t>
            </w:r>
            <w:proofErr w:type="spellStart"/>
            <w:r w:rsidRPr="00B937B3">
              <w:rPr>
                <w:sz w:val="20"/>
              </w:rPr>
              <w:t>bashkëngjitur</w:t>
            </w:r>
            <w:proofErr w:type="spellEnd"/>
            <w:r w:rsidRPr="00B937B3">
              <w:rPr>
                <w:sz w:val="20"/>
              </w:rPr>
              <w:t xml:space="preserve"> </w:t>
            </w:r>
            <w:proofErr w:type="spellStart"/>
            <w:r w:rsidRPr="00B937B3">
              <w:rPr>
                <w:sz w:val="20"/>
              </w:rPr>
              <w:t>formularit</w:t>
            </w:r>
            <w:proofErr w:type="spellEnd"/>
          </w:p>
        </w:tc>
        <w:tc>
          <w:tcPr>
            <w:tcW w:w="4788" w:type="dxa"/>
          </w:tcPr>
          <w:p w:rsidR="00A25D6E" w:rsidRPr="00B937B3" w:rsidRDefault="00A25D6E" w:rsidP="00A25D6E">
            <w:pPr>
              <w:pStyle w:val="Paragrafi0"/>
              <w:ind w:firstLine="0"/>
            </w:pPr>
          </w:p>
        </w:tc>
      </w:tr>
    </w:tbl>
    <w:p w:rsidR="00A25D6E" w:rsidRPr="00B937B3" w:rsidRDefault="00A25D6E" w:rsidP="00A25D6E">
      <w:pPr>
        <w:pStyle w:val="Paragrafi0"/>
      </w:pPr>
    </w:p>
    <w:p w:rsidR="00A25D6E" w:rsidRPr="00B937B3" w:rsidRDefault="00A25D6E" w:rsidP="00A25D6E">
      <w:pPr>
        <w:pStyle w:val="Paragrafi0"/>
      </w:pPr>
    </w:p>
    <w:p w:rsidR="00A25D6E" w:rsidRPr="00B937B3" w:rsidRDefault="00A25D6E" w:rsidP="00A25D6E">
      <w:pPr>
        <w:pStyle w:val="Paragrafi0"/>
        <w:rPr>
          <w:rFonts w:ascii="ZapfChancery" w:hAnsi="ZapfChancery"/>
          <w:lang w:val="it-IT"/>
        </w:rPr>
      </w:pPr>
      <w:r w:rsidRPr="00B937B3">
        <w:rPr>
          <w:lang w:val="it-IT"/>
        </w:rPr>
        <w:t xml:space="preserve">Deklaroj me vullnetin tim të lirë se jam:  </w:t>
      </w:r>
      <w:r w:rsidRPr="00B937B3">
        <w:rPr>
          <w:rFonts w:ascii="Times New Roman" w:hAnsi="Times New Roman"/>
        </w:rPr>
        <w:t></w:t>
      </w:r>
      <w:r w:rsidRPr="00B937B3">
        <w:rPr>
          <w:rFonts w:ascii="ZapfChancery" w:hAnsi="ZapfChancery"/>
          <w:lang w:val="it-IT"/>
        </w:rPr>
        <w:t>i/e padënuar</w:t>
      </w:r>
      <w:r w:rsidRPr="00B937B3">
        <w:rPr>
          <w:rFonts w:ascii="ZapfChancery" w:hAnsi="ZapfChancery"/>
          <w:lang w:val="it-IT"/>
        </w:rPr>
        <w:tab/>
        <w:t xml:space="preserve">        </w:t>
      </w:r>
      <w:r w:rsidRPr="00B937B3">
        <w:rPr>
          <w:rFonts w:ascii="Times New Roman" w:hAnsi="Times New Roman"/>
        </w:rPr>
        <w:t></w:t>
      </w:r>
      <w:r w:rsidRPr="00B937B3">
        <w:rPr>
          <w:rFonts w:ascii="ZapfChancery" w:hAnsi="ZapfChancery"/>
          <w:lang w:val="it-IT"/>
        </w:rPr>
        <w:t xml:space="preserve"> i/e dënuar</w:t>
      </w:r>
    </w:p>
    <w:p w:rsidR="00A25D6E" w:rsidRPr="00B937B3" w:rsidRDefault="00A25D6E" w:rsidP="00A25D6E">
      <w:pPr>
        <w:pStyle w:val="Paragrafi0"/>
        <w:rPr>
          <w:rFonts w:ascii="ZapfChancery" w:hAnsi="ZapfChancery"/>
          <w:lang w:val="it-IT"/>
        </w:rPr>
      </w:pPr>
    </w:p>
    <w:p w:rsidR="00A25D6E" w:rsidRPr="00B937B3" w:rsidRDefault="00A25D6E" w:rsidP="00A25D6E">
      <w:pPr>
        <w:pStyle w:val="Paragrafi0"/>
        <w:rPr>
          <w:rFonts w:ascii="ZapfChancery" w:hAnsi="ZapfChancery"/>
          <w:lang w:val="it-IT"/>
        </w:rPr>
      </w:pPr>
    </w:p>
    <w:p w:rsidR="00A25D6E" w:rsidRPr="00B937B3" w:rsidRDefault="00A25D6E" w:rsidP="00A25D6E">
      <w:pPr>
        <w:pStyle w:val="Paragrafi0"/>
        <w:rPr>
          <w:lang w:val="it-IT"/>
        </w:rPr>
      </w:pPr>
      <w:r w:rsidRPr="00B937B3">
        <w:rPr>
          <w:lang w:val="it-IT"/>
        </w:rPr>
        <w:t xml:space="preserve">    DEKLARUESI</w:t>
      </w:r>
      <w:r w:rsidRPr="00B937B3">
        <w:rPr>
          <w:lang w:val="it-IT"/>
        </w:rPr>
        <w:tab/>
      </w:r>
      <w:r w:rsidRPr="00B937B3">
        <w:rPr>
          <w:lang w:val="it-IT"/>
        </w:rPr>
        <w:tab/>
      </w:r>
      <w:r w:rsidRPr="00B937B3">
        <w:rPr>
          <w:lang w:val="it-IT"/>
        </w:rPr>
        <w:tab/>
        <w:t xml:space="preserve">           MARRËSI I VETËDEKLARIMIT</w:t>
      </w:r>
    </w:p>
    <w:p w:rsidR="00A25D6E" w:rsidRPr="00B937B3" w:rsidRDefault="00A25D6E" w:rsidP="00A25D6E">
      <w:pPr>
        <w:pStyle w:val="Paragrafi0"/>
        <w:rPr>
          <w:lang w:val="it-IT"/>
        </w:rPr>
      </w:pPr>
    </w:p>
    <w:p w:rsidR="00A25D6E" w:rsidRPr="00B937B3" w:rsidRDefault="00A25D6E" w:rsidP="00A25D6E">
      <w:pPr>
        <w:pStyle w:val="Paragrafi0"/>
        <w:rPr>
          <w:lang w:val="it-IT"/>
        </w:rPr>
      </w:pPr>
      <w:r w:rsidRPr="00B937B3">
        <w:rPr>
          <w:lang w:val="it-IT"/>
        </w:rPr>
        <w:t>_________________</w:t>
      </w:r>
      <w:r w:rsidRPr="00B937B3">
        <w:rPr>
          <w:lang w:val="it-IT"/>
        </w:rPr>
        <w:tab/>
      </w:r>
      <w:r w:rsidRPr="00B937B3">
        <w:rPr>
          <w:lang w:val="it-IT"/>
        </w:rPr>
        <w:tab/>
      </w:r>
      <w:r w:rsidRPr="00B937B3">
        <w:rPr>
          <w:lang w:val="it-IT"/>
        </w:rPr>
        <w:tab/>
        <w:t xml:space="preserve">         ___________________________</w:t>
      </w:r>
    </w:p>
    <w:p w:rsidR="00A25D6E" w:rsidRPr="00B937B3" w:rsidRDefault="00A25D6E" w:rsidP="00A25D6E">
      <w:pPr>
        <w:pStyle w:val="Paragrafi0"/>
        <w:rPr>
          <w:lang w:val="it-IT"/>
        </w:rPr>
      </w:pPr>
      <w:r w:rsidRPr="00B937B3">
        <w:rPr>
          <w:sz w:val="20"/>
          <w:lang w:val="it-IT"/>
        </w:rPr>
        <w:t>Emër, mbiemër/firmë</w:t>
      </w:r>
      <w:r w:rsidRPr="00B937B3">
        <w:rPr>
          <w:lang w:val="it-IT"/>
        </w:rPr>
        <w:tab/>
      </w:r>
      <w:r w:rsidRPr="00B937B3">
        <w:rPr>
          <w:lang w:val="it-IT"/>
        </w:rPr>
        <w:tab/>
      </w:r>
      <w:r w:rsidRPr="00B937B3">
        <w:rPr>
          <w:lang w:val="it-IT"/>
        </w:rPr>
        <w:tab/>
      </w:r>
      <w:r w:rsidRPr="00B937B3">
        <w:rPr>
          <w:lang w:val="it-IT"/>
        </w:rPr>
        <w:tab/>
      </w:r>
      <w:r w:rsidRPr="00B937B3">
        <w:rPr>
          <w:sz w:val="20"/>
          <w:lang w:val="it-IT"/>
        </w:rPr>
        <w:t>Emër, mbiemër/firmë / vulë</w:t>
      </w:r>
    </w:p>
    <w:p w:rsidR="00A25D6E" w:rsidRPr="00B937B3" w:rsidRDefault="00A25D6E" w:rsidP="00A25D6E">
      <w:pPr>
        <w:pStyle w:val="Paragrafi0"/>
        <w:rPr>
          <w:lang w:val="it-IT"/>
        </w:rPr>
      </w:pPr>
    </w:p>
    <w:p w:rsidR="00A25D6E" w:rsidRPr="00B937B3" w:rsidRDefault="00A25D6E" w:rsidP="00A25D6E">
      <w:pPr>
        <w:pStyle w:val="Paragrafi0"/>
        <w:rPr>
          <w:lang w:val="it-IT"/>
        </w:rPr>
      </w:pPr>
    </w:p>
    <w:p w:rsidR="00A25D6E" w:rsidRPr="00B937B3" w:rsidRDefault="00A25D6E" w:rsidP="00A25D6E">
      <w:pPr>
        <w:pStyle w:val="Paragrafi0"/>
        <w:rPr>
          <w:lang w:val="it-IT"/>
        </w:rPr>
      </w:pPr>
    </w:p>
    <w:p w:rsidR="00A25D6E" w:rsidRPr="00B937B3" w:rsidRDefault="00A25D6E" w:rsidP="00A25D6E">
      <w:pPr>
        <w:pStyle w:val="Paragrafi0"/>
        <w:rPr>
          <w:lang w:val="it-IT"/>
        </w:rPr>
      </w:pPr>
    </w:p>
    <w:p w:rsidR="00A25D6E" w:rsidRPr="00B937B3" w:rsidRDefault="00A25D6E" w:rsidP="00A25D6E">
      <w:pPr>
        <w:pStyle w:val="Paragrafi0"/>
      </w:pPr>
      <w:proofErr w:type="spellStart"/>
      <w:r w:rsidRPr="00B937B3">
        <w:t>Autorizim</w:t>
      </w:r>
      <w:proofErr w:type="spellEnd"/>
      <w:r w:rsidRPr="00B937B3">
        <w:t xml:space="preserve">: </w:t>
      </w:r>
      <w:proofErr w:type="spellStart"/>
      <w:r w:rsidRPr="00B937B3">
        <w:t>Deklaroj</w:t>
      </w:r>
      <w:proofErr w:type="spellEnd"/>
      <w:r w:rsidRPr="00B937B3">
        <w:t xml:space="preserve"> se </w:t>
      </w:r>
      <w:proofErr w:type="spellStart"/>
      <w:r w:rsidRPr="00B937B3">
        <w:t>të</w:t>
      </w:r>
      <w:proofErr w:type="spellEnd"/>
      <w:r w:rsidRPr="00B937B3">
        <w:t xml:space="preserve"> </w:t>
      </w:r>
      <w:proofErr w:type="spellStart"/>
      <w:r w:rsidRPr="00B937B3">
        <w:t>dhënat</w:t>
      </w:r>
      <w:proofErr w:type="spellEnd"/>
      <w:r w:rsidRPr="00B937B3">
        <w:t xml:space="preserve"> e </w:t>
      </w:r>
      <w:proofErr w:type="spellStart"/>
      <w:r w:rsidRPr="00B937B3">
        <w:t>paraqitura</w:t>
      </w:r>
      <w:proofErr w:type="spellEnd"/>
      <w:r w:rsidRPr="00B937B3">
        <w:t xml:space="preserve"> </w:t>
      </w:r>
      <w:proofErr w:type="spellStart"/>
      <w:r w:rsidRPr="00B937B3">
        <w:t>në</w:t>
      </w:r>
      <w:proofErr w:type="spellEnd"/>
      <w:r w:rsidRPr="00B937B3">
        <w:t xml:space="preserve"> </w:t>
      </w:r>
      <w:proofErr w:type="spellStart"/>
      <w:r w:rsidRPr="00B937B3">
        <w:t>këtë</w:t>
      </w:r>
      <w:proofErr w:type="spellEnd"/>
      <w:r w:rsidRPr="00B937B3">
        <w:t xml:space="preserve"> </w:t>
      </w:r>
      <w:proofErr w:type="spellStart"/>
      <w:r w:rsidRPr="00B937B3">
        <w:t>formular</w:t>
      </w:r>
      <w:proofErr w:type="spellEnd"/>
      <w:r w:rsidRPr="00B937B3">
        <w:t xml:space="preserve"> </w:t>
      </w:r>
      <w:proofErr w:type="spellStart"/>
      <w:r w:rsidRPr="00B937B3">
        <w:t>janë</w:t>
      </w:r>
      <w:proofErr w:type="spellEnd"/>
      <w:r w:rsidRPr="00B937B3">
        <w:t xml:space="preserve"> </w:t>
      </w:r>
      <w:proofErr w:type="spellStart"/>
      <w:r w:rsidRPr="00B937B3">
        <w:t>të</w:t>
      </w:r>
      <w:proofErr w:type="spellEnd"/>
      <w:r w:rsidRPr="00B937B3">
        <w:t xml:space="preserve"> </w:t>
      </w:r>
      <w:proofErr w:type="spellStart"/>
      <w:r w:rsidRPr="00B937B3">
        <w:t>vërteta</w:t>
      </w:r>
      <w:proofErr w:type="spellEnd"/>
      <w:r w:rsidRPr="00B937B3">
        <w:t xml:space="preserve"> </w:t>
      </w:r>
      <w:proofErr w:type="spellStart"/>
      <w:r w:rsidRPr="00B937B3">
        <w:t>dhe</w:t>
      </w:r>
      <w:proofErr w:type="spellEnd"/>
      <w:r w:rsidRPr="00B937B3">
        <w:t xml:space="preserve"> </w:t>
      </w:r>
      <w:proofErr w:type="spellStart"/>
      <w:r w:rsidRPr="00B937B3">
        <w:t>autorizoj</w:t>
      </w:r>
      <w:proofErr w:type="spellEnd"/>
      <w:r w:rsidRPr="00B937B3">
        <w:t xml:space="preserve"> </w:t>
      </w:r>
      <w:proofErr w:type="spellStart"/>
      <w:r w:rsidRPr="00B937B3">
        <w:t>kontrollin</w:t>
      </w:r>
      <w:proofErr w:type="spellEnd"/>
      <w:r w:rsidRPr="00B937B3">
        <w:t xml:space="preserve"> e </w:t>
      </w:r>
      <w:proofErr w:type="spellStart"/>
      <w:r w:rsidRPr="00B937B3">
        <w:t>vërtetësisë</w:t>
      </w:r>
      <w:proofErr w:type="spellEnd"/>
      <w:r w:rsidRPr="00B937B3">
        <w:t xml:space="preserve"> </w:t>
      </w:r>
      <w:proofErr w:type="spellStart"/>
      <w:r w:rsidRPr="00B937B3">
        <w:t>së</w:t>
      </w:r>
      <w:proofErr w:type="spellEnd"/>
      <w:r w:rsidRPr="00B937B3">
        <w:t xml:space="preserve"> </w:t>
      </w:r>
      <w:proofErr w:type="spellStart"/>
      <w:r w:rsidRPr="00B937B3">
        <w:t>tyre</w:t>
      </w:r>
      <w:proofErr w:type="spellEnd"/>
      <w:r w:rsidRPr="00B937B3">
        <w:t xml:space="preserve"> </w:t>
      </w:r>
      <w:proofErr w:type="spellStart"/>
      <w:r w:rsidRPr="00B937B3">
        <w:t>nga</w:t>
      </w:r>
      <w:proofErr w:type="spellEnd"/>
      <w:r w:rsidRPr="00B937B3">
        <w:t xml:space="preserve"> __________________________________________</w:t>
      </w:r>
    </w:p>
    <w:p w:rsidR="00A25D6E" w:rsidRPr="00B937B3" w:rsidRDefault="00A25D6E" w:rsidP="00A25D6E">
      <w:pPr>
        <w:pStyle w:val="Paragrafi0"/>
        <w:rPr>
          <w:sz w:val="20"/>
          <w:lang w:val="it-IT"/>
        </w:rPr>
      </w:pPr>
      <w:r w:rsidRPr="00B937B3">
        <w:tab/>
      </w:r>
      <w:r w:rsidRPr="00B937B3">
        <w:tab/>
      </w:r>
      <w:r w:rsidRPr="00B937B3">
        <w:tab/>
      </w:r>
      <w:r w:rsidRPr="00B937B3">
        <w:tab/>
      </w:r>
      <w:r w:rsidRPr="00B937B3">
        <w:tab/>
      </w:r>
      <w:r w:rsidRPr="00B937B3">
        <w:rPr>
          <w:sz w:val="20"/>
          <w:lang w:val="it-IT"/>
        </w:rPr>
        <w:t>Subjekti i autorizuar</w:t>
      </w:r>
    </w:p>
    <w:p w:rsidR="00A25D6E" w:rsidRPr="00B937B3" w:rsidRDefault="00A25D6E" w:rsidP="00A25D6E">
      <w:pPr>
        <w:pStyle w:val="Paragrafi0"/>
        <w:rPr>
          <w:lang w:val="it-IT"/>
        </w:rPr>
      </w:pPr>
    </w:p>
    <w:p w:rsidR="00A25D6E" w:rsidRPr="00B937B3" w:rsidRDefault="00A25D6E" w:rsidP="00A25D6E">
      <w:pPr>
        <w:pStyle w:val="Paragrafi0"/>
        <w:rPr>
          <w:lang w:val="it-IT"/>
        </w:rPr>
      </w:pPr>
    </w:p>
    <w:p w:rsidR="00A25D6E" w:rsidRPr="00B937B3" w:rsidRDefault="00A25D6E" w:rsidP="00A25D6E">
      <w:pPr>
        <w:pStyle w:val="Paragrafi0"/>
        <w:rPr>
          <w:lang w:val="it-IT"/>
        </w:rPr>
      </w:pPr>
    </w:p>
    <w:p w:rsidR="00A25D6E" w:rsidRPr="00B937B3" w:rsidRDefault="00A25D6E" w:rsidP="00A25D6E">
      <w:pPr>
        <w:pStyle w:val="Paragrafi0"/>
        <w:rPr>
          <w:lang w:val="it-IT"/>
        </w:rPr>
      </w:pPr>
    </w:p>
    <w:p w:rsidR="00A25D6E" w:rsidRPr="00B937B3" w:rsidRDefault="00A25D6E" w:rsidP="00A25D6E">
      <w:pPr>
        <w:pStyle w:val="Paragrafi0"/>
        <w:rPr>
          <w:lang w:val="it-IT"/>
        </w:rPr>
      </w:pPr>
      <w:r w:rsidRPr="00B937B3">
        <w:rPr>
          <w:lang w:val="it-IT"/>
        </w:rPr>
        <w:t>____________________________</w:t>
      </w:r>
      <w:r w:rsidRPr="00B937B3">
        <w:rPr>
          <w:lang w:val="it-IT"/>
        </w:rPr>
        <w:tab/>
      </w:r>
      <w:r w:rsidRPr="00B937B3">
        <w:rPr>
          <w:lang w:val="it-IT"/>
        </w:rPr>
        <w:tab/>
      </w:r>
      <w:r w:rsidRPr="00B937B3">
        <w:rPr>
          <w:lang w:val="it-IT"/>
        </w:rPr>
        <w:tab/>
        <w:t>_________________________</w:t>
      </w:r>
    </w:p>
    <w:p w:rsidR="00A25D6E" w:rsidRPr="00B937B3" w:rsidRDefault="00A25D6E" w:rsidP="00A25D6E">
      <w:pPr>
        <w:pStyle w:val="Paragrafi0"/>
        <w:rPr>
          <w:sz w:val="20"/>
          <w:lang w:val="it-IT"/>
        </w:rPr>
      </w:pPr>
      <w:r w:rsidRPr="00B937B3">
        <w:rPr>
          <w:sz w:val="20"/>
          <w:lang w:val="it-IT"/>
        </w:rPr>
        <w:t xml:space="preserve"> Nënshkrimi i deklaruesit autorizues</w:t>
      </w:r>
      <w:r w:rsidRPr="00B937B3">
        <w:rPr>
          <w:sz w:val="20"/>
          <w:lang w:val="it-IT"/>
        </w:rPr>
        <w:tab/>
      </w:r>
      <w:r w:rsidRPr="00B937B3">
        <w:rPr>
          <w:sz w:val="20"/>
          <w:lang w:val="it-IT"/>
        </w:rPr>
        <w:tab/>
      </w:r>
      <w:r w:rsidRPr="00B937B3">
        <w:rPr>
          <w:sz w:val="20"/>
          <w:lang w:val="it-IT"/>
        </w:rPr>
        <w:tab/>
        <w:t xml:space="preserve">        Data e nënshkrimit</w:t>
      </w:r>
    </w:p>
    <w:p w:rsidR="00A25D6E" w:rsidRPr="00B937B3" w:rsidRDefault="00A25D6E" w:rsidP="00A25D6E">
      <w:pPr>
        <w:pStyle w:val="Paragrafi0"/>
        <w:ind w:firstLine="0"/>
        <w:rPr>
          <w:sz w:val="20"/>
          <w:lang w:val="it-IT"/>
        </w:rPr>
      </w:pPr>
    </w:p>
    <w:p w:rsidR="00A25D6E" w:rsidRPr="00B937B3" w:rsidRDefault="00A25D6E" w:rsidP="00A25D6E">
      <w:pPr>
        <w:pStyle w:val="Paragrafi0"/>
        <w:ind w:firstLine="0"/>
        <w:rPr>
          <w:sz w:val="20"/>
          <w:lang w:val="it-IT"/>
        </w:rPr>
      </w:pPr>
    </w:p>
    <w:p w:rsidR="00A25D6E" w:rsidRPr="00B937B3" w:rsidRDefault="00A25D6E" w:rsidP="00A25D6E">
      <w:pPr>
        <w:pStyle w:val="Paragrafi0"/>
        <w:ind w:firstLine="0"/>
        <w:rPr>
          <w:lang w:val="it-IT"/>
        </w:rPr>
      </w:pPr>
      <w:r w:rsidRPr="00B937B3">
        <w:rPr>
          <w:sz w:val="20"/>
          <w:lang w:val="it-IT"/>
        </w:rPr>
        <w:t xml:space="preserve">      ______________________________________________________________________________________</w:t>
      </w:r>
    </w:p>
    <w:p w:rsidR="00A25D6E" w:rsidRPr="00B937B3" w:rsidRDefault="00A25D6E" w:rsidP="00A25D6E">
      <w:pPr>
        <w:pStyle w:val="Paragrafi0"/>
        <w:rPr>
          <w:sz w:val="20"/>
          <w:lang w:val="it-IT"/>
        </w:rPr>
      </w:pPr>
    </w:p>
    <w:p w:rsidR="00A25D6E" w:rsidRPr="00B937B3" w:rsidRDefault="00A25D6E" w:rsidP="00A25D6E">
      <w:pPr>
        <w:pStyle w:val="Paragrafi0"/>
        <w:rPr>
          <w:sz w:val="20"/>
          <w:lang w:val="it-IT"/>
        </w:rPr>
      </w:pPr>
      <w:r w:rsidRPr="00B937B3">
        <w:rPr>
          <w:sz w:val="20"/>
          <w:lang w:val="it-IT"/>
        </w:rPr>
        <w:t xml:space="preserve">Shënim.Trajtimi i të dhënave personale në vijim të përorimit të këtij autorizimi do të bëhet vetëm në përputhje me </w:t>
      </w:r>
      <w:r w:rsidR="00BC4B3E" w:rsidRPr="00B937B3">
        <w:rPr>
          <w:i/>
          <w:sz w:val="20"/>
          <w:lang w:val="it-IT"/>
        </w:rPr>
        <w:t xml:space="preserve">ligjin nr.9887,  datë 10.3.2008 </w:t>
      </w:r>
      <w:r w:rsidRPr="00B937B3">
        <w:rPr>
          <w:sz w:val="20"/>
          <w:lang w:val="it-IT"/>
        </w:rPr>
        <w:t>“Për mbrojtjen e të dhënave personale”</w:t>
      </w:r>
    </w:p>
    <w:p w:rsidR="00A25D6E" w:rsidRPr="00B937B3" w:rsidRDefault="00A25D6E" w:rsidP="00A25D6E">
      <w:pPr>
        <w:pStyle w:val="Paragrafi0"/>
        <w:rPr>
          <w:sz w:val="20"/>
          <w:lang w:val="it-IT"/>
        </w:rPr>
      </w:pPr>
      <w:r w:rsidRPr="00B937B3">
        <w:rPr>
          <w:sz w:val="20"/>
          <w:lang w:val="it-IT"/>
        </w:rPr>
        <w:t>Deklarimi i rremë shkakton përgjegjësi penale sipas ligjit dhe passjell  përjashtimin nga çdo procedurë e mëtejshme.</w:t>
      </w:r>
    </w:p>
    <w:p w:rsidR="00A25D6E" w:rsidRPr="00B937B3" w:rsidRDefault="00A25D6E" w:rsidP="00A25D6E">
      <w:pPr>
        <w:pStyle w:val="Paragrafi0"/>
        <w:rPr>
          <w:lang w:val="it-IT"/>
        </w:rPr>
      </w:pPr>
    </w:p>
    <w:sectPr w:rsidR="00A25D6E" w:rsidRPr="00B937B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5BA3" w:rsidRDefault="00EC5BA3" w:rsidP="00C247A3">
      <w:pPr>
        <w:spacing w:after="0" w:line="240" w:lineRule="auto"/>
      </w:pPr>
      <w:r>
        <w:separator/>
      </w:r>
    </w:p>
  </w:endnote>
  <w:endnote w:type="continuationSeparator" w:id="0">
    <w:p w:rsidR="00EC5BA3" w:rsidRDefault="00EC5BA3" w:rsidP="00C247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ZapfChancery">
    <w:altName w:val="Monotype Corsiv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5BA3" w:rsidRDefault="00EC5BA3" w:rsidP="00C247A3">
      <w:pPr>
        <w:spacing w:after="0" w:line="240" w:lineRule="auto"/>
      </w:pPr>
      <w:r>
        <w:separator/>
      </w:r>
    </w:p>
  </w:footnote>
  <w:footnote w:type="continuationSeparator" w:id="0">
    <w:p w:rsidR="00EC5BA3" w:rsidRDefault="00EC5BA3" w:rsidP="00C247A3">
      <w:pPr>
        <w:spacing w:after="0" w:line="240" w:lineRule="auto"/>
      </w:pPr>
      <w:r>
        <w:continuationSeparator/>
      </w:r>
    </w:p>
  </w:footnote>
  <w:footnote w:id="1">
    <w:p w:rsidR="00C247A3" w:rsidRPr="00B937B3" w:rsidRDefault="00C247A3" w:rsidP="00C247A3">
      <w:pPr>
        <w:pStyle w:val="FootnoteText"/>
        <w:spacing w:after="0"/>
        <w:rPr>
          <w:rFonts w:ascii="Garamond" w:hAnsi="Garamond"/>
          <w:i/>
          <w:color w:val="FF0000"/>
          <w:sz w:val="24"/>
          <w:szCs w:val="24"/>
        </w:rPr>
      </w:pPr>
      <w:r w:rsidRPr="00BC4B3E">
        <w:rPr>
          <w:rStyle w:val="FootnoteReference"/>
          <w:rFonts w:ascii="Garamond" w:hAnsi="Garamond"/>
          <w:color w:val="FF0000"/>
          <w:sz w:val="24"/>
          <w:szCs w:val="24"/>
        </w:rPr>
        <w:footnoteRef/>
      </w:r>
      <w:r w:rsidRPr="00BC4B3E">
        <w:rPr>
          <w:rFonts w:ascii="Garamond" w:hAnsi="Garamond"/>
          <w:color w:val="FF0000"/>
          <w:sz w:val="24"/>
          <w:szCs w:val="24"/>
        </w:rPr>
        <w:t xml:space="preserve"> </w:t>
      </w:r>
      <w:r w:rsidRPr="00B937B3">
        <w:rPr>
          <w:rFonts w:ascii="Garamond" w:hAnsi="Garamond"/>
          <w:i/>
          <w:color w:val="FF0000"/>
          <w:sz w:val="24"/>
          <w:szCs w:val="24"/>
        </w:rPr>
        <w:t xml:space="preserve">VKM nr.824, </w:t>
      </w:r>
      <w:proofErr w:type="spellStart"/>
      <w:r w:rsidRPr="00B937B3">
        <w:rPr>
          <w:rFonts w:ascii="Garamond" w:hAnsi="Garamond"/>
          <w:i/>
          <w:color w:val="FF0000"/>
          <w:sz w:val="24"/>
          <w:szCs w:val="24"/>
        </w:rPr>
        <w:t>dat</w:t>
      </w:r>
      <w:r w:rsidR="00BC4B3E" w:rsidRPr="00B937B3">
        <w:rPr>
          <w:rFonts w:ascii="Garamond" w:hAnsi="Garamond"/>
          <w:i/>
          <w:color w:val="FF0000"/>
          <w:sz w:val="24"/>
          <w:szCs w:val="24"/>
        </w:rPr>
        <w:t>ë</w:t>
      </w:r>
      <w:proofErr w:type="spellEnd"/>
      <w:r w:rsidRPr="00B937B3">
        <w:rPr>
          <w:rFonts w:ascii="Garamond" w:hAnsi="Garamond"/>
          <w:i/>
          <w:color w:val="FF0000"/>
          <w:sz w:val="24"/>
          <w:szCs w:val="24"/>
        </w:rPr>
        <w:t xml:space="preserve"> 6.12.2006 </w:t>
      </w:r>
      <w:proofErr w:type="spellStart"/>
      <w:r w:rsidR="00BC4B3E" w:rsidRPr="00B937B3">
        <w:rPr>
          <w:rFonts w:ascii="Garamond" w:hAnsi="Garamond"/>
          <w:i/>
          <w:color w:val="FF0000"/>
          <w:sz w:val="24"/>
          <w:szCs w:val="24"/>
        </w:rPr>
        <w:t>ë</w:t>
      </w:r>
      <w:r w:rsidRPr="00B937B3">
        <w:rPr>
          <w:rFonts w:ascii="Garamond" w:hAnsi="Garamond"/>
          <w:i/>
          <w:color w:val="FF0000"/>
          <w:sz w:val="24"/>
          <w:szCs w:val="24"/>
        </w:rPr>
        <w:t>sht</w:t>
      </w:r>
      <w:r w:rsidR="00BC4B3E" w:rsidRPr="00B937B3">
        <w:rPr>
          <w:rFonts w:ascii="Garamond" w:hAnsi="Garamond"/>
          <w:i/>
          <w:color w:val="FF0000"/>
          <w:sz w:val="24"/>
          <w:szCs w:val="24"/>
        </w:rPr>
        <w:t>ë</w:t>
      </w:r>
      <w:proofErr w:type="spellEnd"/>
      <w:r w:rsidRPr="00B937B3">
        <w:rPr>
          <w:rFonts w:ascii="Garamond" w:hAnsi="Garamond"/>
          <w:i/>
          <w:color w:val="FF0000"/>
          <w:sz w:val="24"/>
          <w:szCs w:val="24"/>
        </w:rPr>
        <w:t xml:space="preserve"> </w:t>
      </w:r>
      <w:proofErr w:type="spellStart"/>
      <w:r w:rsidRPr="00B937B3">
        <w:rPr>
          <w:rFonts w:ascii="Garamond" w:hAnsi="Garamond"/>
          <w:i/>
          <w:color w:val="FF0000"/>
          <w:sz w:val="24"/>
          <w:szCs w:val="24"/>
        </w:rPr>
        <w:t>botuar</w:t>
      </w:r>
      <w:proofErr w:type="spellEnd"/>
      <w:r w:rsidRPr="00B937B3">
        <w:rPr>
          <w:rFonts w:ascii="Garamond" w:hAnsi="Garamond"/>
          <w:i/>
          <w:color w:val="FF0000"/>
          <w:sz w:val="24"/>
          <w:szCs w:val="24"/>
        </w:rPr>
        <w:t xml:space="preserve"> </w:t>
      </w:r>
      <w:proofErr w:type="spellStart"/>
      <w:r w:rsidRPr="00B937B3">
        <w:rPr>
          <w:rFonts w:ascii="Garamond" w:hAnsi="Garamond"/>
          <w:i/>
          <w:color w:val="FF0000"/>
          <w:sz w:val="24"/>
          <w:szCs w:val="24"/>
        </w:rPr>
        <w:t>n</w:t>
      </w:r>
      <w:r w:rsidR="00BC4B3E" w:rsidRPr="00B937B3">
        <w:rPr>
          <w:rFonts w:ascii="Garamond" w:hAnsi="Garamond"/>
          <w:i/>
          <w:color w:val="FF0000"/>
          <w:sz w:val="24"/>
          <w:szCs w:val="24"/>
        </w:rPr>
        <w:t>ë</w:t>
      </w:r>
      <w:proofErr w:type="spellEnd"/>
      <w:r w:rsidRPr="00B937B3">
        <w:rPr>
          <w:rFonts w:ascii="Garamond" w:hAnsi="Garamond"/>
          <w:i/>
          <w:color w:val="FF0000"/>
          <w:sz w:val="24"/>
          <w:szCs w:val="24"/>
        </w:rPr>
        <w:t xml:space="preserve"> </w:t>
      </w:r>
      <w:proofErr w:type="spellStart"/>
      <w:r w:rsidRPr="00B937B3">
        <w:rPr>
          <w:rFonts w:ascii="Garamond" w:hAnsi="Garamond"/>
          <w:i/>
          <w:color w:val="FF0000"/>
          <w:sz w:val="24"/>
          <w:szCs w:val="24"/>
        </w:rPr>
        <w:t>Fletoren</w:t>
      </w:r>
      <w:proofErr w:type="spellEnd"/>
      <w:r w:rsidRPr="00B937B3">
        <w:rPr>
          <w:rFonts w:ascii="Garamond" w:hAnsi="Garamond"/>
          <w:i/>
          <w:color w:val="FF0000"/>
          <w:sz w:val="24"/>
          <w:szCs w:val="24"/>
        </w:rPr>
        <w:t xml:space="preserve"> </w:t>
      </w:r>
      <w:proofErr w:type="spellStart"/>
      <w:r w:rsidRPr="00B937B3">
        <w:rPr>
          <w:rFonts w:ascii="Garamond" w:hAnsi="Garamond"/>
          <w:i/>
          <w:color w:val="FF0000"/>
          <w:sz w:val="24"/>
          <w:szCs w:val="24"/>
        </w:rPr>
        <w:t>Zyrtare</w:t>
      </w:r>
      <w:proofErr w:type="spellEnd"/>
      <w:r w:rsidRPr="00B937B3">
        <w:rPr>
          <w:rFonts w:ascii="Garamond" w:hAnsi="Garamond"/>
          <w:i/>
          <w:color w:val="FF0000"/>
          <w:sz w:val="24"/>
          <w:szCs w:val="24"/>
        </w:rPr>
        <w:t xml:space="preserve"> </w:t>
      </w:r>
      <w:proofErr w:type="spellStart"/>
      <w:r w:rsidRPr="00B937B3">
        <w:rPr>
          <w:rFonts w:ascii="Garamond" w:hAnsi="Garamond"/>
          <w:i/>
          <w:color w:val="FF0000"/>
          <w:sz w:val="24"/>
          <w:szCs w:val="24"/>
        </w:rPr>
        <w:t>Ekstra</w:t>
      </w:r>
      <w:proofErr w:type="spellEnd"/>
      <w:r w:rsidRPr="00B937B3">
        <w:rPr>
          <w:rFonts w:ascii="Garamond" w:hAnsi="Garamond"/>
          <w:i/>
          <w:color w:val="FF0000"/>
          <w:sz w:val="24"/>
          <w:szCs w:val="24"/>
        </w:rPr>
        <w:t xml:space="preserve"> nr.54, </w:t>
      </w:r>
      <w:proofErr w:type="spellStart"/>
      <w:r w:rsidRPr="00B937B3">
        <w:rPr>
          <w:rFonts w:ascii="Garamond" w:hAnsi="Garamond"/>
          <w:i/>
          <w:color w:val="FF0000"/>
          <w:sz w:val="24"/>
          <w:szCs w:val="24"/>
        </w:rPr>
        <w:t>qershor</w:t>
      </w:r>
      <w:proofErr w:type="spellEnd"/>
      <w:r w:rsidRPr="00B937B3">
        <w:rPr>
          <w:rFonts w:ascii="Garamond" w:hAnsi="Garamond"/>
          <w:i/>
          <w:color w:val="FF0000"/>
          <w:sz w:val="24"/>
          <w:szCs w:val="24"/>
        </w:rPr>
        <w:t xml:space="preserve"> 2010.</w:t>
      </w:r>
    </w:p>
    <w:p w:rsidR="00C247A3" w:rsidRPr="00B937B3" w:rsidRDefault="00C247A3" w:rsidP="00C247A3">
      <w:pPr>
        <w:pStyle w:val="FootnoteText"/>
        <w:spacing w:after="0"/>
        <w:rPr>
          <w:rFonts w:ascii="Garamond" w:hAnsi="Garamond"/>
          <w:i/>
          <w:color w:val="FF0000"/>
          <w:sz w:val="24"/>
          <w:szCs w:val="24"/>
          <w:lang w:val="it-IT" w:bidi="ar-SA"/>
        </w:rPr>
      </w:pPr>
      <w:r w:rsidRPr="00B937B3">
        <w:rPr>
          <w:rFonts w:ascii="Garamond" w:hAnsi="Garamond"/>
          <w:i/>
          <w:color w:val="FF0000"/>
          <w:sz w:val="24"/>
          <w:szCs w:val="24"/>
          <w:lang w:val="it-IT" w:bidi="ar-SA"/>
        </w:rPr>
        <w:t>VKM nr.6, dat</w:t>
      </w:r>
      <w:r w:rsidR="00BC4B3E" w:rsidRPr="00B937B3">
        <w:rPr>
          <w:rFonts w:ascii="Garamond" w:hAnsi="Garamond"/>
          <w:i/>
          <w:color w:val="FF0000"/>
          <w:sz w:val="24"/>
          <w:szCs w:val="24"/>
          <w:lang w:val="it-IT" w:bidi="ar-SA"/>
        </w:rPr>
        <w:t>ë</w:t>
      </w:r>
      <w:r w:rsidRPr="00B937B3">
        <w:rPr>
          <w:rFonts w:ascii="Garamond" w:hAnsi="Garamond"/>
          <w:i/>
          <w:color w:val="FF0000"/>
          <w:sz w:val="24"/>
          <w:szCs w:val="24"/>
          <w:lang w:val="it-IT" w:bidi="ar-SA"/>
        </w:rPr>
        <w:t xml:space="preserve"> 4.1.2008 </w:t>
      </w:r>
      <w:proofErr w:type="spellStart"/>
      <w:r w:rsidR="00BC4B3E" w:rsidRPr="00B937B3">
        <w:rPr>
          <w:rFonts w:ascii="Garamond" w:hAnsi="Garamond"/>
          <w:i/>
          <w:color w:val="FF0000"/>
          <w:sz w:val="24"/>
          <w:szCs w:val="24"/>
        </w:rPr>
        <w:t>ë</w:t>
      </w:r>
      <w:r w:rsidRPr="00B937B3">
        <w:rPr>
          <w:rFonts w:ascii="Garamond" w:hAnsi="Garamond"/>
          <w:i/>
          <w:color w:val="FF0000"/>
          <w:sz w:val="24"/>
          <w:szCs w:val="24"/>
        </w:rPr>
        <w:t>sht</w:t>
      </w:r>
      <w:r w:rsidR="00BC4B3E" w:rsidRPr="00B937B3">
        <w:rPr>
          <w:rFonts w:ascii="Garamond" w:hAnsi="Garamond"/>
          <w:i/>
          <w:color w:val="FF0000"/>
          <w:sz w:val="24"/>
          <w:szCs w:val="24"/>
        </w:rPr>
        <w:t>ë</w:t>
      </w:r>
      <w:proofErr w:type="spellEnd"/>
      <w:r w:rsidRPr="00B937B3">
        <w:rPr>
          <w:rFonts w:ascii="Garamond" w:hAnsi="Garamond"/>
          <w:i/>
          <w:color w:val="FF0000"/>
          <w:sz w:val="24"/>
          <w:szCs w:val="24"/>
        </w:rPr>
        <w:t xml:space="preserve"> </w:t>
      </w:r>
      <w:proofErr w:type="spellStart"/>
      <w:r w:rsidRPr="00B937B3">
        <w:rPr>
          <w:rFonts w:ascii="Garamond" w:hAnsi="Garamond"/>
          <w:i/>
          <w:color w:val="FF0000"/>
          <w:sz w:val="24"/>
          <w:szCs w:val="24"/>
        </w:rPr>
        <w:t>botuar</w:t>
      </w:r>
      <w:proofErr w:type="spellEnd"/>
      <w:r w:rsidRPr="00B937B3">
        <w:rPr>
          <w:rFonts w:ascii="Garamond" w:hAnsi="Garamond"/>
          <w:i/>
          <w:color w:val="FF0000"/>
          <w:sz w:val="24"/>
          <w:szCs w:val="24"/>
        </w:rPr>
        <w:t xml:space="preserve"> </w:t>
      </w:r>
      <w:proofErr w:type="spellStart"/>
      <w:r w:rsidRPr="00B937B3">
        <w:rPr>
          <w:rFonts w:ascii="Garamond" w:hAnsi="Garamond"/>
          <w:i/>
          <w:color w:val="FF0000"/>
          <w:sz w:val="24"/>
          <w:szCs w:val="24"/>
        </w:rPr>
        <w:t>n</w:t>
      </w:r>
      <w:r w:rsidR="00BC4B3E" w:rsidRPr="00B937B3">
        <w:rPr>
          <w:rFonts w:ascii="Garamond" w:hAnsi="Garamond"/>
          <w:i/>
          <w:color w:val="FF0000"/>
          <w:sz w:val="24"/>
          <w:szCs w:val="24"/>
        </w:rPr>
        <w:t>ë</w:t>
      </w:r>
      <w:proofErr w:type="spellEnd"/>
      <w:r w:rsidRPr="00B937B3">
        <w:rPr>
          <w:rFonts w:ascii="Garamond" w:hAnsi="Garamond"/>
          <w:i/>
          <w:color w:val="FF0000"/>
          <w:sz w:val="24"/>
          <w:szCs w:val="24"/>
        </w:rPr>
        <w:t xml:space="preserve"> </w:t>
      </w:r>
      <w:proofErr w:type="spellStart"/>
      <w:r w:rsidRPr="00B937B3">
        <w:rPr>
          <w:rFonts w:ascii="Garamond" w:hAnsi="Garamond"/>
          <w:i/>
          <w:color w:val="FF0000"/>
          <w:sz w:val="24"/>
          <w:szCs w:val="24"/>
        </w:rPr>
        <w:t>Fletoren</w:t>
      </w:r>
      <w:proofErr w:type="spellEnd"/>
      <w:r w:rsidRPr="00B937B3">
        <w:rPr>
          <w:rFonts w:ascii="Garamond" w:hAnsi="Garamond"/>
          <w:i/>
          <w:color w:val="FF0000"/>
          <w:sz w:val="24"/>
          <w:szCs w:val="24"/>
        </w:rPr>
        <w:t xml:space="preserve"> </w:t>
      </w:r>
      <w:proofErr w:type="spellStart"/>
      <w:r w:rsidRPr="00B937B3">
        <w:rPr>
          <w:rFonts w:ascii="Garamond" w:hAnsi="Garamond"/>
          <w:i/>
          <w:color w:val="FF0000"/>
          <w:sz w:val="24"/>
          <w:szCs w:val="24"/>
        </w:rPr>
        <w:t>Zyrtare</w:t>
      </w:r>
      <w:proofErr w:type="spellEnd"/>
      <w:r w:rsidRPr="00B937B3">
        <w:rPr>
          <w:rFonts w:ascii="Garamond" w:hAnsi="Garamond"/>
          <w:i/>
          <w:color w:val="FF0000"/>
          <w:sz w:val="24"/>
          <w:szCs w:val="24"/>
        </w:rPr>
        <w:t xml:space="preserve"> nr.1,dat</w:t>
      </w:r>
      <w:r w:rsidR="00BC4B3E" w:rsidRPr="00B937B3">
        <w:rPr>
          <w:rFonts w:ascii="Garamond" w:hAnsi="Garamond"/>
          <w:i/>
          <w:color w:val="FF0000"/>
          <w:sz w:val="24"/>
          <w:szCs w:val="24"/>
        </w:rPr>
        <w:t>ë</w:t>
      </w:r>
      <w:r w:rsidRPr="00B937B3">
        <w:rPr>
          <w:rFonts w:ascii="Garamond" w:hAnsi="Garamond"/>
          <w:i/>
          <w:color w:val="FF0000"/>
          <w:sz w:val="24"/>
          <w:szCs w:val="24"/>
        </w:rPr>
        <w:t xml:space="preserve"> 10 </w:t>
      </w:r>
      <w:proofErr w:type="spellStart"/>
      <w:r w:rsidRPr="00B937B3">
        <w:rPr>
          <w:rFonts w:ascii="Garamond" w:hAnsi="Garamond"/>
          <w:i/>
          <w:color w:val="FF0000"/>
          <w:sz w:val="24"/>
          <w:szCs w:val="24"/>
        </w:rPr>
        <w:t>janar</w:t>
      </w:r>
      <w:proofErr w:type="spellEnd"/>
      <w:r w:rsidRPr="00B937B3">
        <w:rPr>
          <w:rFonts w:ascii="Garamond" w:hAnsi="Garamond"/>
          <w:i/>
          <w:color w:val="FF0000"/>
          <w:sz w:val="24"/>
          <w:szCs w:val="24"/>
        </w:rPr>
        <w:t xml:space="preserve"> 2008</w:t>
      </w:r>
      <w:r w:rsidR="00BC4B3E" w:rsidRPr="00B937B3">
        <w:rPr>
          <w:rFonts w:ascii="Garamond" w:hAnsi="Garamond"/>
          <w:i/>
          <w:color w:val="FF0000"/>
          <w:sz w:val="24"/>
          <w:szCs w:val="24"/>
        </w:rPr>
        <w:t>.</w:t>
      </w:r>
    </w:p>
    <w:p w:rsidR="00C247A3" w:rsidRPr="00B937B3" w:rsidRDefault="00166DF8" w:rsidP="00C247A3">
      <w:pPr>
        <w:pStyle w:val="FootnoteText"/>
        <w:spacing w:after="0"/>
        <w:rPr>
          <w:rFonts w:ascii="Garamond" w:hAnsi="Garamond"/>
          <w:i/>
          <w:color w:val="FF0000"/>
          <w:sz w:val="24"/>
          <w:szCs w:val="24"/>
          <w:lang w:val="it-IT" w:bidi="ar-SA"/>
        </w:rPr>
      </w:pPr>
      <w:r w:rsidRPr="00B937B3">
        <w:rPr>
          <w:rFonts w:ascii="Garamond" w:hAnsi="Garamond"/>
          <w:i/>
          <w:color w:val="FF0000"/>
          <w:sz w:val="24"/>
          <w:szCs w:val="24"/>
          <w:lang w:val="it-IT" w:bidi="ar-SA"/>
        </w:rPr>
        <w:t xml:space="preserve">VKM </w:t>
      </w:r>
      <w:r w:rsidR="00C247A3" w:rsidRPr="00B937B3">
        <w:rPr>
          <w:rFonts w:ascii="Garamond" w:hAnsi="Garamond"/>
          <w:i/>
          <w:color w:val="FF0000"/>
          <w:sz w:val="24"/>
          <w:szCs w:val="24"/>
          <w:lang w:val="it-IT" w:bidi="ar-SA"/>
        </w:rPr>
        <w:t>nr.1425, dat</w:t>
      </w:r>
      <w:r w:rsidR="00BC4B3E" w:rsidRPr="00B937B3">
        <w:rPr>
          <w:rFonts w:ascii="Garamond" w:hAnsi="Garamond"/>
          <w:i/>
          <w:color w:val="FF0000"/>
          <w:sz w:val="24"/>
          <w:szCs w:val="24"/>
          <w:lang w:val="it-IT" w:bidi="ar-SA"/>
        </w:rPr>
        <w:t>ë</w:t>
      </w:r>
      <w:r w:rsidR="00C247A3" w:rsidRPr="00B937B3">
        <w:rPr>
          <w:rFonts w:ascii="Garamond" w:hAnsi="Garamond"/>
          <w:i/>
          <w:color w:val="FF0000"/>
          <w:sz w:val="24"/>
          <w:szCs w:val="24"/>
          <w:lang w:val="it-IT" w:bidi="ar-SA"/>
        </w:rPr>
        <w:t xml:space="preserve"> 22.10.2008 </w:t>
      </w:r>
      <w:proofErr w:type="spellStart"/>
      <w:r w:rsidR="00BC4B3E" w:rsidRPr="00B937B3">
        <w:rPr>
          <w:rFonts w:ascii="Garamond" w:hAnsi="Garamond"/>
          <w:i/>
          <w:color w:val="FF0000"/>
          <w:sz w:val="24"/>
          <w:szCs w:val="24"/>
        </w:rPr>
        <w:t>ë</w:t>
      </w:r>
      <w:r w:rsidR="00C247A3" w:rsidRPr="00B937B3">
        <w:rPr>
          <w:rFonts w:ascii="Garamond" w:hAnsi="Garamond"/>
          <w:i/>
          <w:color w:val="FF0000"/>
          <w:sz w:val="24"/>
          <w:szCs w:val="24"/>
        </w:rPr>
        <w:t>sht</w:t>
      </w:r>
      <w:r w:rsidR="00BC4B3E" w:rsidRPr="00B937B3">
        <w:rPr>
          <w:rFonts w:ascii="Garamond" w:hAnsi="Garamond"/>
          <w:i/>
          <w:color w:val="FF0000"/>
          <w:sz w:val="24"/>
          <w:szCs w:val="24"/>
        </w:rPr>
        <w:t>ë</w:t>
      </w:r>
      <w:proofErr w:type="spellEnd"/>
      <w:r w:rsidR="00C247A3" w:rsidRPr="00B937B3">
        <w:rPr>
          <w:rFonts w:ascii="Garamond" w:hAnsi="Garamond"/>
          <w:i/>
          <w:color w:val="FF0000"/>
          <w:sz w:val="24"/>
          <w:szCs w:val="24"/>
        </w:rPr>
        <w:t xml:space="preserve"> </w:t>
      </w:r>
      <w:proofErr w:type="spellStart"/>
      <w:r w:rsidR="00C247A3" w:rsidRPr="00B937B3">
        <w:rPr>
          <w:rFonts w:ascii="Garamond" w:hAnsi="Garamond"/>
          <w:i/>
          <w:color w:val="FF0000"/>
          <w:sz w:val="24"/>
          <w:szCs w:val="24"/>
        </w:rPr>
        <w:t>botuar</w:t>
      </w:r>
      <w:proofErr w:type="spellEnd"/>
      <w:r w:rsidR="00C247A3" w:rsidRPr="00B937B3">
        <w:rPr>
          <w:rFonts w:ascii="Garamond" w:hAnsi="Garamond"/>
          <w:i/>
          <w:color w:val="FF0000"/>
          <w:sz w:val="24"/>
          <w:szCs w:val="24"/>
        </w:rPr>
        <w:t xml:space="preserve"> </w:t>
      </w:r>
      <w:proofErr w:type="spellStart"/>
      <w:r w:rsidR="00C247A3" w:rsidRPr="00B937B3">
        <w:rPr>
          <w:rFonts w:ascii="Garamond" w:hAnsi="Garamond"/>
          <w:i/>
          <w:color w:val="FF0000"/>
          <w:sz w:val="24"/>
          <w:szCs w:val="24"/>
        </w:rPr>
        <w:t>n</w:t>
      </w:r>
      <w:r w:rsidR="00BC4B3E" w:rsidRPr="00B937B3">
        <w:rPr>
          <w:rFonts w:ascii="Garamond" w:hAnsi="Garamond"/>
          <w:i/>
          <w:color w:val="FF0000"/>
          <w:sz w:val="24"/>
          <w:szCs w:val="24"/>
        </w:rPr>
        <w:t>ë</w:t>
      </w:r>
      <w:proofErr w:type="spellEnd"/>
      <w:r w:rsidR="00C247A3" w:rsidRPr="00B937B3">
        <w:rPr>
          <w:rFonts w:ascii="Garamond" w:hAnsi="Garamond"/>
          <w:i/>
          <w:color w:val="FF0000"/>
          <w:sz w:val="24"/>
          <w:szCs w:val="24"/>
        </w:rPr>
        <w:t xml:space="preserve"> </w:t>
      </w:r>
      <w:proofErr w:type="spellStart"/>
      <w:r w:rsidR="00C247A3" w:rsidRPr="00B937B3">
        <w:rPr>
          <w:rFonts w:ascii="Garamond" w:hAnsi="Garamond"/>
          <w:i/>
          <w:color w:val="FF0000"/>
          <w:sz w:val="24"/>
          <w:szCs w:val="24"/>
        </w:rPr>
        <w:t>Fletoren</w:t>
      </w:r>
      <w:proofErr w:type="spellEnd"/>
      <w:r w:rsidR="00C247A3" w:rsidRPr="00B937B3">
        <w:rPr>
          <w:rFonts w:ascii="Garamond" w:hAnsi="Garamond"/>
          <w:i/>
          <w:color w:val="FF0000"/>
          <w:sz w:val="24"/>
          <w:szCs w:val="24"/>
        </w:rPr>
        <w:t xml:space="preserve"> </w:t>
      </w:r>
      <w:proofErr w:type="spellStart"/>
      <w:r w:rsidR="00C247A3" w:rsidRPr="00B937B3">
        <w:rPr>
          <w:rFonts w:ascii="Garamond" w:hAnsi="Garamond"/>
          <w:i/>
          <w:color w:val="FF0000"/>
          <w:sz w:val="24"/>
          <w:szCs w:val="24"/>
        </w:rPr>
        <w:t>Zyrtare</w:t>
      </w:r>
      <w:proofErr w:type="spellEnd"/>
      <w:r w:rsidR="00BC4B3E" w:rsidRPr="00B937B3">
        <w:rPr>
          <w:rFonts w:ascii="Garamond" w:hAnsi="Garamond"/>
          <w:i/>
          <w:color w:val="FF0000"/>
          <w:sz w:val="24"/>
          <w:szCs w:val="24"/>
        </w:rPr>
        <w:t xml:space="preserve"> nr.170, </w:t>
      </w:r>
      <w:proofErr w:type="spellStart"/>
      <w:r w:rsidR="00BC4B3E" w:rsidRPr="00B937B3">
        <w:rPr>
          <w:rFonts w:ascii="Garamond" w:hAnsi="Garamond"/>
          <w:i/>
          <w:color w:val="FF0000"/>
          <w:sz w:val="24"/>
          <w:szCs w:val="24"/>
        </w:rPr>
        <w:t>datë</w:t>
      </w:r>
      <w:proofErr w:type="spellEnd"/>
      <w:r w:rsidR="00BC4B3E" w:rsidRPr="00B937B3">
        <w:rPr>
          <w:rFonts w:ascii="Garamond" w:hAnsi="Garamond"/>
          <w:i/>
          <w:color w:val="FF0000"/>
          <w:sz w:val="24"/>
          <w:szCs w:val="24"/>
        </w:rPr>
        <w:t xml:space="preserve"> 10 </w:t>
      </w:r>
      <w:proofErr w:type="spellStart"/>
      <w:r w:rsidR="00BC4B3E" w:rsidRPr="00B937B3">
        <w:rPr>
          <w:rFonts w:ascii="Garamond" w:hAnsi="Garamond"/>
          <w:i/>
          <w:color w:val="FF0000"/>
          <w:sz w:val="24"/>
          <w:szCs w:val="24"/>
        </w:rPr>
        <w:t>nëntor</w:t>
      </w:r>
      <w:proofErr w:type="spellEnd"/>
      <w:r w:rsidR="00BC4B3E" w:rsidRPr="00B937B3">
        <w:rPr>
          <w:rFonts w:ascii="Garamond" w:hAnsi="Garamond"/>
          <w:i/>
          <w:color w:val="FF0000"/>
          <w:sz w:val="24"/>
          <w:szCs w:val="24"/>
        </w:rPr>
        <w:t xml:space="preserve"> 2008.</w:t>
      </w:r>
    </w:p>
    <w:p w:rsidR="00C247A3" w:rsidRPr="00B937B3" w:rsidRDefault="00166DF8" w:rsidP="00C247A3">
      <w:pPr>
        <w:pStyle w:val="FootnoteText"/>
        <w:spacing w:after="0"/>
        <w:rPr>
          <w:rFonts w:ascii="Garamond" w:hAnsi="Garamond"/>
          <w:i/>
          <w:color w:val="FF0000"/>
          <w:sz w:val="24"/>
          <w:szCs w:val="24"/>
          <w:lang w:val="it-IT" w:bidi="ar-SA"/>
        </w:rPr>
      </w:pPr>
      <w:r w:rsidRPr="00B937B3">
        <w:rPr>
          <w:rFonts w:ascii="Garamond" w:hAnsi="Garamond"/>
          <w:i/>
          <w:color w:val="FF0000"/>
          <w:sz w:val="24"/>
          <w:szCs w:val="24"/>
          <w:lang w:val="it-IT" w:bidi="ar-SA"/>
        </w:rPr>
        <w:t xml:space="preserve">VKM </w:t>
      </w:r>
      <w:r w:rsidR="00C247A3" w:rsidRPr="00B937B3">
        <w:rPr>
          <w:rFonts w:ascii="Garamond" w:hAnsi="Garamond"/>
          <w:i/>
          <w:color w:val="FF0000"/>
          <w:sz w:val="24"/>
          <w:szCs w:val="24"/>
          <w:lang w:val="it-IT" w:bidi="ar-SA"/>
        </w:rPr>
        <w:t>nr.1276, dat</w:t>
      </w:r>
      <w:r w:rsidR="00BC4B3E" w:rsidRPr="00B937B3">
        <w:rPr>
          <w:rFonts w:ascii="Garamond" w:hAnsi="Garamond"/>
          <w:i/>
          <w:color w:val="FF0000"/>
          <w:sz w:val="24"/>
          <w:szCs w:val="24"/>
          <w:lang w:val="it-IT" w:bidi="ar-SA"/>
        </w:rPr>
        <w:t>ë</w:t>
      </w:r>
      <w:r w:rsidR="00C247A3" w:rsidRPr="00B937B3">
        <w:rPr>
          <w:rFonts w:ascii="Garamond" w:hAnsi="Garamond"/>
          <w:i/>
          <w:color w:val="FF0000"/>
          <w:sz w:val="24"/>
          <w:szCs w:val="24"/>
          <w:lang w:val="it-IT" w:bidi="ar-SA"/>
        </w:rPr>
        <w:t xml:space="preserve"> 23.12.2009 </w:t>
      </w:r>
      <w:proofErr w:type="spellStart"/>
      <w:r w:rsidR="00BC4B3E" w:rsidRPr="00B937B3">
        <w:rPr>
          <w:rFonts w:ascii="Garamond" w:hAnsi="Garamond"/>
          <w:i/>
          <w:color w:val="FF0000"/>
          <w:sz w:val="24"/>
          <w:szCs w:val="24"/>
        </w:rPr>
        <w:t>ë</w:t>
      </w:r>
      <w:r w:rsidR="00C247A3" w:rsidRPr="00B937B3">
        <w:rPr>
          <w:rFonts w:ascii="Garamond" w:hAnsi="Garamond"/>
          <w:i/>
          <w:color w:val="FF0000"/>
          <w:sz w:val="24"/>
          <w:szCs w:val="24"/>
        </w:rPr>
        <w:t>sht</w:t>
      </w:r>
      <w:r w:rsidR="00BC4B3E" w:rsidRPr="00B937B3">
        <w:rPr>
          <w:rFonts w:ascii="Garamond" w:hAnsi="Garamond"/>
          <w:i/>
          <w:color w:val="FF0000"/>
          <w:sz w:val="24"/>
          <w:szCs w:val="24"/>
        </w:rPr>
        <w:t>ë</w:t>
      </w:r>
      <w:proofErr w:type="spellEnd"/>
      <w:r w:rsidR="00C247A3" w:rsidRPr="00B937B3">
        <w:rPr>
          <w:rFonts w:ascii="Garamond" w:hAnsi="Garamond"/>
          <w:i/>
          <w:color w:val="FF0000"/>
          <w:sz w:val="24"/>
          <w:szCs w:val="24"/>
        </w:rPr>
        <w:t xml:space="preserve"> </w:t>
      </w:r>
      <w:proofErr w:type="spellStart"/>
      <w:r w:rsidR="00C247A3" w:rsidRPr="00B937B3">
        <w:rPr>
          <w:rFonts w:ascii="Garamond" w:hAnsi="Garamond"/>
          <w:i/>
          <w:color w:val="FF0000"/>
          <w:sz w:val="24"/>
          <w:szCs w:val="24"/>
        </w:rPr>
        <w:t>botuar</w:t>
      </w:r>
      <w:proofErr w:type="spellEnd"/>
      <w:r w:rsidR="00C247A3" w:rsidRPr="00B937B3">
        <w:rPr>
          <w:rFonts w:ascii="Garamond" w:hAnsi="Garamond"/>
          <w:i/>
          <w:color w:val="FF0000"/>
          <w:sz w:val="24"/>
          <w:szCs w:val="24"/>
        </w:rPr>
        <w:t xml:space="preserve"> </w:t>
      </w:r>
      <w:proofErr w:type="spellStart"/>
      <w:r w:rsidR="00C247A3" w:rsidRPr="00B937B3">
        <w:rPr>
          <w:rFonts w:ascii="Garamond" w:hAnsi="Garamond"/>
          <w:i/>
          <w:color w:val="FF0000"/>
          <w:sz w:val="24"/>
          <w:szCs w:val="24"/>
        </w:rPr>
        <w:t>n</w:t>
      </w:r>
      <w:r w:rsidR="00BC4B3E" w:rsidRPr="00B937B3">
        <w:rPr>
          <w:rFonts w:ascii="Garamond" w:hAnsi="Garamond"/>
          <w:i/>
          <w:color w:val="FF0000"/>
          <w:sz w:val="24"/>
          <w:szCs w:val="24"/>
        </w:rPr>
        <w:t>ë</w:t>
      </w:r>
      <w:proofErr w:type="spellEnd"/>
      <w:r w:rsidR="00C247A3" w:rsidRPr="00B937B3">
        <w:rPr>
          <w:rFonts w:ascii="Garamond" w:hAnsi="Garamond"/>
          <w:i/>
          <w:color w:val="FF0000"/>
          <w:sz w:val="24"/>
          <w:szCs w:val="24"/>
        </w:rPr>
        <w:t xml:space="preserve"> </w:t>
      </w:r>
      <w:proofErr w:type="spellStart"/>
      <w:r w:rsidR="00C247A3" w:rsidRPr="00B937B3">
        <w:rPr>
          <w:rFonts w:ascii="Garamond" w:hAnsi="Garamond"/>
          <w:i/>
          <w:color w:val="FF0000"/>
          <w:sz w:val="24"/>
          <w:szCs w:val="24"/>
        </w:rPr>
        <w:t>Fletoren</w:t>
      </w:r>
      <w:proofErr w:type="spellEnd"/>
      <w:r w:rsidR="00C247A3" w:rsidRPr="00B937B3">
        <w:rPr>
          <w:rFonts w:ascii="Garamond" w:hAnsi="Garamond"/>
          <w:i/>
          <w:color w:val="FF0000"/>
          <w:sz w:val="24"/>
          <w:szCs w:val="24"/>
        </w:rPr>
        <w:t xml:space="preserve"> </w:t>
      </w:r>
      <w:proofErr w:type="spellStart"/>
      <w:r w:rsidR="00C247A3" w:rsidRPr="00B937B3">
        <w:rPr>
          <w:rFonts w:ascii="Garamond" w:hAnsi="Garamond"/>
          <w:i/>
          <w:color w:val="FF0000"/>
          <w:sz w:val="24"/>
          <w:szCs w:val="24"/>
        </w:rPr>
        <w:t>Zyrtare</w:t>
      </w:r>
      <w:proofErr w:type="spellEnd"/>
      <w:r w:rsidR="00BC4B3E" w:rsidRPr="00B937B3">
        <w:rPr>
          <w:rFonts w:ascii="Garamond" w:hAnsi="Garamond"/>
          <w:i/>
          <w:color w:val="FF0000"/>
          <w:sz w:val="24"/>
          <w:szCs w:val="24"/>
        </w:rPr>
        <w:t xml:space="preserve"> </w:t>
      </w:r>
      <w:proofErr w:type="spellStart"/>
      <w:r w:rsidR="00BC4B3E" w:rsidRPr="00B937B3">
        <w:rPr>
          <w:rFonts w:ascii="Garamond" w:hAnsi="Garamond"/>
          <w:i/>
          <w:color w:val="FF0000"/>
          <w:sz w:val="24"/>
          <w:szCs w:val="24"/>
        </w:rPr>
        <w:t>Ekstra</w:t>
      </w:r>
      <w:proofErr w:type="spellEnd"/>
      <w:r w:rsidR="00BC4B3E" w:rsidRPr="00B937B3">
        <w:rPr>
          <w:rFonts w:ascii="Garamond" w:hAnsi="Garamond"/>
          <w:i/>
          <w:color w:val="FF0000"/>
          <w:sz w:val="24"/>
          <w:szCs w:val="24"/>
        </w:rPr>
        <w:t xml:space="preserve"> nr.68, </w:t>
      </w:r>
      <w:proofErr w:type="spellStart"/>
      <w:r w:rsidR="00BC4B3E" w:rsidRPr="00B937B3">
        <w:rPr>
          <w:rFonts w:ascii="Garamond" w:hAnsi="Garamond"/>
          <w:i/>
          <w:color w:val="FF0000"/>
          <w:sz w:val="24"/>
          <w:szCs w:val="24"/>
        </w:rPr>
        <w:t>gusht</w:t>
      </w:r>
      <w:proofErr w:type="spellEnd"/>
      <w:r w:rsidR="00BC4B3E" w:rsidRPr="00B937B3">
        <w:rPr>
          <w:rFonts w:ascii="Garamond" w:hAnsi="Garamond"/>
          <w:i/>
          <w:color w:val="FF0000"/>
          <w:sz w:val="24"/>
          <w:szCs w:val="24"/>
        </w:rPr>
        <w:t xml:space="preserve"> 2010.</w:t>
      </w:r>
    </w:p>
    <w:p w:rsidR="00C247A3" w:rsidRPr="00B937B3" w:rsidRDefault="00166DF8" w:rsidP="00C247A3">
      <w:pPr>
        <w:pStyle w:val="FootnoteText"/>
        <w:spacing w:after="0"/>
        <w:rPr>
          <w:rFonts w:ascii="Garamond" w:hAnsi="Garamond"/>
          <w:i/>
          <w:color w:val="FF0000"/>
          <w:sz w:val="24"/>
          <w:szCs w:val="24"/>
          <w:lang w:val="it-IT" w:bidi="ar-SA"/>
        </w:rPr>
      </w:pPr>
      <w:r w:rsidRPr="00B937B3">
        <w:rPr>
          <w:rFonts w:ascii="Garamond" w:hAnsi="Garamond"/>
          <w:i/>
          <w:color w:val="FF0000"/>
          <w:sz w:val="24"/>
          <w:szCs w:val="24"/>
          <w:lang w:val="it-IT" w:bidi="ar-SA"/>
        </w:rPr>
        <w:t xml:space="preserve">VKM </w:t>
      </w:r>
      <w:r w:rsidR="00C247A3" w:rsidRPr="00B937B3">
        <w:rPr>
          <w:rFonts w:ascii="Garamond" w:hAnsi="Garamond"/>
          <w:i/>
          <w:color w:val="FF0000"/>
          <w:sz w:val="24"/>
          <w:szCs w:val="24"/>
          <w:lang w:val="it-IT" w:bidi="ar-SA"/>
        </w:rPr>
        <w:t>nr.751, dat</w:t>
      </w:r>
      <w:r w:rsidR="00BC4B3E" w:rsidRPr="00B937B3">
        <w:rPr>
          <w:rFonts w:ascii="Garamond" w:hAnsi="Garamond"/>
          <w:i/>
          <w:color w:val="FF0000"/>
          <w:sz w:val="24"/>
          <w:szCs w:val="24"/>
          <w:lang w:val="it-IT" w:bidi="ar-SA"/>
        </w:rPr>
        <w:t>ë</w:t>
      </w:r>
      <w:r w:rsidR="00C247A3" w:rsidRPr="00B937B3">
        <w:rPr>
          <w:rFonts w:ascii="Garamond" w:hAnsi="Garamond"/>
          <w:i/>
          <w:color w:val="FF0000"/>
          <w:sz w:val="24"/>
          <w:szCs w:val="24"/>
          <w:lang w:val="it-IT" w:bidi="ar-SA"/>
        </w:rPr>
        <w:t xml:space="preserve"> 8.9.2010  </w:t>
      </w:r>
      <w:proofErr w:type="spellStart"/>
      <w:r w:rsidR="00BC4B3E" w:rsidRPr="00B937B3">
        <w:rPr>
          <w:rFonts w:ascii="Garamond" w:hAnsi="Garamond"/>
          <w:i/>
          <w:color w:val="FF0000"/>
          <w:sz w:val="24"/>
          <w:szCs w:val="24"/>
        </w:rPr>
        <w:t>ë</w:t>
      </w:r>
      <w:r w:rsidR="00C247A3" w:rsidRPr="00B937B3">
        <w:rPr>
          <w:rFonts w:ascii="Garamond" w:hAnsi="Garamond"/>
          <w:i/>
          <w:color w:val="FF0000"/>
          <w:sz w:val="24"/>
          <w:szCs w:val="24"/>
        </w:rPr>
        <w:t>sht</w:t>
      </w:r>
      <w:r w:rsidR="00BC4B3E" w:rsidRPr="00B937B3">
        <w:rPr>
          <w:rFonts w:ascii="Garamond" w:hAnsi="Garamond"/>
          <w:i/>
          <w:color w:val="FF0000"/>
          <w:sz w:val="24"/>
          <w:szCs w:val="24"/>
        </w:rPr>
        <w:t>ë</w:t>
      </w:r>
      <w:proofErr w:type="spellEnd"/>
      <w:r w:rsidR="00C247A3" w:rsidRPr="00B937B3">
        <w:rPr>
          <w:rFonts w:ascii="Garamond" w:hAnsi="Garamond"/>
          <w:i/>
          <w:color w:val="FF0000"/>
          <w:sz w:val="24"/>
          <w:szCs w:val="24"/>
        </w:rPr>
        <w:t xml:space="preserve"> </w:t>
      </w:r>
      <w:proofErr w:type="spellStart"/>
      <w:r w:rsidR="00C247A3" w:rsidRPr="00B937B3">
        <w:rPr>
          <w:rFonts w:ascii="Garamond" w:hAnsi="Garamond"/>
          <w:i/>
          <w:color w:val="FF0000"/>
          <w:sz w:val="24"/>
          <w:szCs w:val="24"/>
        </w:rPr>
        <w:t>botuar</w:t>
      </w:r>
      <w:proofErr w:type="spellEnd"/>
      <w:r w:rsidR="00C247A3" w:rsidRPr="00B937B3">
        <w:rPr>
          <w:rFonts w:ascii="Garamond" w:hAnsi="Garamond"/>
          <w:i/>
          <w:color w:val="FF0000"/>
          <w:sz w:val="24"/>
          <w:szCs w:val="24"/>
        </w:rPr>
        <w:t xml:space="preserve"> </w:t>
      </w:r>
      <w:proofErr w:type="spellStart"/>
      <w:r w:rsidR="00C247A3" w:rsidRPr="00B937B3">
        <w:rPr>
          <w:rFonts w:ascii="Garamond" w:hAnsi="Garamond"/>
          <w:i/>
          <w:color w:val="FF0000"/>
          <w:sz w:val="24"/>
          <w:szCs w:val="24"/>
        </w:rPr>
        <w:t>n</w:t>
      </w:r>
      <w:r w:rsidR="00BC4B3E" w:rsidRPr="00B937B3">
        <w:rPr>
          <w:rFonts w:ascii="Garamond" w:hAnsi="Garamond"/>
          <w:i/>
          <w:color w:val="FF0000"/>
          <w:sz w:val="24"/>
          <w:szCs w:val="24"/>
        </w:rPr>
        <w:t>ë</w:t>
      </w:r>
      <w:proofErr w:type="spellEnd"/>
      <w:r w:rsidR="00C247A3" w:rsidRPr="00B937B3">
        <w:rPr>
          <w:rFonts w:ascii="Garamond" w:hAnsi="Garamond"/>
          <w:i/>
          <w:color w:val="FF0000"/>
          <w:sz w:val="24"/>
          <w:szCs w:val="24"/>
        </w:rPr>
        <w:t xml:space="preserve"> </w:t>
      </w:r>
      <w:proofErr w:type="spellStart"/>
      <w:r w:rsidR="00C247A3" w:rsidRPr="00B937B3">
        <w:rPr>
          <w:rFonts w:ascii="Garamond" w:hAnsi="Garamond"/>
          <w:i/>
          <w:color w:val="FF0000"/>
          <w:sz w:val="24"/>
          <w:szCs w:val="24"/>
        </w:rPr>
        <w:t>Fletoren</w:t>
      </w:r>
      <w:proofErr w:type="spellEnd"/>
      <w:r w:rsidR="00C247A3" w:rsidRPr="00B937B3">
        <w:rPr>
          <w:rFonts w:ascii="Garamond" w:hAnsi="Garamond"/>
          <w:i/>
          <w:color w:val="FF0000"/>
          <w:sz w:val="24"/>
          <w:szCs w:val="24"/>
        </w:rPr>
        <w:t xml:space="preserve"> </w:t>
      </w:r>
      <w:proofErr w:type="spellStart"/>
      <w:r w:rsidR="00C247A3" w:rsidRPr="00B937B3">
        <w:rPr>
          <w:rFonts w:ascii="Garamond" w:hAnsi="Garamond"/>
          <w:i/>
          <w:color w:val="FF0000"/>
          <w:sz w:val="24"/>
          <w:szCs w:val="24"/>
        </w:rPr>
        <w:t>Zyrtare</w:t>
      </w:r>
      <w:proofErr w:type="spellEnd"/>
      <w:r w:rsidR="00BC4B3E" w:rsidRPr="00B937B3">
        <w:rPr>
          <w:rFonts w:ascii="Garamond" w:hAnsi="Garamond"/>
          <w:i/>
          <w:color w:val="FF0000"/>
          <w:sz w:val="24"/>
          <w:szCs w:val="24"/>
        </w:rPr>
        <w:t xml:space="preserve"> nr.132, </w:t>
      </w:r>
      <w:proofErr w:type="spellStart"/>
      <w:r w:rsidR="00BC4B3E" w:rsidRPr="00B937B3">
        <w:rPr>
          <w:rFonts w:ascii="Garamond" w:hAnsi="Garamond"/>
          <w:i/>
          <w:color w:val="FF0000"/>
          <w:sz w:val="24"/>
          <w:szCs w:val="24"/>
        </w:rPr>
        <w:t>datë</w:t>
      </w:r>
      <w:proofErr w:type="spellEnd"/>
      <w:r w:rsidR="00BC4B3E" w:rsidRPr="00B937B3">
        <w:rPr>
          <w:rFonts w:ascii="Garamond" w:hAnsi="Garamond"/>
          <w:i/>
          <w:color w:val="FF0000"/>
          <w:sz w:val="24"/>
          <w:szCs w:val="24"/>
        </w:rPr>
        <w:t xml:space="preserve"> 1 </w:t>
      </w:r>
      <w:proofErr w:type="spellStart"/>
      <w:r w:rsidR="00BC4B3E" w:rsidRPr="00B937B3">
        <w:rPr>
          <w:rFonts w:ascii="Garamond" w:hAnsi="Garamond"/>
          <w:i/>
          <w:color w:val="FF0000"/>
          <w:sz w:val="24"/>
          <w:szCs w:val="24"/>
        </w:rPr>
        <w:t>tetor</w:t>
      </w:r>
      <w:proofErr w:type="spellEnd"/>
      <w:r w:rsidR="00BC4B3E" w:rsidRPr="00B937B3">
        <w:rPr>
          <w:rFonts w:ascii="Garamond" w:hAnsi="Garamond"/>
          <w:i/>
          <w:color w:val="FF0000"/>
          <w:sz w:val="24"/>
          <w:szCs w:val="24"/>
        </w:rPr>
        <w:t xml:space="preserve"> 2010.</w:t>
      </w:r>
    </w:p>
    <w:p w:rsidR="00C247A3" w:rsidRPr="00B937B3" w:rsidRDefault="00166DF8" w:rsidP="00C247A3">
      <w:pPr>
        <w:pStyle w:val="FootnoteText"/>
        <w:spacing w:after="0"/>
        <w:rPr>
          <w:rFonts w:ascii="Garamond" w:hAnsi="Garamond"/>
          <w:i/>
          <w:color w:val="FF0000"/>
          <w:sz w:val="24"/>
          <w:szCs w:val="24"/>
          <w:lang w:val="it-IT" w:bidi="ar-SA"/>
        </w:rPr>
      </w:pPr>
      <w:r w:rsidRPr="00B937B3">
        <w:rPr>
          <w:rFonts w:ascii="Garamond" w:hAnsi="Garamond"/>
          <w:i/>
          <w:color w:val="FF0000"/>
          <w:sz w:val="24"/>
          <w:szCs w:val="24"/>
          <w:lang w:val="it-IT" w:bidi="ar-SA"/>
        </w:rPr>
        <w:t xml:space="preserve">VKM </w:t>
      </w:r>
      <w:r w:rsidR="00C247A3" w:rsidRPr="00B937B3">
        <w:rPr>
          <w:rFonts w:ascii="Garamond" w:hAnsi="Garamond"/>
          <w:i/>
          <w:color w:val="FF0000"/>
          <w:sz w:val="24"/>
          <w:szCs w:val="24"/>
          <w:lang w:val="it-IT" w:bidi="ar-SA"/>
        </w:rPr>
        <w:t>nr.350, dat</w:t>
      </w:r>
      <w:r w:rsidR="00BC4B3E" w:rsidRPr="00B937B3">
        <w:rPr>
          <w:rFonts w:ascii="Garamond" w:hAnsi="Garamond"/>
          <w:i/>
          <w:color w:val="FF0000"/>
          <w:sz w:val="24"/>
          <w:szCs w:val="24"/>
          <w:lang w:val="it-IT" w:bidi="ar-SA"/>
        </w:rPr>
        <w:t>ë</w:t>
      </w:r>
      <w:r w:rsidR="00C247A3" w:rsidRPr="00B937B3">
        <w:rPr>
          <w:rFonts w:ascii="Garamond" w:hAnsi="Garamond"/>
          <w:i/>
          <w:color w:val="FF0000"/>
          <w:sz w:val="24"/>
          <w:szCs w:val="24"/>
          <w:lang w:val="it-IT" w:bidi="ar-SA"/>
        </w:rPr>
        <w:t xml:space="preserve"> 29.4.2015  </w:t>
      </w:r>
      <w:proofErr w:type="spellStart"/>
      <w:r w:rsidR="00BC4B3E" w:rsidRPr="00B937B3">
        <w:rPr>
          <w:rFonts w:ascii="Garamond" w:hAnsi="Garamond"/>
          <w:i/>
          <w:color w:val="FF0000"/>
          <w:sz w:val="24"/>
          <w:szCs w:val="24"/>
        </w:rPr>
        <w:t>ë</w:t>
      </w:r>
      <w:r w:rsidR="00C247A3" w:rsidRPr="00B937B3">
        <w:rPr>
          <w:rFonts w:ascii="Garamond" w:hAnsi="Garamond"/>
          <w:i/>
          <w:color w:val="FF0000"/>
          <w:sz w:val="24"/>
          <w:szCs w:val="24"/>
        </w:rPr>
        <w:t>sht</w:t>
      </w:r>
      <w:r w:rsidR="00BC4B3E" w:rsidRPr="00B937B3">
        <w:rPr>
          <w:rFonts w:ascii="Garamond" w:hAnsi="Garamond"/>
          <w:i/>
          <w:color w:val="FF0000"/>
          <w:sz w:val="24"/>
          <w:szCs w:val="24"/>
        </w:rPr>
        <w:t>ë</w:t>
      </w:r>
      <w:proofErr w:type="spellEnd"/>
      <w:r w:rsidR="00C247A3" w:rsidRPr="00B937B3">
        <w:rPr>
          <w:rFonts w:ascii="Garamond" w:hAnsi="Garamond"/>
          <w:i/>
          <w:color w:val="FF0000"/>
          <w:sz w:val="24"/>
          <w:szCs w:val="24"/>
        </w:rPr>
        <w:t xml:space="preserve"> </w:t>
      </w:r>
      <w:proofErr w:type="spellStart"/>
      <w:r w:rsidR="00C247A3" w:rsidRPr="00B937B3">
        <w:rPr>
          <w:rFonts w:ascii="Garamond" w:hAnsi="Garamond"/>
          <w:i/>
          <w:color w:val="FF0000"/>
          <w:sz w:val="24"/>
          <w:szCs w:val="24"/>
        </w:rPr>
        <w:t>botuar</w:t>
      </w:r>
      <w:proofErr w:type="spellEnd"/>
      <w:r w:rsidR="00C247A3" w:rsidRPr="00B937B3">
        <w:rPr>
          <w:rFonts w:ascii="Garamond" w:hAnsi="Garamond"/>
          <w:i/>
          <w:color w:val="FF0000"/>
          <w:sz w:val="24"/>
          <w:szCs w:val="24"/>
        </w:rPr>
        <w:t xml:space="preserve"> </w:t>
      </w:r>
      <w:proofErr w:type="spellStart"/>
      <w:r w:rsidR="00C247A3" w:rsidRPr="00B937B3">
        <w:rPr>
          <w:rFonts w:ascii="Garamond" w:hAnsi="Garamond"/>
          <w:i/>
          <w:color w:val="FF0000"/>
          <w:sz w:val="24"/>
          <w:szCs w:val="24"/>
        </w:rPr>
        <w:t>n</w:t>
      </w:r>
      <w:r w:rsidR="00BC4B3E" w:rsidRPr="00B937B3">
        <w:rPr>
          <w:rFonts w:ascii="Garamond" w:hAnsi="Garamond"/>
          <w:i/>
          <w:color w:val="FF0000"/>
          <w:sz w:val="24"/>
          <w:szCs w:val="24"/>
        </w:rPr>
        <w:t>ë</w:t>
      </w:r>
      <w:proofErr w:type="spellEnd"/>
      <w:r w:rsidR="00C247A3" w:rsidRPr="00B937B3">
        <w:rPr>
          <w:rFonts w:ascii="Garamond" w:hAnsi="Garamond"/>
          <w:i/>
          <w:color w:val="FF0000"/>
          <w:sz w:val="24"/>
          <w:szCs w:val="24"/>
        </w:rPr>
        <w:t xml:space="preserve"> </w:t>
      </w:r>
      <w:proofErr w:type="spellStart"/>
      <w:r w:rsidR="00C247A3" w:rsidRPr="00B937B3">
        <w:rPr>
          <w:rFonts w:ascii="Garamond" w:hAnsi="Garamond"/>
          <w:i/>
          <w:color w:val="FF0000"/>
          <w:sz w:val="24"/>
          <w:szCs w:val="24"/>
        </w:rPr>
        <w:t>Fletoren</w:t>
      </w:r>
      <w:proofErr w:type="spellEnd"/>
      <w:r w:rsidR="00C247A3" w:rsidRPr="00B937B3">
        <w:rPr>
          <w:rFonts w:ascii="Garamond" w:hAnsi="Garamond"/>
          <w:i/>
          <w:color w:val="FF0000"/>
          <w:sz w:val="24"/>
          <w:szCs w:val="24"/>
        </w:rPr>
        <w:t xml:space="preserve"> </w:t>
      </w:r>
      <w:proofErr w:type="spellStart"/>
      <w:r w:rsidR="00C247A3" w:rsidRPr="00B937B3">
        <w:rPr>
          <w:rFonts w:ascii="Garamond" w:hAnsi="Garamond"/>
          <w:i/>
          <w:color w:val="FF0000"/>
          <w:sz w:val="24"/>
          <w:szCs w:val="24"/>
        </w:rPr>
        <w:t>Zyrtare</w:t>
      </w:r>
      <w:proofErr w:type="spellEnd"/>
      <w:r w:rsidRPr="00B937B3">
        <w:rPr>
          <w:rFonts w:ascii="Garamond" w:hAnsi="Garamond"/>
          <w:i/>
          <w:color w:val="FF0000"/>
          <w:sz w:val="24"/>
          <w:szCs w:val="24"/>
        </w:rPr>
        <w:t xml:space="preserve"> nr.72, </w:t>
      </w:r>
      <w:proofErr w:type="spellStart"/>
      <w:r w:rsidR="00BC4B3E" w:rsidRPr="00B937B3">
        <w:rPr>
          <w:rFonts w:ascii="Garamond" w:hAnsi="Garamond"/>
          <w:i/>
          <w:color w:val="FF0000"/>
          <w:sz w:val="24"/>
          <w:szCs w:val="24"/>
        </w:rPr>
        <w:t>datë</w:t>
      </w:r>
      <w:proofErr w:type="spellEnd"/>
      <w:r w:rsidR="00BC4B3E" w:rsidRPr="00B937B3">
        <w:rPr>
          <w:rFonts w:ascii="Garamond" w:hAnsi="Garamond"/>
          <w:i/>
          <w:color w:val="FF0000"/>
          <w:sz w:val="24"/>
          <w:szCs w:val="24"/>
        </w:rPr>
        <w:t xml:space="preserve"> 11 </w:t>
      </w:r>
      <w:proofErr w:type="spellStart"/>
      <w:r w:rsidR="00BC4B3E" w:rsidRPr="00B937B3">
        <w:rPr>
          <w:rFonts w:ascii="Garamond" w:hAnsi="Garamond"/>
          <w:i/>
          <w:color w:val="FF0000"/>
          <w:sz w:val="24"/>
          <w:szCs w:val="24"/>
        </w:rPr>
        <w:t>maj</w:t>
      </w:r>
      <w:proofErr w:type="spellEnd"/>
      <w:r w:rsidR="00BC4B3E" w:rsidRPr="00B937B3">
        <w:rPr>
          <w:rFonts w:ascii="Garamond" w:hAnsi="Garamond"/>
          <w:i/>
          <w:color w:val="FF0000"/>
          <w:sz w:val="24"/>
          <w:szCs w:val="24"/>
        </w:rPr>
        <w:t xml:space="preserve"> 2015.</w:t>
      </w:r>
    </w:p>
    <w:p w:rsidR="00C247A3" w:rsidRPr="00B937B3" w:rsidRDefault="00166DF8" w:rsidP="00C247A3">
      <w:pPr>
        <w:pStyle w:val="FootnoteText"/>
        <w:spacing w:after="0"/>
        <w:rPr>
          <w:rFonts w:ascii="Garamond" w:hAnsi="Garamond"/>
          <w:i/>
          <w:sz w:val="24"/>
          <w:szCs w:val="24"/>
        </w:rPr>
      </w:pPr>
      <w:r w:rsidRPr="00B937B3">
        <w:rPr>
          <w:rFonts w:ascii="Garamond" w:hAnsi="Garamond"/>
          <w:i/>
          <w:color w:val="FF0000"/>
          <w:sz w:val="24"/>
          <w:szCs w:val="24"/>
          <w:lang w:val="it-IT" w:bidi="ar-SA"/>
        </w:rPr>
        <w:t xml:space="preserve">VKM </w:t>
      </w:r>
      <w:r w:rsidR="00C247A3" w:rsidRPr="00B937B3">
        <w:rPr>
          <w:rFonts w:ascii="Garamond" w:hAnsi="Garamond"/>
          <w:i/>
          <w:color w:val="FF0000"/>
          <w:sz w:val="24"/>
          <w:szCs w:val="24"/>
          <w:lang w:val="it-IT" w:bidi="ar-SA"/>
        </w:rPr>
        <w:t>nr.31, dat</w:t>
      </w:r>
      <w:r w:rsidR="00BC4B3E" w:rsidRPr="00B937B3">
        <w:rPr>
          <w:rFonts w:ascii="Garamond" w:hAnsi="Garamond"/>
          <w:i/>
          <w:color w:val="FF0000"/>
          <w:sz w:val="24"/>
          <w:szCs w:val="24"/>
          <w:lang w:val="it-IT" w:bidi="ar-SA"/>
        </w:rPr>
        <w:t>ë</w:t>
      </w:r>
      <w:r w:rsidR="00C247A3" w:rsidRPr="00B937B3">
        <w:rPr>
          <w:rFonts w:ascii="Garamond" w:hAnsi="Garamond"/>
          <w:i/>
          <w:color w:val="FF0000"/>
          <w:sz w:val="24"/>
          <w:szCs w:val="24"/>
          <w:lang w:val="it-IT" w:bidi="ar-SA"/>
        </w:rPr>
        <w:t xml:space="preserve"> 18.1.2017</w:t>
      </w:r>
      <w:r w:rsidR="00C247A3" w:rsidRPr="00B937B3">
        <w:rPr>
          <w:rFonts w:ascii="Garamond" w:hAnsi="Garamond"/>
          <w:i/>
          <w:color w:val="FF0000"/>
          <w:sz w:val="24"/>
          <w:szCs w:val="24"/>
        </w:rPr>
        <w:t xml:space="preserve"> </w:t>
      </w:r>
      <w:proofErr w:type="spellStart"/>
      <w:r w:rsidR="00BC4B3E" w:rsidRPr="00B937B3">
        <w:rPr>
          <w:rFonts w:ascii="Garamond" w:hAnsi="Garamond"/>
          <w:i/>
          <w:color w:val="FF0000"/>
          <w:sz w:val="24"/>
          <w:szCs w:val="24"/>
        </w:rPr>
        <w:t>ë</w:t>
      </w:r>
      <w:r w:rsidR="00C247A3" w:rsidRPr="00B937B3">
        <w:rPr>
          <w:rFonts w:ascii="Garamond" w:hAnsi="Garamond"/>
          <w:i/>
          <w:color w:val="FF0000"/>
          <w:sz w:val="24"/>
          <w:szCs w:val="24"/>
        </w:rPr>
        <w:t>sht</w:t>
      </w:r>
      <w:r w:rsidR="00BC4B3E" w:rsidRPr="00B937B3">
        <w:rPr>
          <w:rFonts w:ascii="Garamond" w:hAnsi="Garamond"/>
          <w:i/>
          <w:color w:val="FF0000"/>
          <w:sz w:val="24"/>
          <w:szCs w:val="24"/>
        </w:rPr>
        <w:t>ë</w:t>
      </w:r>
      <w:proofErr w:type="spellEnd"/>
      <w:r w:rsidR="00C247A3" w:rsidRPr="00B937B3">
        <w:rPr>
          <w:rFonts w:ascii="Garamond" w:hAnsi="Garamond"/>
          <w:i/>
          <w:color w:val="FF0000"/>
          <w:sz w:val="24"/>
          <w:szCs w:val="24"/>
        </w:rPr>
        <w:t xml:space="preserve"> </w:t>
      </w:r>
      <w:proofErr w:type="spellStart"/>
      <w:r w:rsidR="00C247A3" w:rsidRPr="00B937B3">
        <w:rPr>
          <w:rFonts w:ascii="Garamond" w:hAnsi="Garamond"/>
          <w:i/>
          <w:color w:val="FF0000"/>
          <w:sz w:val="24"/>
          <w:szCs w:val="24"/>
        </w:rPr>
        <w:t>botuar</w:t>
      </w:r>
      <w:proofErr w:type="spellEnd"/>
      <w:r w:rsidR="00C247A3" w:rsidRPr="00B937B3">
        <w:rPr>
          <w:rFonts w:ascii="Garamond" w:hAnsi="Garamond"/>
          <w:i/>
          <w:color w:val="FF0000"/>
          <w:sz w:val="24"/>
          <w:szCs w:val="24"/>
        </w:rPr>
        <w:t xml:space="preserve"> </w:t>
      </w:r>
      <w:proofErr w:type="spellStart"/>
      <w:r w:rsidR="00C247A3" w:rsidRPr="00B937B3">
        <w:rPr>
          <w:rFonts w:ascii="Garamond" w:hAnsi="Garamond"/>
          <w:i/>
          <w:color w:val="FF0000"/>
          <w:sz w:val="24"/>
          <w:szCs w:val="24"/>
        </w:rPr>
        <w:t>n</w:t>
      </w:r>
      <w:r w:rsidR="00BC4B3E" w:rsidRPr="00B937B3">
        <w:rPr>
          <w:rFonts w:ascii="Garamond" w:hAnsi="Garamond"/>
          <w:i/>
          <w:color w:val="FF0000"/>
          <w:sz w:val="24"/>
          <w:szCs w:val="24"/>
        </w:rPr>
        <w:t>ë</w:t>
      </w:r>
      <w:proofErr w:type="spellEnd"/>
      <w:r w:rsidR="00C247A3" w:rsidRPr="00B937B3">
        <w:rPr>
          <w:rFonts w:ascii="Garamond" w:hAnsi="Garamond"/>
          <w:i/>
          <w:color w:val="FF0000"/>
          <w:sz w:val="24"/>
          <w:szCs w:val="24"/>
        </w:rPr>
        <w:t xml:space="preserve"> </w:t>
      </w:r>
      <w:proofErr w:type="spellStart"/>
      <w:r w:rsidR="00C247A3" w:rsidRPr="00B937B3">
        <w:rPr>
          <w:rFonts w:ascii="Garamond" w:hAnsi="Garamond"/>
          <w:i/>
          <w:color w:val="FF0000"/>
          <w:sz w:val="24"/>
          <w:szCs w:val="24"/>
        </w:rPr>
        <w:t>Fletoren</w:t>
      </w:r>
      <w:proofErr w:type="spellEnd"/>
      <w:r w:rsidR="00C247A3" w:rsidRPr="00B937B3">
        <w:rPr>
          <w:rFonts w:ascii="Garamond" w:hAnsi="Garamond"/>
          <w:i/>
          <w:color w:val="FF0000"/>
          <w:sz w:val="24"/>
          <w:szCs w:val="24"/>
        </w:rPr>
        <w:t xml:space="preserve"> </w:t>
      </w:r>
      <w:proofErr w:type="spellStart"/>
      <w:r w:rsidR="00C247A3" w:rsidRPr="00B937B3">
        <w:rPr>
          <w:rFonts w:ascii="Garamond" w:hAnsi="Garamond"/>
          <w:i/>
          <w:color w:val="FF0000"/>
          <w:sz w:val="24"/>
          <w:szCs w:val="24"/>
        </w:rPr>
        <w:t>Zyrtare</w:t>
      </w:r>
      <w:proofErr w:type="spellEnd"/>
      <w:r w:rsidR="00BC4B3E" w:rsidRPr="00B937B3">
        <w:rPr>
          <w:rFonts w:ascii="Garamond" w:hAnsi="Garamond"/>
          <w:i/>
          <w:color w:val="FF0000"/>
          <w:sz w:val="24"/>
          <w:szCs w:val="24"/>
        </w:rPr>
        <w:t xml:space="preserve"> nr.9, 25 </w:t>
      </w:r>
      <w:proofErr w:type="spellStart"/>
      <w:r w:rsidR="00BC4B3E" w:rsidRPr="00B937B3">
        <w:rPr>
          <w:rFonts w:ascii="Garamond" w:hAnsi="Garamond"/>
          <w:i/>
          <w:color w:val="FF0000"/>
          <w:sz w:val="24"/>
          <w:szCs w:val="24"/>
        </w:rPr>
        <w:t>janar</w:t>
      </w:r>
      <w:proofErr w:type="spellEnd"/>
      <w:r w:rsidR="00BC4B3E" w:rsidRPr="00B937B3">
        <w:rPr>
          <w:rFonts w:ascii="Garamond" w:hAnsi="Garamond"/>
          <w:i/>
          <w:color w:val="FF0000"/>
          <w:sz w:val="24"/>
          <w:szCs w:val="24"/>
        </w:rPr>
        <w:t xml:space="preserve"> 2017.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25D6E"/>
    <w:rsid w:val="00000B0C"/>
    <w:rsid w:val="00001D7F"/>
    <w:rsid w:val="00001ED4"/>
    <w:rsid w:val="0000253A"/>
    <w:rsid w:val="00002E43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163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5EE1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704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2B7"/>
    <w:rsid w:val="00063697"/>
    <w:rsid w:val="000639F0"/>
    <w:rsid w:val="00064CEC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3871"/>
    <w:rsid w:val="00074875"/>
    <w:rsid w:val="00074C47"/>
    <w:rsid w:val="000752F1"/>
    <w:rsid w:val="00075469"/>
    <w:rsid w:val="000764CC"/>
    <w:rsid w:val="00076807"/>
    <w:rsid w:val="00077070"/>
    <w:rsid w:val="00077213"/>
    <w:rsid w:val="000775B9"/>
    <w:rsid w:val="00077793"/>
    <w:rsid w:val="0008017F"/>
    <w:rsid w:val="00080267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249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AEF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B5E"/>
    <w:rsid w:val="000E5D6B"/>
    <w:rsid w:val="000E601B"/>
    <w:rsid w:val="000E7114"/>
    <w:rsid w:val="000E749A"/>
    <w:rsid w:val="000E7D2B"/>
    <w:rsid w:val="000F0CDA"/>
    <w:rsid w:val="000F0EC8"/>
    <w:rsid w:val="000F0F5A"/>
    <w:rsid w:val="000F1FBE"/>
    <w:rsid w:val="000F29DD"/>
    <w:rsid w:val="000F2A08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1851"/>
    <w:rsid w:val="00101877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1186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667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044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6DF8"/>
    <w:rsid w:val="00167940"/>
    <w:rsid w:val="001703F3"/>
    <w:rsid w:val="00170CD2"/>
    <w:rsid w:val="00170D92"/>
    <w:rsid w:val="0017145C"/>
    <w:rsid w:val="001719D2"/>
    <w:rsid w:val="00171A00"/>
    <w:rsid w:val="00172642"/>
    <w:rsid w:val="00172E17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47A"/>
    <w:rsid w:val="001816F6"/>
    <w:rsid w:val="0018298C"/>
    <w:rsid w:val="00182E00"/>
    <w:rsid w:val="00182FF9"/>
    <w:rsid w:val="001830A5"/>
    <w:rsid w:val="0018332D"/>
    <w:rsid w:val="00183704"/>
    <w:rsid w:val="00183DB7"/>
    <w:rsid w:val="0018508F"/>
    <w:rsid w:val="00185F62"/>
    <w:rsid w:val="00186115"/>
    <w:rsid w:val="00186C8C"/>
    <w:rsid w:val="00186CF9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A74D3"/>
    <w:rsid w:val="001B01A2"/>
    <w:rsid w:val="001B05F9"/>
    <w:rsid w:val="001B06BA"/>
    <w:rsid w:val="001B07CE"/>
    <w:rsid w:val="001B0A97"/>
    <w:rsid w:val="001B0B9C"/>
    <w:rsid w:val="001B103C"/>
    <w:rsid w:val="001B10B7"/>
    <w:rsid w:val="001B221C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2A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7E5"/>
    <w:rsid w:val="001E0AF3"/>
    <w:rsid w:val="001E1266"/>
    <w:rsid w:val="001E1829"/>
    <w:rsid w:val="001E1B13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281"/>
    <w:rsid w:val="001E6EBE"/>
    <w:rsid w:val="001E70D2"/>
    <w:rsid w:val="001F01FC"/>
    <w:rsid w:val="001F029B"/>
    <w:rsid w:val="001F0318"/>
    <w:rsid w:val="001F06EC"/>
    <w:rsid w:val="001F0AA7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1A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3A1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6EC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5AD8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24B"/>
    <w:rsid w:val="0025284A"/>
    <w:rsid w:val="0025295F"/>
    <w:rsid w:val="00252D14"/>
    <w:rsid w:val="00252D7E"/>
    <w:rsid w:val="002538A1"/>
    <w:rsid w:val="0025495E"/>
    <w:rsid w:val="00254999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50C"/>
    <w:rsid w:val="00267D8A"/>
    <w:rsid w:val="0027003E"/>
    <w:rsid w:val="00270D5F"/>
    <w:rsid w:val="00271E49"/>
    <w:rsid w:val="00271ECE"/>
    <w:rsid w:val="00272243"/>
    <w:rsid w:val="002726F6"/>
    <w:rsid w:val="002732EC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627"/>
    <w:rsid w:val="00292DE9"/>
    <w:rsid w:val="00292E8F"/>
    <w:rsid w:val="00292F7A"/>
    <w:rsid w:val="0029336A"/>
    <w:rsid w:val="0029358C"/>
    <w:rsid w:val="00293647"/>
    <w:rsid w:val="002947CE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5657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2D29"/>
    <w:rsid w:val="002B33F3"/>
    <w:rsid w:val="002B370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5F12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1BE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17C82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3ADD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259"/>
    <w:rsid w:val="00363480"/>
    <w:rsid w:val="00363AEF"/>
    <w:rsid w:val="00364171"/>
    <w:rsid w:val="00364981"/>
    <w:rsid w:val="00365039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29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771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03AC"/>
    <w:rsid w:val="003C0EF1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C15"/>
    <w:rsid w:val="003C6E56"/>
    <w:rsid w:val="003C7828"/>
    <w:rsid w:val="003C7846"/>
    <w:rsid w:val="003C7854"/>
    <w:rsid w:val="003C7AF3"/>
    <w:rsid w:val="003C7E57"/>
    <w:rsid w:val="003D046C"/>
    <w:rsid w:val="003D0D71"/>
    <w:rsid w:val="003D0DFF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A7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787"/>
    <w:rsid w:val="003E0AA3"/>
    <w:rsid w:val="003E1AAC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E7B55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4E2A"/>
    <w:rsid w:val="003F525B"/>
    <w:rsid w:val="003F52A0"/>
    <w:rsid w:val="003F568B"/>
    <w:rsid w:val="003F570E"/>
    <w:rsid w:val="003F62D2"/>
    <w:rsid w:val="003F6508"/>
    <w:rsid w:val="003F650C"/>
    <w:rsid w:val="003F72EB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24C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59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B5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60"/>
    <w:rsid w:val="004811FB"/>
    <w:rsid w:val="0048172A"/>
    <w:rsid w:val="00481895"/>
    <w:rsid w:val="00481BB0"/>
    <w:rsid w:val="0048260C"/>
    <w:rsid w:val="00482BFA"/>
    <w:rsid w:val="00482BFF"/>
    <w:rsid w:val="00483128"/>
    <w:rsid w:val="004833A8"/>
    <w:rsid w:val="0048385A"/>
    <w:rsid w:val="00483AD8"/>
    <w:rsid w:val="00484591"/>
    <w:rsid w:val="00484DA6"/>
    <w:rsid w:val="00486BE4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2A90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0C8A"/>
    <w:rsid w:val="004A133B"/>
    <w:rsid w:val="004A1591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6A2B"/>
    <w:rsid w:val="004A6F46"/>
    <w:rsid w:val="004A75A3"/>
    <w:rsid w:val="004A7B01"/>
    <w:rsid w:val="004A7BCB"/>
    <w:rsid w:val="004A7CD1"/>
    <w:rsid w:val="004B0533"/>
    <w:rsid w:val="004B08F4"/>
    <w:rsid w:val="004B0E0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63D3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40D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14B9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3BAB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34B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110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8D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D34"/>
    <w:rsid w:val="00584E79"/>
    <w:rsid w:val="00585736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4DF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078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756"/>
    <w:rsid w:val="005B0AE5"/>
    <w:rsid w:val="005B115E"/>
    <w:rsid w:val="005B2061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302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771"/>
    <w:rsid w:val="005D1D64"/>
    <w:rsid w:val="005D242F"/>
    <w:rsid w:val="005D2F5F"/>
    <w:rsid w:val="005D3BD4"/>
    <w:rsid w:val="005D3BF4"/>
    <w:rsid w:val="005D45A5"/>
    <w:rsid w:val="005D4887"/>
    <w:rsid w:val="005D552C"/>
    <w:rsid w:val="005D594F"/>
    <w:rsid w:val="005D6CD6"/>
    <w:rsid w:val="005D7343"/>
    <w:rsid w:val="005D778C"/>
    <w:rsid w:val="005D7EC5"/>
    <w:rsid w:val="005E004A"/>
    <w:rsid w:val="005E00A1"/>
    <w:rsid w:val="005E01A2"/>
    <w:rsid w:val="005E0755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5796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0CA9"/>
    <w:rsid w:val="0064192E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2B6"/>
    <w:rsid w:val="006479CA"/>
    <w:rsid w:val="00647C4B"/>
    <w:rsid w:val="00647D2E"/>
    <w:rsid w:val="0065059B"/>
    <w:rsid w:val="006508D8"/>
    <w:rsid w:val="00651780"/>
    <w:rsid w:val="00651B37"/>
    <w:rsid w:val="006522B7"/>
    <w:rsid w:val="006522E8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B7F"/>
    <w:rsid w:val="00661DA0"/>
    <w:rsid w:val="00661F3E"/>
    <w:rsid w:val="0066252C"/>
    <w:rsid w:val="0066294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739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BA8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4D32"/>
    <w:rsid w:val="006A504D"/>
    <w:rsid w:val="006A591B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52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19F"/>
    <w:rsid w:val="006C0402"/>
    <w:rsid w:val="006C10D2"/>
    <w:rsid w:val="006C10EC"/>
    <w:rsid w:val="006C11F5"/>
    <w:rsid w:val="006C2034"/>
    <w:rsid w:val="006C37EB"/>
    <w:rsid w:val="006C40C4"/>
    <w:rsid w:val="006C412C"/>
    <w:rsid w:val="006C46E1"/>
    <w:rsid w:val="006C573E"/>
    <w:rsid w:val="006C659B"/>
    <w:rsid w:val="006C6838"/>
    <w:rsid w:val="006C6C4B"/>
    <w:rsid w:val="006C6CC1"/>
    <w:rsid w:val="006C6D1C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630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032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6D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3717D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1AEA"/>
    <w:rsid w:val="007520E0"/>
    <w:rsid w:val="0075220F"/>
    <w:rsid w:val="007524FF"/>
    <w:rsid w:val="00752653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67819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7E4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5B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4BB0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0886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0194"/>
    <w:rsid w:val="007D12D3"/>
    <w:rsid w:val="007D169D"/>
    <w:rsid w:val="007D178B"/>
    <w:rsid w:val="007D1BC8"/>
    <w:rsid w:val="007D2052"/>
    <w:rsid w:val="007D22C2"/>
    <w:rsid w:val="007D2518"/>
    <w:rsid w:val="007D2E5B"/>
    <w:rsid w:val="007D306C"/>
    <w:rsid w:val="007D3D1F"/>
    <w:rsid w:val="007D41C2"/>
    <w:rsid w:val="007D4410"/>
    <w:rsid w:val="007D4AD5"/>
    <w:rsid w:val="007D4DDF"/>
    <w:rsid w:val="007D4ECC"/>
    <w:rsid w:val="007D4F2F"/>
    <w:rsid w:val="007D601C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39E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5A4"/>
    <w:rsid w:val="00811801"/>
    <w:rsid w:val="00811A47"/>
    <w:rsid w:val="008122FC"/>
    <w:rsid w:val="008126DE"/>
    <w:rsid w:val="00812A62"/>
    <w:rsid w:val="00812F5F"/>
    <w:rsid w:val="00813454"/>
    <w:rsid w:val="0081467C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559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773"/>
    <w:rsid w:val="0082591A"/>
    <w:rsid w:val="00825C6D"/>
    <w:rsid w:val="00826023"/>
    <w:rsid w:val="00826DB2"/>
    <w:rsid w:val="0082713B"/>
    <w:rsid w:val="00827815"/>
    <w:rsid w:val="0083025C"/>
    <w:rsid w:val="0083085E"/>
    <w:rsid w:val="0083179F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306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1DCE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CF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88F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BC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60B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0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812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86B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AB6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A0C"/>
    <w:rsid w:val="00952B82"/>
    <w:rsid w:val="00952C52"/>
    <w:rsid w:val="00952F0E"/>
    <w:rsid w:val="00953B29"/>
    <w:rsid w:val="00953D06"/>
    <w:rsid w:val="009540C3"/>
    <w:rsid w:val="00954794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5F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6D70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644"/>
    <w:rsid w:val="00975979"/>
    <w:rsid w:val="00975C48"/>
    <w:rsid w:val="00975C93"/>
    <w:rsid w:val="00975EC5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C3E"/>
    <w:rsid w:val="00990D9C"/>
    <w:rsid w:val="009914FC"/>
    <w:rsid w:val="0099255D"/>
    <w:rsid w:val="00992A33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3C1"/>
    <w:rsid w:val="009B73FD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56B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437"/>
    <w:rsid w:val="009E7975"/>
    <w:rsid w:val="009E79E8"/>
    <w:rsid w:val="009F0174"/>
    <w:rsid w:val="009F066C"/>
    <w:rsid w:val="009F1EDE"/>
    <w:rsid w:val="009F2829"/>
    <w:rsid w:val="009F28B3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653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07E43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177A5"/>
    <w:rsid w:val="00A20D12"/>
    <w:rsid w:val="00A20DAE"/>
    <w:rsid w:val="00A21F0A"/>
    <w:rsid w:val="00A22210"/>
    <w:rsid w:val="00A23238"/>
    <w:rsid w:val="00A2363E"/>
    <w:rsid w:val="00A24640"/>
    <w:rsid w:val="00A24C2D"/>
    <w:rsid w:val="00A24D08"/>
    <w:rsid w:val="00A25925"/>
    <w:rsid w:val="00A259E3"/>
    <w:rsid w:val="00A25BC6"/>
    <w:rsid w:val="00A25D6E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A8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1D2E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1B9"/>
    <w:rsid w:val="00A825ED"/>
    <w:rsid w:val="00A82889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106"/>
    <w:rsid w:val="00A909F5"/>
    <w:rsid w:val="00A9111F"/>
    <w:rsid w:val="00A91B13"/>
    <w:rsid w:val="00A91BA4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4C9D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4DCF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673"/>
    <w:rsid w:val="00B156F5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7D7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3E8F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60C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37B3"/>
    <w:rsid w:val="00B94272"/>
    <w:rsid w:val="00B94537"/>
    <w:rsid w:val="00B946B9"/>
    <w:rsid w:val="00B94772"/>
    <w:rsid w:val="00B948AB"/>
    <w:rsid w:val="00B94AE5"/>
    <w:rsid w:val="00B95453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A7E08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B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4B5C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4D0"/>
    <w:rsid w:val="00C15A00"/>
    <w:rsid w:val="00C15E92"/>
    <w:rsid w:val="00C16EE1"/>
    <w:rsid w:val="00C172D1"/>
    <w:rsid w:val="00C17328"/>
    <w:rsid w:val="00C201D5"/>
    <w:rsid w:val="00C2033A"/>
    <w:rsid w:val="00C21B75"/>
    <w:rsid w:val="00C22D97"/>
    <w:rsid w:val="00C247A3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5FB8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1D3A"/>
    <w:rsid w:val="00C72FAA"/>
    <w:rsid w:val="00C72FCC"/>
    <w:rsid w:val="00C75174"/>
    <w:rsid w:val="00C7562E"/>
    <w:rsid w:val="00C75ABB"/>
    <w:rsid w:val="00C76C12"/>
    <w:rsid w:val="00C77128"/>
    <w:rsid w:val="00C773A6"/>
    <w:rsid w:val="00C775A8"/>
    <w:rsid w:val="00C777B8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12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0D8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0FD9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47C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AB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87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4D13"/>
    <w:rsid w:val="00D756D3"/>
    <w:rsid w:val="00D758DD"/>
    <w:rsid w:val="00D75EA0"/>
    <w:rsid w:val="00D7633F"/>
    <w:rsid w:val="00D76EEB"/>
    <w:rsid w:val="00D770E2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86DBB"/>
    <w:rsid w:val="00D90515"/>
    <w:rsid w:val="00D9091F"/>
    <w:rsid w:val="00D90B78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0597"/>
    <w:rsid w:val="00DA1214"/>
    <w:rsid w:val="00DA14E8"/>
    <w:rsid w:val="00DA18A0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69DA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69C6"/>
    <w:rsid w:val="00DB7CD7"/>
    <w:rsid w:val="00DB7D6B"/>
    <w:rsid w:val="00DC0266"/>
    <w:rsid w:val="00DC05D2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4FB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2C6A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2D4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4D6B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1EA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57E81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5FF2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3AC2"/>
    <w:rsid w:val="00E943E3"/>
    <w:rsid w:val="00E94911"/>
    <w:rsid w:val="00E95C5E"/>
    <w:rsid w:val="00E96895"/>
    <w:rsid w:val="00E968F7"/>
    <w:rsid w:val="00E9691D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16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5BA3"/>
    <w:rsid w:val="00EC6125"/>
    <w:rsid w:val="00EC633F"/>
    <w:rsid w:val="00EC657B"/>
    <w:rsid w:val="00EC77DE"/>
    <w:rsid w:val="00EC7DB9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6D6A"/>
    <w:rsid w:val="00EE6FB4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9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0CB9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1982"/>
    <w:rsid w:val="00F22CC0"/>
    <w:rsid w:val="00F24B2A"/>
    <w:rsid w:val="00F24CFB"/>
    <w:rsid w:val="00F25957"/>
    <w:rsid w:val="00F25E06"/>
    <w:rsid w:val="00F25F92"/>
    <w:rsid w:val="00F264BD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594"/>
    <w:rsid w:val="00F3468F"/>
    <w:rsid w:val="00F35D20"/>
    <w:rsid w:val="00F3645A"/>
    <w:rsid w:val="00F37A38"/>
    <w:rsid w:val="00F37D59"/>
    <w:rsid w:val="00F40237"/>
    <w:rsid w:val="00F4076D"/>
    <w:rsid w:val="00F40F2E"/>
    <w:rsid w:val="00F4184C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0A46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31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3FB8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4C74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CE7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A6CF71C-3A80-43C5-B68B-D0001E768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5D6E"/>
    <w:pPr>
      <w:spacing w:after="200" w:line="276" w:lineRule="auto"/>
    </w:pPr>
    <w:rPr>
      <w:rFonts w:ascii="Calibri" w:eastAsia="Calibri" w:hAnsi="Calibri"/>
      <w:sz w:val="22"/>
      <w:szCs w:val="22"/>
      <w:lang w:bidi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link w:val="Titulli0"/>
    <w:rsid w:val="00A25D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link w:val="VENDOSI0"/>
    <w:rsid w:val="00A25D6E"/>
    <w:rPr>
      <w:rFonts w:ascii="CG Times" w:eastAsia="MS Mincho" w:hAnsi="CG Times"/>
      <w:caps/>
      <w:sz w:val="22"/>
      <w:szCs w:val="22"/>
      <w:lang w:val="en-GB" w:eastAsia="en-US" w:bidi="ar-SA"/>
    </w:rPr>
  </w:style>
  <w:style w:type="paragraph" w:styleId="FootnoteText">
    <w:name w:val="footnote text"/>
    <w:basedOn w:val="Normal"/>
    <w:link w:val="FootnoteTextChar"/>
    <w:rsid w:val="00C247A3"/>
    <w:rPr>
      <w:sz w:val="20"/>
      <w:szCs w:val="20"/>
    </w:rPr>
  </w:style>
  <w:style w:type="character" w:customStyle="1" w:styleId="FootnoteTextChar">
    <w:name w:val="Footnote Text Char"/>
    <w:link w:val="FootnoteText"/>
    <w:rsid w:val="00C247A3"/>
    <w:rPr>
      <w:rFonts w:ascii="Calibri" w:eastAsia="Calibri" w:hAnsi="Calibri"/>
      <w:lang w:bidi="en-US"/>
    </w:rPr>
  </w:style>
  <w:style w:type="character" w:styleId="FootnoteReference">
    <w:name w:val="footnote reference"/>
    <w:rsid w:val="00C247A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706D8B-5381-44D2-AC73-158AE312A7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816</Words>
  <Characters>4657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5463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cp:lastModifiedBy>Endrit Ali</cp:lastModifiedBy>
  <cp:revision>2</cp:revision>
  <cp:lastPrinted>2017-10-06T08:19:00Z</cp:lastPrinted>
  <dcterms:created xsi:type="dcterms:W3CDTF">2019-03-30T12:31:00Z</dcterms:created>
  <dcterms:modified xsi:type="dcterms:W3CDTF">2019-03-30T12:31:00Z</dcterms:modified>
</cp:coreProperties>
</file>