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8E" w:rsidRPr="00BD6555" w:rsidRDefault="003F7B8E" w:rsidP="003F7B8E">
      <w:pPr>
        <w:pStyle w:val="Akti"/>
        <w:keepNext w:val="0"/>
        <w:rPr>
          <w:lang w:val="it-IT"/>
        </w:rPr>
      </w:pPr>
      <w:bookmarkStart w:id="0" w:name="_GoBack"/>
      <w:bookmarkEnd w:id="0"/>
      <w:r w:rsidRPr="00BD6555">
        <w:rPr>
          <w:lang w:val="it-IT"/>
        </w:rPr>
        <w:t>Vendim</w:t>
      </w:r>
    </w:p>
    <w:p w:rsidR="003F7B8E" w:rsidRPr="00BD6555" w:rsidRDefault="003F7B8E" w:rsidP="003F7B8E">
      <w:pPr>
        <w:pStyle w:val="NumriData"/>
        <w:keepNext w:val="0"/>
        <w:rPr>
          <w:lang w:val="it-IT"/>
        </w:rPr>
      </w:pPr>
      <w:r w:rsidRPr="00BD6555">
        <w:rPr>
          <w:lang w:val="it-IT"/>
        </w:rPr>
        <w:t>Nr.799, datë 8.12.2006</w:t>
      </w:r>
    </w:p>
    <w:p w:rsidR="003F7B8E" w:rsidRPr="00BD6555" w:rsidRDefault="003F7B8E" w:rsidP="003F7B8E">
      <w:pPr>
        <w:pStyle w:val="Paragrafi0"/>
        <w:rPr>
          <w:lang w:val="it-IT"/>
        </w:rPr>
      </w:pPr>
    </w:p>
    <w:p w:rsidR="003F7B8E" w:rsidRPr="00BD6555" w:rsidRDefault="003F7B8E" w:rsidP="003F7B8E">
      <w:pPr>
        <w:pStyle w:val="Titulli0"/>
        <w:keepNext w:val="0"/>
        <w:rPr>
          <w:lang w:val="it-IT"/>
        </w:rPr>
      </w:pPr>
      <w:r w:rsidRPr="00BD6555">
        <w:rPr>
          <w:lang w:val="it-IT"/>
        </w:rPr>
        <w:t>Për miratimin e marrëveshjes ndërmjet këshillit të ministr</w:t>
      </w:r>
      <w:r>
        <w:rPr>
          <w:lang w:val="it-IT"/>
        </w:rPr>
        <w:t>ave t</w:t>
      </w:r>
      <w:r w:rsidRPr="00BD6555">
        <w:rPr>
          <w:lang w:val="it-IT"/>
        </w:rPr>
        <w:t>ë republikës së shqipërisë dhe unesco-s, për projektin “Restaurimi i qendrës historike të qytetit të gjirokastrës”, financuar nga unesco-ja</w:t>
      </w:r>
    </w:p>
    <w:p w:rsidR="003F7B8E" w:rsidRPr="00BD6555" w:rsidRDefault="003F7B8E" w:rsidP="003F7B8E">
      <w:pPr>
        <w:pStyle w:val="Paragrafi0"/>
        <w:rPr>
          <w:lang w:val="it-IT"/>
        </w:rPr>
      </w:pPr>
    </w:p>
    <w:p w:rsidR="003F7B8E" w:rsidRPr="00BD6555" w:rsidRDefault="003F7B8E" w:rsidP="003F7B8E">
      <w:pPr>
        <w:pStyle w:val="Paragrafi0"/>
        <w:rPr>
          <w:lang w:val="it-IT"/>
        </w:rPr>
      </w:pPr>
      <w:r w:rsidRPr="00BD6555">
        <w:rPr>
          <w:lang w:val="it-IT"/>
        </w:rPr>
        <w:t>Në mbështetje të nenit 100 të Kushtetutës dhe të neneve 5,</w:t>
      </w:r>
      <w:r>
        <w:rPr>
          <w:lang w:val="it-IT"/>
        </w:rPr>
        <w:t xml:space="preserve"> </w:t>
      </w:r>
      <w:r w:rsidRPr="00BD6555">
        <w:rPr>
          <w:lang w:val="it-IT"/>
        </w:rPr>
        <w:t>7 e 17 të ligjit nr.8371, datë 13.5.1998 “Për lidhjen e traktateve dhe marrëveshjeve ndërkombëtare”, me propozimin e Ministrit të Turizmit, Kulturës, Rinisë dhe Sporteve, Këshilli i Ministrave</w:t>
      </w:r>
    </w:p>
    <w:p w:rsidR="003F7B8E" w:rsidRPr="00BD6555" w:rsidRDefault="003F7B8E" w:rsidP="003F7B8E">
      <w:pPr>
        <w:pStyle w:val="Paragrafi0"/>
        <w:rPr>
          <w:lang w:val="it-IT"/>
        </w:rPr>
      </w:pPr>
    </w:p>
    <w:p w:rsidR="003F7B8E" w:rsidRPr="00BD6555" w:rsidRDefault="003F7B8E" w:rsidP="003F7B8E">
      <w:pPr>
        <w:pStyle w:val="VENDOSI0"/>
        <w:keepNext w:val="0"/>
        <w:rPr>
          <w:lang w:val="it-IT"/>
        </w:rPr>
      </w:pPr>
      <w:r w:rsidRPr="00BD6555">
        <w:rPr>
          <w:lang w:val="it-IT"/>
        </w:rPr>
        <w:t>Vendosi:</w:t>
      </w:r>
    </w:p>
    <w:p w:rsidR="003F7B8E" w:rsidRPr="00BD6555" w:rsidRDefault="003F7B8E" w:rsidP="003F7B8E">
      <w:pPr>
        <w:pStyle w:val="Paragrafi0"/>
        <w:rPr>
          <w:lang w:val="it-IT"/>
        </w:rPr>
      </w:pPr>
    </w:p>
    <w:p w:rsidR="003F7B8E" w:rsidRPr="00BD6555" w:rsidRDefault="003F7B8E" w:rsidP="003F7B8E">
      <w:pPr>
        <w:pStyle w:val="Paragrafi0"/>
        <w:rPr>
          <w:lang w:val="it-IT"/>
        </w:rPr>
      </w:pPr>
      <w:r>
        <w:rPr>
          <w:lang w:val="it-IT"/>
        </w:rPr>
        <w:t>Mirati</w:t>
      </w:r>
      <w:r w:rsidRPr="00BD6555">
        <w:rPr>
          <w:lang w:val="it-IT"/>
        </w:rPr>
        <w:t>min e Marrëveshjes, ndërmjet Këshillit të Ministrave të Republikës së Shqipërisë dhe UNESCO-s, për projektin “Restaurimi i qendrës historike të qytetit të Gjirokastrës”, financuar nga UNESCO-ja, sipas tekstit, që i bashkëlidhet këtij vendimi.</w:t>
      </w:r>
    </w:p>
    <w:p w:rsidR="003F7B8E" w:rsidRPr="00BD6555" w:rsidRDefault="003F7B8E" w:rsidP="003F7B8E">
      <w:pPr>
        <w:pStyle w:val="Paragrafi0"/>
        <w:rPr>
          <w:lang w:val="it-IT"/>
        </w:rPr>
      </w:pPr>
      <w:r w:rsidRPr="00BD6555">
        <w:rPr>
          <w:lang w:val="it-IT"/>
        </w:rPr>
        <w:t>Ky vendim hyn në fuqi menjëherë.</w:t>
      </w:r>
    </w:p>
    <w:p w:rsidR="003F7B8E" w:rsidRPr="00920034" w:rsidRDefault="003F7B8E" w:rsidP="003F7B8E">
      <w:pPr>
        <w:pStyle w:val="Autoriteti"/>
        <w:keepNext w:val="0"/>
        <w:rPr>
          <w:lang w:val="it-IT"/>
        </w:rPr>
      </w:pPr>
      <w:r w:rsidRPr="00920034">
        <w:rPr>
          <w:lang w:val="it-IT"/>
        </w:rPr>
        <w:t>Kryeminist</w:t>
      </w:r>
      <w:r>
        <w:rPr>
          <w:lang w:val="it-IT"/>
        </w:rPr>
        <w:t>r</w:t>
      </w:r>
      <w:r w:rsidRPr="00920034">
        <w:rPr>
          <w:lang w:val="it-IT"/>
        </w:rPr>
        <w:t xml:space="preserve">i </w:t>
      </w:r>
    </w:p>
    <w:p w:rsidR="003F7B8E" w:rsidRPr="00920034" w:rsidRDefault="003F7B8E" w:rsidP="003F7B8E">
      <w:pPr>
        <w:pStyle w:val="AutoritetiEmer"/>
        <w:rPr>
          <w:lang w:val="it-IT"/>
        </w:rPr>
      </w:pPr>
      <w:r w:rsidRPr="00920034">
        <w:rPr>
          <w:lang w:val="it-IT"/>
        </w:rPr>
        <w:t>Sali Berisha</w:t>
      </w:r>
    </w:p>
    <w:sectPr w:rsidR="003F7B8E" w:rsidRPr="009200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7B8E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0DE1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3F7B8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E88ED5-55B4-4BA9-80D6-619AEBF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3F7B8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3F7B8E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2019-03-17T19:14:00Z</dcterms:created>
  <dcterms:modified xsi:type="dcterms:W3CDTF">2019-03-17T19:14:00Z</dcterms:modified>
</cp:coreProperties>
</file>