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323B" w:rsidRPr="002E254E" w:rsidRDefault="006A323B" w:rsidP="006A323B">
      <w:pPr>
        <w:pStyle w:val="Akti"/>
        <w:keepNext w:val="0"/>
        <w:rPr>
          <w:lang w:val="it-IT"/>
        </w:rPr>
      </w:pPr>
      <w:bookmarkStart w:id="0" w:name="_GoBack"/>
      <w:bookmarkEnd w:id="0"/>
      <w:r w:rsidRPr="002E254E">
        <w:rPr>
          <w:lang w:val="it-IT"/>
        </w:rPr>
        <w:t>Vendim</w:t>
      </w:r>
    </w:p>
    <w:p w:rsidR="006A323B" w:rsidRPr="002E254E" w:rsidRDefault="006A323B" w:rsidP="006A323B">
      <w:pPr>
        <w:pStyle w:val="NumriData"/>
        <w:keepNext w:val="0"/>
        <w:rPr>
          <w:szCs w:val="22"/>
          <w:lang w:val="it-IT"/>
        </w:rPr>
      </w:pPr>
      <w:r w:rsidRPr="002E254E">
        <w:rPr>
          <w:szCs w:val="22"/>
          <w:lang w:val="it-IT"/>
        </w:rPr>
        <w:t>Nr.838, datë 13.12.2006</w:t>
      </w:r>
    </w:p>
    <w:p w:rsidR="006A323B" w:rsidRPr="00F04EF6" w:rsidRDefault="006A323B" w:rsidP="006A323B">
      <w:pPr>
        <w:pStyle w:val="Paragrafi"/>
        <w:rPr>
          <w:sz w:val="16"/>
          <w:szCs w:val="22"/>
          <w:lang w:val="it-IT"/>
        </w:rPr>
      </w:pPr>
    </w:p>
    <w:p w:rsidR="006A323B" w:rsidRPr="002E254E" w:rsidRDefault="006A323B" w:rsidP="006A323B">
      <w:pPr>
        <w:pStyle w:val="Titulli"/>
        <w:keepNext w:val="0"/>
        <w:rPr>
          <w:lang w:val="it-IT"/>
        </w:rPr>
      </w:pPr>
      <w:r w:rsidRPr="002E254E">
        <w:rPr>
          <w:lang w:val="it-IT"/>
        </w:rPr>
        <w:t>Për një ndryshim në vendimin nr.231, datë 11.5.2000 të Këshillit të Ministrave “Për pranimin në shërbimin civil dhe periudhën e provës”, të ndryshuar</w:t>
      </w:r>
    </w:p>
    <w:p w:rsidR="006A323B" w:rsidRPr="00F04EF6" w:rsidRDefault="006A323B" w:rsidP="006A323B">
      <w:pPr>
        <w:pStyle w:val="Paragrafi"/>
        <w:rPr>
          <w:sz w:val="16"/>
          <w:szCs w:val="22"/>
          <w:lang w:val="it-IT"/>
        </w:rPr>
      </w:pPr>
    </w:p>
    <w:p w:rsidR="006A323B" w:rsidRPr="002E254E" w:rsidRDefault="006A323B" w:rsidP="006A323B">
      <w:pPr>
        <w:pStyle w:val="BazLigjPropozues"/>
        <w:keepNext w:val="0"/>
        <w:rPr>
          <w:lang w:val="it-IT"/>
        </w:rPr>
      </w:pPr>
      <w:r w:rsidRPr="002E254E">
        <w:rPr>
          <w:lang w:val="it-IT"/>
        </w:rPr>
        <w:t>Në mbëshetje të nenit 100 të Kushtetutës dhe të nenit 29 të ligjit nr.8549, datë 11.11.1999 “Statusi i nëpunësit civil”, me propozimin e Ministrit të Brendshëm, Këshilli i Ministrave</w:t>
      </w:r>
    </w:p>
    <w:p w:rsidR="006A323B" w:rsidRPr="00F04EF6" w:rsidRDefault="006A323B" w:rsidP="006A323B">
      <w:pPr>
        <w:pStyle w:val="Paragrafi"/>
        <w:rPr>
          <w:sz w:val="16"/>
          <w:szCs w:val="22"/>
          <w:lang w:val="it-IT"/>
        </w:rPr>
      </w:pPr>
    </w:p>
    <w:p w:rsidR="006A323B" w:rsidRPr="002E254E" w:rsidRDefault="006A323B" w:rsidP="006A323B">
      <w:pPr>
        <w:pStyle w:val="VENDOSI"/>
        <w:keepNext w:val="0"/>
        <w:rPr>
          <w:lang w:val="it-IT"/>
        </w:rPr>
      </w:pPr>
      <w:r w:rsidRPr="002E254E">
        <w:rPr>
          <w:lang w:val="it-IT"/>
        </w:rPr>
        <w:t>Vendosi:</w:t>
      </w:r>
    </w:p>
    <w:p w:rsidR="006A323B" w:rsidRPr="00F04EF6" w:rsidRDefault="006A323B" w:rsidP="006A323B">
      <w:pPr>
        <w:pStyle w:val="Paragrafi"/>
        <w:rPr>
          <w:sz w:val="14"/>
          <w:szCs w:val="22"/>
          <w:lang w:val="it-IT"/>
        </w:rPr>
      </w:pPr>
    </w:p>
    <w:p w:rsidR="006A323B" w:rsidRPr="002E254E" w:rsidRDefault="006A323B" w:rsidP="006A323B">
      <w:pPr>
        <w:pStyle w:val="Paragrafi"/>
        <w:rPr>
          <w:szCs w:val="22"/>
          <w:lang w:val="it-IT"/>
        </w:rPr>
      </w:pPr>
      <w:r w:rsidRPr="002E254E">
        <w:rPr>
          <w:szCs w:val="22"/>
          <w:lang w:val="it-IT"/>
        </w:rPr>
        <w:t>Pika 17 e vendimit nr.231, datë 11.5.2000 të Këshillit të Ministrave, të ndryshuar, ndryshohet, si më poshtë vijon:</w:t>
      </w:r>
    </w:p>
    <w:p w:rsidR="006A323B" w:rsidRPr="006A323B" w:rsidRDefault="006A323B" w:rsidP="006A323B">
      <w:pPr>
        <w:pStyle w:val="Paragrafi"/>
        <w:rPr>
          <w:szCs w:val="22"/>
          <w:lang w:val="it-IT"/>
        </w:rPr>
      </w:pPr>
      <w:r w:rsidRPr="006A323B">
        <w:rPr>
          <w:szCs w:val="22"/>
          <w:lang w:val="it-IT"/>
        </w:rPr>
        <w:t>“17. Pikët maksimale të mundshme janë:</w:t>
      </w:r>
    </w:p>
    <w:p w:rsidR="006A323B" w:rsidRPr="002E254E" w:rsidRDefault="006A323B" w:rsidP="006A323B">
      <w:pPr>
        <w:pStyle w:val="Paragrafi"/>
        <w:rPr>
          <w:szCs w:val="22"/>
          <w:lang w:val="it-IT"/>
        </w:rPr>
      </w:pPr>
      <w:r w:rsidRPr="002E254E">
        <w:rPr>
          <w:szCs w:val="22"/>
          <w:lang w:val="it-IT"/>
        </w:rPr>
        <w:t>a) 70 pikë në rezultatin e testimit;</w:t>
      </w:r>
    </w:p>
    <w:p w:rsidR="006A323B" w:rsidRPr="002E254E" w:rsidRDefault="006A323B" w:rsidP="006A323B">
      <w:pPr>
        <w:pStyle w:val="Paragrafi"/>
        <w:rPr>
          <w:szCs w:val="22"/>
          <w:lang w:val="it-IT"/>
        </w:rPr>
      </w:pPr>
      <w:r w:rsidRPr="002E254E">
        <w:rPr>
          <w:szCs w:val="22"/>
          <w:lang w:val="it-IT"/>
        </w:rPr>
        <w:t>b) 10 pikë për përvojën në punë të kandidatit dhe kualifikimet afatshkurtra;</w:t>
      </w:r>
    </w:p>
    <w:p w:rsidR="006A323B" w:rsidRPr="002E254E" w:rsidRDefault="006A323B" w:rsidP="006A323B">
      <w:pPr>
        <w:pStyle w:val="Paragrafi"/>
        <w:rPr>
          <w:szCs w:val="22"/>
          <w:lang w:val="it-IT"/>
        </w:rPr>
      </w:pPr>
      <w:r w:rsidRPr="002E254E">
        <w:rPr>
          <w:szCs w:val="22"/>
          <w:lang w:val="it-IT"/>
        </w:rPr>
        <w:t>c) 12 pikë për diplomën master;</w:t>
      </w:r>
    </w:p>
    <w:p w:rsidR="006A323B" w:rsidRPr="002E254E" w:rsidRDefault="006A323B" w:rsidP="006A323B">
      <w:pPr>
        <w:pStyle w:val="Paragrafi"/>
        <w:rPr>
          <w:szCs w:val="22"/>
          <w:lang w:val="it-IT"/>
        </w:rPr>
      </w:pPr>
      <w:r w:rsidRPr="002E254E">
        <w:rPr>
          <w:szCs w:val="22"/>
          <w:lang w:val="it-IT"/>
        </w:rPr>
        <w:t>ç) 8 pikë për aftësitë e veçanta personale;</w:t>
      </w:r>
    </w:p>
    <w:p w:rsidR="006A323B" w:rsidRPr="002E254E" w:rsidRDefault="006A323B" w:rsidP="006A323B">
      <w:pPr>
        <w:pStyle w:val="Paragrafi"/>
        <w:rPr>
          <w:szCs w:val="22"/>
          <w:lang w:val="en-GB"/>
        </w:rPr>
      </w:pPr>
      <w:r w:rsidRPr="002E254E">
        <w:rPr>
          <w:szCs w:val="22"/>
          <w:lang w:val="en-GB"/>
        </w:rPr>
        <w:t>d) kandidatët me gradë shkencore “Doktor i shkencave” vlerësohen me pikët maksimale të testimit me gojë.”.</w:t>
      </w:r>
    </w:p>
    <w:p w:rsidR="006A323B" w:rsidRPr="002E254E" w:rsidRDefault="006A323B" w:rsidP="006A323B">
      <w:pPr>
        <w:pStyle w:val="Paragrafi"/>
        <w:rPr>
          <w:szCs w:val="22"/>
          <w:lang w:val="en-GB"/>
        </w:rPr>
      </w:pPr>
      <w:r w:rsidRPr="002E254E">
        <w:rPr>
          <w:szCs w:val="22"/>
          <w:lang w:val="en-GB"/>
        </w:rPr>
        <w:t>Ky vendim hyn në fuqi pas botimit në Fletoren Zyrtare.</w:t>
      </w:r>
    </w:p>
    <w:p w:rsidR="006A323B" w:rsidRPr="002E254E" w:rsidRDefault="006A323B" w:rsidP="006A323B">
      <w:pPr>
        <w:pStyle w:val="Paragrafi"/>
        <w:rPr>
          <w:szCs w:val="22"/>
          <w:lang w:val="en-GB"/>
        </w:rPr>
      </w:pPr>
    </w:p>
    <w:p w:rsidR="006A323B" w:rsidRPr="002E254E" w:rsidRDefault="006A323B" w:rsidP="006A323B">
      <w:pPr>
        <w:pStyle w:val="Autoriteti"/>
        <w:keepNext w:val="0"/>
        <w:rPr>
          <w:lang w:val="it-IT"/>
        </w:rPr>
      </w:pPr>
      <w:r w:rsidRPr="002E254E">
        <w:rPr>
          <w:lang w:val="it-IT"/>
        </w:rPr>
        <w:t>Kryeministri</w:t>
      </w:r>
    </w:p>
    <w:p w:rsidR="006A323B" w:rsidRPr="002E254E" w:rsidRDefault="006A323B" w:rsidP="006A323B">
      <w:pPr>
        <w:pStyle w:val="AutoritetiEmer"/>
        <w:rPr>
          <w:lang w:val="it-IT"/>
        </w:rPr>
      </w:pPr>
      <w:r w:rsidRPr="002E254E">
        <w:rPr>
          <w:lang w:val="it-IT"/>
        </w:rPr>
        <w:t>Sali Berisha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23B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57C1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BE130A3-25FB-41DA-848B-F30494CFA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6A323B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6A323B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A323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6A323B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2019-03-16T14:13:00Z</dcterms:created>
  <dcterms:modified xsi:type="dcterms:W3CDTF">2019-03-16T14:13:00Z</dcterms:modified>
</cp:coreProperties>
</file>