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2FD" w:rsidRPr="00C10321" w:rsidRDefault="004F12FD" w:rsidP="004F12FD">
      <w:pPr>
        <w:pStyle w:val="Akti"/>
        <w:keepNext w:val="0"/>
        <w:rPr>
          <w:lang w:val="it-IT"/>
        </w:rPr>
      </w:pPr>
      <w:bookmarkStart w:id="0" w:name="_GoBack"/>
      <w:bookmarkEnd w:id="0"/>
      <w:r w:rsidRPr="00C10321">
        <w:rPr>
          <w:lang w:val="it-IT"/>
        </w:rPr>
        <w:t>VENDIM</w:t>
      </w:r>
    </w:p>
    <w:p w:rsidR="004F12FD" w:rsidRPr="00C10321" w:rsidRDefault="004F12FD" w:rsidP="004F12FD">
      <w:pPr>
        <w:pStyle w:val="NumriData"/>
        <w:keepNext w:val="0"/>
        <w:rPr>
          <w:lang w:val="it-IT"/>
        </w:rPr>
      </w:pPr>
      <w:r w:rsidRPr="00C10321">
        <w:rPr>
          <w:lang w:val="it-IT"/>
        </w:rPr>
        <w:t>Nr.848, datë 15.12.2006</w:t>
      </w:r>
    </w:p>
    <w:p w:rsidR="004F12FD" w:rsidRPr="00C10321" w:rsidRDefault="004F12FD" w:rsidP="004F12FD">
      <w:pPr>
        <w:pStyle w:val="Paragrafi0"/>
        <w:rPr>
          <w:lang w:val="it-IT"/>
        </w:rPr>
      </w:pPr>
    </w:p>
    <w:p w:rsidR="004F12FD" w:rsidRPr="00C10321" w:rsidRDefault="004F12FD" w:rsidP="004F12FD">
      <w:pPr>
        <w:pStyle w:val="Titulli0"/>
        <w:keepNext w:val="0"/>
        <w:rPr>
          <w:lang w:val="it-IT"/>
        </w:rPr>
      </w:pPr>
      <w:r w:rsidRPr="00C10321">
        <w:rPr>
          <w:lang w:val="it-IT"/>
        </w:rPr>
        <w:t>Për MIRATIMIN E ÇMIMIT TË SHITJES SË BULETINIT TË NJOFTIMEVE PUBLIKE</w:t>
      </w:r>
    </w:p>
    <w:p w:rsidR="004F12FD" w:rsidRPr="00C10321" w:rsidRDefault="004F12FD" w:rsidP="004F12FD">
      <w:pPr>
        <w:pStyle w:val="Paragrafi0"/>
        <w:rPr>
          <w:lang w:val="it-IT"/>
        </w:rPr>
      </w:pPr>
    </w:p>
    <w:p w:rsidR="004F12FD" w:rsidRPr="00C10321" w:rsidRDefault="004F12FD" w:rsidP="004F12FD">
      <w:pPr>
        <w:pStyle w:val="BazLigjPropozues"/>
        <w:keepNext w:val="0"/>
        <w:rPr>
          <w:lang w:val="it-IT"/>
        </w:rPr>
      </w:pPr>
      <w:r w:rsidRPr="00C10321">
        <w:rPr>
          <w:lang w:val="it-IT"/>
        </w:rPr>
        <w:t>Në mbështetje të nenit 100 të Kushtet</w:t>
      </w:r>
      <w:r>
        <w:rPr>
          <w:lang w:val="it-IT"/>
        </w:rPr>
        <w:t>utës, të nenit 8</w:t>
      </w:r>
      <w:r w:rsidRPr="00C10321">
        <w:rPr>
          <w:lang w:val="it-IT"/>
        </w:rPr>
        <w:t xml:space="preserve"> të</w:t>
      </w:r>
      <w:r>
        <w:rPr>
          <w:lang w:val="it-IT"/>
        </w:rPr>
        <w:t xml:space="preserve"> ligjit nr.7971, datë 26.7.1995</w:t>
      </w:r>
      <w:r w:rsidRPr="00C10321">
        <w:rPr>
          <w:lang w:val="it-IT"/>
        </w:rPr>
        <w:t xml:space="preserve"> “Për prokurimin publik”, të ndryshuar, dhe të ligjit nr.8379, datë 29.7.1998</w:t>
      </w:r>
      <w:r>
        <w:rPr>
          <w:lang w:val="it-IT"/>
        </w:rPr>
        <w:t xml:space="preserve"> “Për hartimin dhe zbatimin e Buxhetit të S</w:t>
      </w:r>
      <w:r w:rsidRPr="00C10321">
        <w:rPr>
          <w:lang w:val="it-IT"/>
        </w:rPr>
        <w:t>htetit të Republikës së Shqipërisë”, me propozimin e Kryeministrit, Këshilli i Ministrave</w:t>
      </w:r>
    </w:p>
    <w:p w:rsidR="004F12FD" w:rsidRDefault="004F12FD" w:rsidP="004F12FD">
      <w:pPr>
        <w:pStyle w:val="Paragrafi0"/>
        <w:rPr>
          <w:lang w:val="it-IT"/>
        </w:rPr>
      </w:pPr>
    </w:p>
    <w:p w:rsidR="004F12FD" w:rsidRPr="00C10321" w:rsidRDefault="004F12FD" w:rsidP="004F12FD">
      <w:pPr>
        <w:pStyle w:val="VENDOSI0"/>
        <w:keepNext w:val="0"/>
        <w:rPr>
          <w:lang w:val="it-IT"/>
        </w:rPr>
      </w:pPr>
      <w:r w:rsidRPr="00C10321">
        <w:rPr>
          <w:lang w:val="it-IT"/>
        </w:rPr>
        <w:t>VENDOSI:</w:t>
      </w:r>
    </w:p>
    <w:p w:rsidR="004F12FD" w:rsidRPr="00C10321" w:rsidRDefault="004F12FD" w:rsidP="004F12FD">
      <w:pPr>
        <w:pStyle w:val="Paragrafi0"/>
        <w:rPr>
          <w:lang w:val="it-IT"/>
        </w:rPr>
      </w:pPr>
    </w:p>
    <w:p w:rsidR="004F12FD" w:rsidRPr="00C10321" w:rsidRDefault="004F12FD" w:rsidP="004F12FD">
      <w:pPr>
        <w:pStyle w:val="Paragrafi0"/>
        <w:rPr>
          <w:lang w:val="it-IT"/>
        </w:rPr>
      </w:pPr>
      <w:r w:rsidRPr="00C10321">
        <w:rPr>
          <w:lang w:val="it-IT"/>
        </w:rPr>
        <w:t>Çmimi i shitjes së Buletinit të Njoftimeve Publike, që botohet nga Agjencia e Prokurimit Publik, të jetë 150 (njëqind e pesëdhjetë) lekë/copa.</w:t>
      </w:r>
    </w:p>
    <w:p w:rsidR="004F12FD" w:rsidRPr="00C10321" w:rsidRDefault="004F12FD" w:rsidP="004F12FD">
      <w:pPr>
        <w:pStyle w:val="Paragrafi0"/>
        <w:rPr>
          <w:lang w:val="it-IT"/>
        </w:rPr>
      </w:pPr>
      <w:r w:rsidRPr="00C10321">
        <w:rPr>
          <w:lang w:val="it-IT"/>
        </w:rPr>
        <w:t>Ky vendim hyn në fuqi menjëherë.</w:t>
      </w:r>
    </w:p>
    <w:p w:rsidR="004F12FD" w:rsidRPr="00C10321" w:rsidRDefault="004F12FD" w:rsidP="004F12FD">
      <w:pPr>
        <w:pStyle w:val="Paragrafi0"/>
        <w:rPr>
          <w:lang w:val="it-IT"/>
        </w:rPr>
      </w:pPr>
    </w:p>
    <w:p w:rsidR="004F12FD" w:rsidRPr="00C10321" w:rsidRDefault="004F12FD" w:rsidP="004F12FD">
      <w:pPr>
        <w:pStyle w:val="Autoriteti"/>
        <w:keepNext w:val="0"/>
        <w:rPr>
          <w:lang w:val="it-IT"/>
        </w:rPr>
      </w:pPr>
      <w:r w:rsidRPr="00C10321">
        <w:rPr>
          <w:lang w:val="it-IT"/>
        </w:rPr>
        <w:t xml:space="preserve">Kryeministri </w:t>
      </w:r>
    </w:p>
    <w:p w:rsidR="004F12FD" w:rsidRPr="00C10321" w:rsidRDefault="004F12FD" w:rsidP="004F12FD">
      <w:pPr>
        <w:pStyle w:val="AutoritetiEmer"/>
        <w:rPr>
          <w:lang w:val="it-IT"/>
        </w:rPr>
      </w:pPr>
      <w:r w:rsidRPr="00C10321">
        <w:rPr>
          <w:lang w:val="it-IT"/>
        </w:rPr>
        <w:t>Sali Berisha</w:t>
      </w:r>
    </w:p>
    <w:sectPr w:rsidR="004F12FD" w:rsidRPr="00C103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12F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12FD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3C64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5E59AF-2849-4904-A310-DD8809B0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F12F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F12F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2019-03-17T19:15:00Z</dcterms:created>
  <dcterms:modified xsi:type="dcterms:W3CDTF">2019-03-17T19:15:00Z</dcterms:modified>
</cp:coreProperties>
</file>