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AF7" w:rsidRPr="008F53BC" w:rsidRDefault="004A7AF7" w:rsidP="004A7AF7">
      <w:pPr>
        <w:pStyle w:val="Akti"/>
      </w:pPr>
      <w:bookmarkStart w:id="0" w:name="_GoBack"/>
      <w:bookmarkEnd w:id="0"/>
      <w:r w:rsidRPr="008F53BC">
        <w:t>VENDIM</w:t>
      </w:r>
    </w:p>
    <w:p w:rsidR="004A7AF7" w:rsidRPr="008F53BC" w:rsidRDefault="004A7AF7" w:rsidP="004A7AF7">
      <w:pPr>
        <w:pStyle w:val="NumriData"/>
      </w:pPr>
      <w:r w:rsidRPr="008F53BC">
        <w:t>Nr.883, datë 27.12.2006</w:t>
      </w:r>
    </w:p>
    <w:p w:rsidR="004A7AF7" w:rsidRPr="008F53BC" w:rsidRDefault="004A7AF7" w:rsidP="004A7AF7">
      <w:pPr>
        <w:pStyle w:val="Paragrafi"/>
      </w:pPr>
    </w:p>
    <w:p w:rsidR="004A7AF7" w:rsidRPr="008F53BC" w:rsidRDefault="004A7AF7" w:rsidP="004A7AF7">
      <w:pPr>
        <w:pStyle w:val="Titulli"/>
      </w:pPr>
      <w:r w:rsidRPr="008F53BC">
        <w:t>PËR NJË SHTESË NË VENDIMIN NR.88, DATË 1.3.1993 TË KëSHILLIT TË MInistrave “Për MIRATIMIN E ZONAVE, Që  KANË PËRPARËSI ZHVILLIMIN E TURIZMIT”, TË NDRYSHUAR</w:t>
      </w:r>
    </w:p>
    <w:p w:rsidR="004A7AF7" w:rsidRPr="008F53BC" w:rsidRDefault="004A7AF7" w:rsidP="004A7AF7">
      <w:pPr>
        <w:pStyle w:val="Paragrafi"/>
      </w:pPr>
    </w:p>
    <w:p w:rsidR="004A7AF7" w:rsidRPr="008F53BC" w:rsidRDefault="004A7AF7" w:rsidP="004A7AF7">
      <w:pPr>
        <w:pStyle w:val="Paragrafi"/>
      </w:pPr>
      <w:r w:rsidRPr="008F53BC">
        <w:t>Në mbështetje të nenit 100 të Kushtetutës dhe të nenit 2 të ligjit nr.7665, datë 21.1.1993 “Për zhvillimin e zonave, që kanë përparësi turizmin”, të ndryshuar, me propozimin e Ministrit të Turizmit, Kulturës, Rinisë dhe Sporteve, Këshilli i Ministrave</w:t>
      </w:r>
    </w:p>
    <w:p w:rsidR="004A7AF7" w:rsidRPr="008F53BC" w:rsidRDefault="004A7AF7" w:rsidP="004A7AF7">
      <w:pPr>
        <w:pStyle w:val="Paragrafi"/>
      </w:pPr>
    </w:p>
    <w:p w:rsidR="004A7AF7" w:rsidRPr="00CE0DD7" w:rsidRDefault="004A7AF7" w:rsidP="004A7AF7">
      <w:pPr>
        <w:pStyle w:val="Paragrafi"/>
        <w:jc w:val="center"/>
      </w:pPr>
      <w:r w:rsidRPr="00CE0DD7">
        <w:t>VENDOSI:</w:t>
      </w:r>
    </w:p>
    <w:p w:rsidR="004A7AF7" w:rsidRPr="008F53BC" w:rsidRDefault="004A7AF7" w:rsidP="004A7AF7">
      <w:pPr>
        <w:pStyle w:val="Paragrafi"/>
      </w:pPr>
    </w:p>
    <w:p w:rsidR="004A7AF7" w:rsidRPr="008F53BC" w:rsidRDefault="004A7AF7" w:rsidP="004A7AF7">
      <w:pPr>
        <w:pStyle w:val="Paragrafi"/>
      </w:pPr>
      <w:r w:rsidRPr="008F53BC">
        <w:t>1. Në pikën 1 të vendimit nr.88, datë 1.3.1993 të Këshillit të Ministrave, të ndryshuar, në shkronjën “A”, pas fjalëve “Territoret nga Pojani në plazhin</w:t>
      </w:r>
      <w:r>
        <w:t xml:space="preserve"> e Semanit, në rrethin e Fierit”</w:t>
      </w:r>
      <w:r w:rsidRPr="008F53BC">
        <w:t xml:space="preserve"> të shtohen “...përjashtuar parcelat:</w:t>
      </w:r>
    </w:p>
    <w:p w:rsidR="004A7AF7" w:rsidRPr="008F53BC" w:rsidRDefault="004A7AF7" w:rsidP="004A7AF7">
      <w:pPr>
        <w:pStyle w:val="Paragrafi"/>
      </w:pPr>
      <w:r w:rsidRPr="008F53BC">
        <w:t>a) Parcela 1, 150 ha, bregu i detit Adriatik: në veri të kanalit të Hoxharës, me koordinata: X</w:t>
      </w:r>
      <w:r>
        <w:t xml:space="preserve"> 14 726 —</w:t>
      </w:r>
      <w:r w:rsidRPr="008F53BC">
        <w:t xml:space="preserve">15 176 dhe Y 63049 — 63 716 dhe në jug </w:t>
      </w:r>
      <w:r>
        <w:t xml:space="preserve">të </w:t>
      </w:r>
      <w:r w:rsidRPr="008F53BC">
        <w:t>kanalit të Hoxharës,</w:t>
      </w:r>
      <w:r>
        <w:t xml:space="preserve"> me koordinata: X 13 781 — </w:t>
      </w:r>
      <w:r w:rsidRPr="008F53BC">
        <w:t>14581 dhe Y63 046</w:t>
      </w:r>
      <w:r>
        <w:t xml:space="preserve"> </w:t>
      </w:r>
      <w:r w:rsidRPr="008F53BC">
        <w:t>—</w:t>
      </w:r>
      <w:r>
        <w:t xml:space="preserve"> </w:t>
      </w:r>
      <w:r w:rsidRPr="008F53BC">
        <w:t>64 544.</w:t>
      </w:r>
    </w:p>
    <w:p w:rsidR="004A7AF7" w:rsidRPr="00A64598" w:rsidRDefault="004A7AF7" w:rsidP="004A7AF7">
      <w:pPr>
        <w:pStyle w:val="Paragrafi"/>
        <w:rPr>
          <w:lang w:val="it-IT"/>
        </w:rPr>
      </w:pPr>
      <w:r w:rsidRPr="00A64598">
        <w:rPr>
          <w:lang w:val="it-IT"/>
        </w:rPr>
        <w:t>b) Parcela 2, 100 ha, bregu i detit Adriatik: në jug të kanalit të Povelcës, me koordinata: X 09480</w:t>
      </w:r>
      <w:r>
        <w:rPr>
          <w:lang w:val="it-IT"/>
        </w:rPr>
        <w:t xml:space="preserve"> </w:t>
      </w:r>
      <w:r w:rsidRPr="00A64598">
        <w:rPr>
          <w:lang w:val="it-IT"/>
        </w:rPr>
        <w:t>—</w:t>
      </w:r>
      <w:r>
        <w:rPr>
          <w:lang w:val="it-IT"/>
        </w:rPr>
        <w:t xml:space="preserve"> 10280 dhe Y 62 315 </w:t>
      </w:r>
      <w:r w:rsidRPr="00A64598">
        <w:rPr>
          <w:lang w:val="it-IT"/>
        </w:rPr>
        <w:t>—</w:t>
      </w:r>
      <w:r>
        <w:rPr>
          <w:lang w:val="it-IT"/>
        </w:rPr>
        <w:t xml:space="preserve"> </w:t>
      </w:r>
      <w:r w:rsidRPr="00A64598">
        <w:rPr>
          <w:lang w:val="it-IT"/>
        </w:rPr>
        <w:t>63 565.</w:t>
      </w:r>
    </w:p>
    <w:p w:rsidR="004A7AF7" w:rsidRPr="00A64598" w:rsidRDefault="004A7AF7" w:rsidP="004A7AF7">
      <w:pPr>
        <w:pStyle w:val="Paragrafi"/>
        <w:rPr>
          <w:lang w:val="it-IT"/>
        </w:rPr>
      </w:pPr>
      <w:r w:rsidRPr="00A64598">
        <w:rPr>
          <w:lang w:val="it-IT"/>
        </w:rPr>
        <w:t>c) Parcela 3, 60 ha, 1 km në veri të lumit Vjosë, bregu i detit Adriatik, m</w:t>
      </w:r>
      <w:r>
        <w:rPr>
          <w:lang w:val="it-IT"/>
        </w:rPr>
        <w:t>e koordinata: X 06 747</w:t>
      </w:r>
      <w:r w:rsidRPr="004A7AF7">
        <w:rPr>
          <w:lang w:val="it-IT"/>
        </w:rPr>
        <w:t>-</w:t>
      </w:r>
      <w:r w:rsidRPr="00A64598">
        <w:rPr>
          <w:lang w:val="it-IT"/>
        </w:rPr>
        <w:t>07 572 dhe Y 60 097 —</w:t>
      </w:r>
      <w:r>
        <w:rPr>
          <w:lang w:val="it-IT"/>
        </w:rPr>
        <w:t xml:space="preserve"> </w:t>
      </w:r>
      <w:r w:rsidRPr="00A64598">
        <w:rPr>
          <w:lang w:val="it-IT"/>
        </w:rPr>
        <w:t>61 233.”.</w:t>
      </w:r>
    </w:p>
    <w:p w:rsidR="004A7AF7" w:rsidRPr="004A7AF7" w:rsidRDefault="004A7AF7" w:rsidP="004A7AF7">
      <w:pPr>
        <w:pStyle w:val="Paragrafi"/>
        <w:rPr>
          <w:lang w:val="de-DE"/>
        </w:rPr>
      </w:pPr>
      <w:r w:rsidRPr="004A7AF7">
        <w:rPr>
          <w:lang w:val="de-DE"/>
        </w:rPr>
        <w:t>2. Ngarkohet Ministria e Turizmit, Kulturës, Rinisë dhe Sporteve për zbatimin e këtij vendimi.</w:t>
      </w:r>
    </w:p>
    <w:p w:rsidR="004A7AF7" w:rsidRPr="004A7AF7" w:rsidRDefault="004A7AF7" w:rsidP="004A7AF7">
      <w:pPr>
        <w:pStyle w:val="Paragrafi"/>
        <w:rPr>
          <w:lang w:val="de-DE"/>
        </w:rPr>
      </w:pPr>
      <w:r w:rsidRPr="004A7AF7">
        <w:rPr>
          <w:lang w:val="de-DE"/>
        </w:rPr>
        <w:t>Ky vendim hyn në fuqi menjëherë dhe botohet në Fletoren Zyrtare.</w:t>
      </w:r>
    </w:p>
    <w:p w:rsidR="004A7AF7" w:rsidRPr="004A7AF7" w:rsidRDefault="004A7AF7" w:rsidP="004A7AF7">
      <w:pPr>
        <w:pStyle w:val="Paragrafi"/>
        <w:rPr>
          <w:lang w:val="de-DE"/>
        </w:rPr>
      </w:pPr>
    </w:p>
    <w:p w:rsidR="004A7AF7" w:rsidRPr="008F53BC" w:rsidRDefault="004A7AF7" w:rsidP="004A7AF7">
      <w:pPr>
        <w:pStyle w:val="Autoriteti"/>
      </w:pPr>
      <w:r w:rsidRPr="008F53BC">
        <w:t>Kryeministri</w:t>
      </w:r>
    </w:p>
    <w:p w:rsidR="004A7AF7" w:rsidRDefault="004A7AF7" w:rsidP="004A7AF7">
      <w:pPr>
        <w:pStyle w:val="AutoritetiEmer"/>
      </w:pPr>
      <w:r w:rsidRPr="008F53BC">
        <w:t>Sali Berisha</w:t>
      </w:r>
    </w:p>
    <w:p w:rsidR="004A7AF7" w:rsidRDefault="004A7AF7" w:rsidP="004A7AF7">
      <w:pPr>
        <w:pStyle w:val="Paragrafi"/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A06ED"/>
    <w:rsid w:val="004A7AF7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5F71EC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72471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93E14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DD2034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E9B42E2-5618-4B4B-80A9-B7A0E6F23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2019-03-16T14:18:00Z</dcterms:created>
  <dcterms:modified xsi:type="dcterms:W3CDTF">2019-03-16T14:18:00Z</dcterms:modified>
</cp:coreProperties>
</file>