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4934" w:rsidRPr="007E6D83" w:rsidRDefault="00384934" w:rsidP="00384934">
      <w:pPr>
        <w:pStyle w:val="Akti"/>
        <w:rPr>
          <w:sz w:val="21"/>
          <w:szCs w:val="21"/>
        </w:rPr>
      </w:pPr>
      <w:bookmarkStart w:id="0" w:name="_GoBack"/>
      <w:bookmarkEnd w:id="0"/>
      <w:r w:rsidRPr="007E6D83">
        <w:rPr>
          <w:sz w:val="21"/>
          <w:szCs w:val="21"/>
        </w:rPr>
        <w:t>VENDIM</w:t>
      </w:r>
    </w:p>
    <w:p w:rsidR="00384934" w:rsidRPr="007E6D83" w:rsidRDefault="00384934" w:rsidP="00384934">
      <w:pPr>
        <w:pStyle w:val="NumriData"/>
        <w:rPr>
          <w:sz w:val="21"/>
          <w:szCs w:val="21"/>
        </w:rPr>
      </w:pPr>
      <w:r w:rsidRPr="007E6D83">
        <w:rPr>
          <w:sz w:val="21"/>
          <w:szCs w:val="21"/>
        </w:rPr>
        <w:t>Nr.3, datë 10.1.2007</w:t>
      </w:r>
    </w:p>
    <w:p w:rsidR="00384934" w:rsidRPr="007E6D83" w:rsidRDefault="00384934" w:rsidP="00384934">
      <w:pPr>
        <w:pStyle w:val="Paragrafi"/>
        <w:rPr>
          <w:sz w:val="21"/>
          <w:szCs w:val="21"/>
        </w:rPr>
      </w:pPr>
    </w:p>
    <w:p w:rsidR="00384934" w:rsidRPr="007E6D83" w:rsidRDefault="00384934" w:rsidP="00384934">
      <w:pPr>
        <w:pStyle w:val="Titulli"/>
        <w:rPr>
          <w:sz w:val="21"/>
          <w:szCs w:val="21"/>
        </w:rPr>
      </w:pPr>
      <w:r w:rsidRPr="007E6D83">
        <w:rPr>
          <w:sz w:val="21"/>
          <w:szCs w:val="21"/>
        </w:rPr>
        <w:t>PËR NXITJEN E ZHVILLIMIT TË VRESHTARISË, PEMËTARISË DHE ULLIRIT</w:t>
      </w:r>
    </w:p>
    <w:p w:rsidR="00384934" w:rsidRPr="007E6D83" w:rsidRDefault="00384934" w:rsidP="00384934">
      <w:pPr>
        <w:pStyle w:val="Paragrafi"/>
        <w:rPr>
          <w:sz w:val="21"/>
          <w:szCs w:val="21"/>
        </w:rPr>
      </w:pPr>
    </w:p>
    <w:p w:rsidR="00384934" w:rsidRPr="007E6D83" w:rsidRDefault="00384934" w:rsidP="00384934">
      <w:pPr>
        <w:pStyle w:val="BazLigjPropozues"/>
        <w:rPr>
          <w:sz w:val="21"/>
          <w:szCs w:val="21"/>
        </w:rPr>
      </w:pPr>
      <w:r w:rsidRPr="007E6D83">
        <w:rPr>
          <w:sz w:val="21"/>
          <w:szCs w:val="21"/>
        </w:rPr>
        <w:t>Në mbështetje të nenit 100 të Kushtetutës dhe të nenit 9 të ligjit nr.9645, datë 27.11.2006 “Për Buxhetin e Shtetit të vitit 2007”, me propozimin e Ministrit të Financave dhe të Ministrit të Bujqësisë, Ushqimit dhe Mbrojtjes së Konsumatorit, Këshilli i Ministrave</w:t>
      </w:r>
    </w:p>
    <w:p w:rsidR="00384934" w:rsidRPr="007E6D83" w:rsidRDefault="00384934" w:rsidP="00384934">
      <w:pPr>
        <w:pStyle w:val="Paragrafi"/>
        <w:rPr>
          <w:sz w:val="21"/>
          <w:szCs w:val="21"/>
        </w:rPr>
      </w:pPr>
    </w:p>
    <w:p w:rsidR="00384934" w:rsidRPr="007E6D83" w:rsidRDefault="00384934" w:rsidP="00384934">
      <w:pPr>
        <w:pStyle w:val="VENDOSI"/>
        <w:rPr>
          <w:sz w:val="21"/>
          <w:szCs w:val="21"/>
        </w:rPr>
      </w:pPr>
      <w:r w:rsidRPr="007E6D83">
        <w:rPr>
          <w:sz w:val="21"/>
          <w:szCs w:val="21"/>
        </w:rPr>
        <w:t>VENDoSI:</w:t>
      </w:r>
    </w:p>
    <w:p w:rsidR="00384934" w:rsidRPr="007E6D83" w:rsidRDefault="00384934" w:rsidP="00384934">
      <w:pPr>
        <w:pStyle w:val="Paragrafi"/>
        <w:rPr>
          <w:sz w:val="21"/>
          <w:szCs w:val="21"/>
        </w:rPr>
      </w:pPr>
    </w:p>
    <w:p w:rsidR="00384934" w:rsidRPr="007E6D83" w:rsidRDefault="00384934" w:rsidP="00384934">
      <w:pPr>
        <w:pStyle w:val="Paragrafi"/>
        <w:rPr>
          <w:sz w:val="21"/>
          <w:szCs w:val="21"/>
        </w:rPr>
      </w:pPr>
      <w:r w:rsidRPr="007E6D83">
        <w:rPr>
          <w:sz w:val="21"/>
          <w:szCs w:val="21"/>
        </w:rPr>
        <w:t>1. Fondet buxhetore, të miratuara në buxhetin e Ministrisë së Bujqësisë, Ushqimit dhe Mbrojtjes së Konsumatorit, për vitin 2007, zëri “Transfertë në buxhetet familjare”, të përdoren për nxitjen e zhvillimit të vreshtarisë, pemëtarisë dhe ullirit, si më poshtë vijon:</w:t>
      </w:r>
    </w:p>
    <w:p w:rsidR="00384934" w:rsidRPr="007E6D83" w:rsidRDefault="00384934" w:rsidP="00384934">
      <w:pPr>
        <w:pStyle w:val="Paragrafi"/>
        <w:rPr>
          <w:sz w:val="21"/>
          <w:szCs w:val="21"/>
        </w:rPr>
      </w:pPr>
      <w:r w:rsidRPr="007E6D83">
        <w:rPr>
          <w:sz w:val="21"/>
          <w:szCs w:val="21"/>
        </w:rPr>
        <w:t>- Për fermerë individualë, që ngrenë vreshta ose pemëtore të reja, me sipërfaqe jo më pak se 3 dynym;</w:t>
      </w:r>
    </w:p>
    <w:p w:rsidR="00384934" w:rsidRPr="007E6D83" w:rsidRDefault="00384934" w:rsidP="00384934">
      <w:pPr>
        <w:pStyle w:val="Paragrafi"/>
        <w:rPr>
          <w:sz w:val="21"/>
          <w:szCs w:val="21"/>
        </w:rPr>
      </w:pPr>
      <w:r w:rsidRPr="007E6D83">
        <w:rPr>
          <w:sz w:val="21"/>
          <w:szCs w:val="21"/>
        </w:rPr>
        <w:t>- Për fermerë individualë, që ngrenë ullishte të reja, me sipërfaqe jo më pak se 2 dynym.</w:t>
      </w:r>
    </w:p>
    <w:p w:rsidR="00384934" w:rsidRPr="007E6D83" w:rsidRDefault="00384934" w:rsidP="00384934">
      <w:pPr>
        <w:pStyle w:val="Paragrafi"/>
        <w:rPr>
          <w:sz w:val="21"/>
          <w:szCs w:val="21"/>
        </w:rPr>
      </w:pPr>
      <w:r w:rsidRPr="007E6D83">
        <w:rPr>
          <w:sz w:val="21"/>
          <w:szCs w:val="21"/>
        </w:rPr>
        <w:t>2. Masa e përfitimit të jetë, si më poshtë vijon:</w:t>
      </w:r>
    </w:p>
    <w:p w:rsidR="00384934" w:rsidRPr="007E6D83" w:rsidRDefault="00384934" w:rsidP="00384934">
      <w:pPr>
        <w:pStyle w:val="Paragrafi"/>
        <w:rPr>
          <w:sz w:val="21"/>
          <w:szCs w:val="21"/>
        </w:rPr>
      </w:pPr>
      <w:r w:rsidRPr="007E6D83">
        <w:rPr>
          <w:sz w:val="21"/>
          <w:szCs w:val="21"/>
        </w:rPr>
        <w:t>- Për ngritje vreshti, 500 000 lekë/ha;</w:t>
      </w:r>
    </w:p>
    <w:p w:rsidR="00384934" w:rsidRPr="007E6D83" w:rsidRDefault="00384934" w:rsidP="00384934">
      <w:pPr>
        <w:pStyle w:val="Paragrafi"/>
        <w:rPr>
          <w:sz w:val="21"/>
          <w:szCs w:val="21"/>
        </w:rPr>
      </w:pPr>
      <w:r w:rsidRPr="007E6D83">
        <w:rPr>
          <w:sz w:val="21"/>
          <w:szCs w:val="21"/>
        </w:rPr>
        <w:t>- Për ngritje pemëtoreje, 350 000 lekë/ha;</w:t>
      </w:r>
    </w:p>
    <w:p w:rsidR="00384934" w:rsidRPr="007E6D83" w:rsidRDefault="00384934" w:rsidP="00384934">
      <w:pPr>
        <w:pStyle w:val="Paragrafi"/>
        <w:rPr>
          <w:sz w:val="21"/>
          <w:szCs w:val="21"/>
        </w:rPr>
      </w:pPr>
      <w:r w:rsidRPr="007E6D83">
        <w:rPr>
          <w:sz w:val="21"/>
          <w:szCs w:val="21"/>
        </w:rPr>
        <w:t>- Për ngritje ullishteje, 350 000 lekë/ha.</w:t>
      </w:r>
    </w:p>
    <w:p w:rsidR="00384934" w:rsidRPr="007E6D83" w:rsidRDefault="00384934" w:rsidP="00384934">
      <w:pPr>
        <w:pStyle w:val="Paragrafi"/>
        <w:rPr>
          <w:sz w:val="21"/>
          <w:szCs w:val="21"/>
        </w:rPr>
      </w:pPr>
      <w:r w:rsidRPr="007E6D83">
        <w:rPr>
          <w:sz w:val="21"/>
          <w:szCs w:val="21"/>
        </w:rPr>
        <w:t>3. Kriteret dhe procedurat e dhënies së mbështetjes përcaktohen me udhëzim të veçantë të Ministrit të Financave dhe të Ministrit të Bujqësisë, Ushqimit dhe Mbrojtjes së Konsumatorit.</w:t>
      </w:r>
    </w:p>
    <w:p w:rsidR="00384934" w:rsidRPr="007E6D83" w:rsidRDefault="00384934" w:rsidP="00384934">
      <w:pPr>
        <w:pStyle w:val="Paragrafi"/>
        <w:rPr>
          <w:sz w:val="21"/>
          <w:szCs w:val="21"/>
        </w:rPr>
      </w:pPr>
      <w:r w:rsidRPr="007E6D83">
        <w:rPr>
          <w:sz w:val="21"/>
          <w:szCs w:val="21"/>
        </w:rPr>
        <w:t>4. Ngarkohen Ministria e Financave dhe Ministria e Bujqësisë, Ushqimit dhe Mbrojtjes së Konsumatorit për zbatimin e këtij vendimi.</w:t>
      </w:r>
    </w:p>
    <w:p w:rsidR="00384934" w:rsidRPr="007E6D83" w:rsidRDefault="00384934" w:rsidP="00384934">
      <w:pPr>
        <w:pStyle w:val="Paragrafi"/>
        <w:rPr>
          <w:sz w:val="21"/>
          <w:szCs w:val="21"/>
        </w:rPr>
      </w:pPr>
      <w:r w:rsidRPr="007E6D83">
        <w:rPr>
          <w:sz w:val="21"/>
          <w:szCs w:val="21"/>
        </w:rPr>
        <w:t>Ky vendim hyn në fuqi pas botimit në Fletoren Zyrtare.</w:t>
      </w:r>
    </w:p>
    <w:p w:rsidR="00384934" w:rsidRPr="007E6D83" w:rsidRDefault="00384934" w:rsidP="00384934">
      <w:pPr>
        <w:pStyle w:val="Paragrafi"/>
        <w:rPr>
          <w:sz w:val="21"/>
          <w:szCs w:val="21"/>
        </w:rPr>
      </w:pPr>
    </w:p>
    <w:p w:rsidR="00384934" w:rsidRPr="007E6D83" w:rsidRDefault="00384934" w:rsidP="00384934">
      <w:pPr>
        <w:pStyle w:val="Autoriteti"/>
        <w:rPr>
          <w:sz w:val="21"/>
          <w:szCs w:val="21"/>
        </w:rPr>
      </w:pPr>
      <w:r w:rsidRPr="007E6D83">
        <w:rPr>
          <w:sz w:val="21"/>
          <w:szCs w:val="21"/>
        </w:rPr>
        <w:t>KRYEMINISTRI</w:t>
      </w:r>
    </w:p>
    <w:p w:rsidR="00384934" w:rsidRPr="007E6D83" w:rsidRDefault="00384934" w:rsidP="00384934">
      <w:pPr>
        <w:pStyle w:val="AutoritetiEmer"/>
        <w:rPr>
          <w:sz w:val="21"/>
          <w:szCs w:val="21"/>
        </w:rPr>
      </w:pPr>
      <w:r w:rsidRPr="007E6D83">
        <w:rPr>
          <w:sz w:val="21"/>
          <w:szCs w:val="21"/>
        </w:rPr>
        <w:t>Sali Berisha</w:t>
      </w:r>
    </w:p>
    <w:p w:rsidR="00A0784B" w:rsidRPr="0003399E" w:rsidRDefault="00A0784B" w:rsidP="003941D1">
      <w:pPr>
        <w:pStyle w:val="Paragrafi"/>
        <w:rPr>
          <w:lang w:val="sq-AL"/>
        </w:rPr>
      </w:pPr>
    </w:p>
    <w:sectPr w:rsidR="00A0784B" w:rsidRPr="0003399E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3399E"/>
    <w:rsid w:val="00040F76"/>
    <w:rsid w:val="00046FF9"/>
    <w:rsid w:val="000637B6"/>
    <w:rsid w:val="00074162"/>
    <w:rsid w:val="00075BF5"/>
    <w:rsid w:val="000A2FF5"/>
    <w:rsid w:val="000A367B"/>
    <w:rsid w:val="000B29AB"/>
    <w:rsid w:val="000B5B72"/>
    <w:rsid w:val="00116978"/>
    <w:rsid w:val="00134ADF"/>
    <w:rsid w:val="00187855"/>
    <w:rsid w:val="001A58B2"/>
    <w:rsid w:val="001C4BFA"/>
    <w:rsid w:val="001C7978"/>
    <w:rsid w:val="001D7C94"/>
    <w:rsid w:val="001E3F0B"/>
    <w:rsid w:val="0022170D"/>
    <w:rsid w:val="002542F9"/>
    <w:rsid w:val="002C6BAB"/>
    <w:rsid w:val="002D303F"/>
    <w:rsid w:val="00304413"/>
    <w:rsid w:val="00354A65"/>
    <w:rsid w:val="00383FD5"/>
    <w:rsid w:val="00384934"/>
    <w:rsid w:val="003941D1"/>
    <w:rsid w:val="003E06F6"/>
    <w:rsid w:val="003F043A"/>
    <w:rsid w:val="004107B9"/>
    <w:rsid w:val="00411E6E"/>
    <w:rsid w:val="004477EC"/>
    <w:rsid w:val="00460373"/>
    <w:rsid w:val="00470F9C"/>
    <w:rsid w:val="004A06ED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2CD2"/>
    <w:rsid w:val="005E62A5"/>
    <w:rsid w:val="005F71EC"/>
    <w:rsid w:val="00607F6D"/>
    <w:rsid w:val="00634290"/>
    <w:rsid w:val="00697FDD"/>
    <w:rsid w:val="006A37D8"/>
    <w:rsid w:val="006E35E0"/>
    <w:rsid w:val="00705463"/>
    <w:rsid w:val="00736819"/>
    <w:rsid w:val="0074183C"/>
    <w:rsid w:val="00767527"/>
    <w:rsid w:val="007B0B5A"/>
    <w:rsid w:val="007B5BA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72471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D18B1"/>
    <w:rsid w:val="00AF7A6F"/>
    <w:rsid w:val="00B673CE"/>
    <w:rsid w:val="00B93E14"/>
    <w:rsid w:val="00BB3954"/>
    <w:rsid w:val="00BB5AB5"/>
    <w:rsid w:val="00BC6B73"/>
    <w:rsid w:val="00C22BA7"/>
    <w:rsid w:val="00C36B40"/>
    <w:rsid w:val="00C40649"/>
    <w:rsid w:val="00C7710C"/>
    <w:rsid w:val="00CA03BE"/>
    <w:rsid w:val="00CF421A"/>
    <w:rsid w:val="00D1319A"/>
    <w:rsid w:val="00D7455C"/>
    <w:rsid w:val="00D92AC6"/>
    <w:rsid w:val="00D97A55"/>
    <w:rsid w:val="00DC64E5"/>
    <w:rsid w:val="00E06AA7"/>
    <w:rsid w:val="00E624E2"/>
    <w:rsid w:val="00E645E3"/>
    <w:rsid w:val="00E802E1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24239D0-04AC-4EA8-9A40-6EA91A973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2019-03-16T14:41:00Z</dcterms:created>
  <dcterms:modified xsi:type="dcterms:W3CDTF">2019-03-16T14:41:00Z</dcterms:modified>
</cp:coreProperties>
</file>