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85" w:rsidRPr="00E33DB4" w:rsidRDefault="00375B85" w:rsidP="00375B85">
      <w:pPr>
        <w:pStyle w:val="Akti"/>
        <w:keepNext w:val="0"/>
        <w:rPr>
          <w:sz w:val="21"/>
          <w:szCs w:val="21"/>
          <w:lang w:val="it-IT"/>
        </w:rPr>
      </w:pPr>
      <w:bookmarkStart w:id="0" w:name="_GoBack"/>
      <w:bookmarkEnd w:id="0"/>
      <w:r w:rsidRPr="00E33DB4">
        <w:rPr>
          <w:sz w:val="21"/>
          <w:szCs w:val="21"/>
          <w:lang w:val="it-IT"/>
        </w:rPr>
        <w:t>Vendim</w:t>
      </w:r>
    </w:p>
    <w:p w:rsidR="00375B85" w:rsidRPr="00E33DB4" w:rsidRDefault="00375B85" w:rsidP="00375B85">
      <w:pPr>
        <w:pStyle w:val="NumriData"/>
        <w:keepNext w:val="0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Nr.76, datë 19.1.2007</w:t>
      </w:r>
    </w:p>
    <w:p w:rsidR="00375B85" w:rsidRPr="00FF507C" w:rsidRDefault="00375B85" w:rsidP="00375B85">
      <w:pPr>
        <w:pStyle w:val="Paragrafi"/>
        <w:rPr>
          <w:sz w:val="12"/>
          <w:szCs w:val="21"/>
          <w:lang w:val="it-IT"/>
        </w:rPr>
      </w:pPr>
    </w:p>
    <w:p w:rsidR="00375B85" w:rsidRPr="00E33DB4" w:rsidRDefault="00375B85" w:rsidP="00375B85">
      <w:pPr>
        <w:pStyle w:val="Titulli"/>
        <w:keepNext w:val="0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Për disa ndryshime dhe shtesa në vendimin nr.560, datë 23.10.2000 të Këshil</w:t>
      </w:r>
      <w:r>
        <w:rPr>
          <w:sz w:val="21"/>
          <w:szCs w:val="21"/>
          <w:lang w:val="it-IT"/>
        </w:rPr>
        <w:t>L</w:t>
      </w:r>
      <w:r w:rsidRPr="00E33DB4">
        <w:rPr>
          <w:sz w:val="21"/>
          <w:szCs w:val="21"/>
          <w:lang w:val="it-IT"/>
        </w:rPr>
        <w:t>it të Ministrave “Për miratimin e projektit pilot për përfshirjen e spitalit të Durrësit në skemën e sigurimeve të kujdesit shëndetësor”, të ndryshuar</w:t>
      </w:r>
    </w:p>
    <w:p w:rsidR="00375B85" w:rsidRPr="00EB70BC" w:rsidRDefault="00375B85" w:rsidP="00375B85">
      <w:pPr>
        <w:pStyle w:val="Paragrafi"/>
        <w:rPr>
          <w:sz w:val="14"/>
          <w:szCs w:val="21"/>
          <w:lang w:val="it-IT"/>
        </w:rPr>
      </w:pPr>
    </w:p>
    <w:p w:rsidR="00375B85" w:rsidRPr="00E33DB4" w:rsidRDefault="00375B85" w:rsidP="00375B85">
      <w:pPr>
        <w:pStyle w:val="BazLigjPropozues"/>
        <w:keepNext w:val="0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Në mbështetje të nenit 100 të Kushtetutës, të neneve 24 e 36 të ligjit nr.7870, datë 13.10.1994 “Për sigurimet shëndetësore në Republikën e Shqipërisë”, të ndryshuar, dhe të neneve 124 e 128 të ligjit nr.8485, datë 12.5.1999 “Kodi i Procedurave Administrative i Republikës së Shqipërisë”, me propozimin e Ministrit të Shëndetësisë, Këshilli i Ministrave</w:t>
      </w:r>
    </w:p>
    <w:p w:rsidR="00375B85" w:rsidRPr="00EB70BC" w:rsidRDefault="00375B85" w:rsidP="00375B85">
      <w:pPr>
        <w:pStyle w:val="Paragrafi"/>
        <w:rPr>
          <w:sz w:val="14"/>
          <w:szCs w:val="21"/>
          <w:lang w:val="it-IT"/>
        </w:rPr>
      </w:pPr>
    </w:p>
    <w:p w:rsidR="00375B85" w:rsidRPr="00E33DB4" w:rsidRDefault="00375B85" w:rsidP="00375B85">
      <w:pPr>
        <w:pStyle w:val="VENDOSI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Vendosi:</w:t>
      </w:r>
    </w:p>
    <w:p w:rsidR="00375B85" w:rsidRPr="00EB70BC" w:rsidRDefault="00375B85" w:rsidP="00375B85">
      <w:pPr>
        <w:pStyle w:val="Paragrafi"/>
        <w:rPr>
          <w:sz w:val="14"/>
          <w:szCs w:val="21"/>
        </w:rPr>
      </w:pPr>
    </w:p>
    <w:p w:rsidR="00375B85" w:rsidRPr="00E33DB4" w:rsidRDefault="00375B85" w:rsidP="00375B85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Në vendim</w:t>
      </w:r>
      <w:r>
        <w:rPr>
          <w:sz w:val="21"/>
          <w:szCs w:val="21"/>
        </w:rPr>
        <w:t>I</w:t>
      </w:r>
      <w:r w:rsidRPr="00E33DB4">
        <w:rPr>
          <w:sz w:val="21"/>
          <w:szCs w:val="21"/>
        </w:rPr>
        <w:t>n nr.560, datë</w:t>
      </w:r>
      <w:r>
        <w:rPr>
          <w:sz w:val="21"/>
          <w:szCs w:val="21"/>
        </w:rPr>
        <w:t xml:space="preserve"> 23.10.2000</w:t>
      </w:r>
      <w:r w:rsidRPr="00E33DB4">
        <w:rPr>
          <w:sz w:val="21"/>
          <w:szCs w:val="21"/>
        </w:rPr>
        <w:t xml:space="preserve"> të Këshillit të Ministrave, të ndryshuar, të bëhen këto ndryshime e shtesa:</w:t>
      </w:r>
    </w:p>
    <w:p w:rsidR="00375B85" w:rsidRPr="00E33DB4" w:rsidRDefault="00375B85" w:rsidP="00375B85">
      <w:pPr>
        <w:pStyle w:val="Paragrafi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1. Paragrafi i shtatë i pikës 3 ndryshohet, si më poshtë vijon:</w:t>
      </w:r>
    </w:p>
    <w:p w:rsidR="00375B85" w:rsidRPr="00E33DB4" w:rsidRDefault="00375B85" w:rsidP="00375B85">
      <w:pPr>
        <w:pStyle w:val="Paragrafi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“Shpërblimi i punonjësve të bëhet me vendim të këshillit administrativ të ISKSH-së, sipas propozimit të bordit të spitalit të Durrësit”.</w:t>
      </w:r>
    </w:p>
    <w:p w:rsidR="00375B85" w:rsidRPr="00E33DB4" w:rsidRDefault="00375B85" w:rsidP="00375B85">
      <w:pPr>
        <w:pStyle w:val="Paragrafi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2. Në nenin 12 të statutit, që i bashkëlidhet vendimit, të bëhen shtesa dhe ndryshimi, si më poshtë vijon:</w:t>
      </w:r>
    </w:p>
    <w:p w:rsidR="00375B85" w:rsidRPr="00E33DB4" w:rsidRDefault="00375B85" w:rsidP="00375B85">
      <w:pPr>
        <w:pStyle w:val="Paragrafi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a) Pas shkronjës “p” shtohet shkronja “q”, me këtë përmbajtje:</w:t>
      </w:r>
    </w:p>
    <w:p w:rsidR="00375B85" w:rsidRPr="00E33DB4" w:rsidRDefault="00375B85" w:rsidP="00375B85">
      <w:pPr>
        <w:pStyle w:val="Paragrafi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“q) Bordi i propozon këshillit administrativ të ISKSH-së ndryshime në pagat e punonjësve, si dhe shtesat mbi pagë.”.</w:t>
      </w:r>
    </w:p>
    <w:p w:rsidR="00375B85" w:rsidRPr="00E33DB4" w:rsidRDefault="00375B85" w:rsidP="00375B85">
      <w:pPr>
        <w:pStyle w:val="Paragrafi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b) Shkronja “i” ndryshohet, si më poshtë vijon:</w:t>
      </w:r>
    </w:p>
    <w:p w:rsidR="00375B85" w:rsidRPr="00E33DB4" w:rsidRDefault="00375B85" w:rsidP="00375B85">
      <w:pPr>
        <w:pStyle w:val="Paragrafi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“i) Miraton mënyrën e përdorimit të të ardhurave.”.</w:t>
      </w:r>
    </w:p>
    <w:p w:rsidR="00375B85" w:rsidRDefault="00375B85" w:rsidP="00375B85">
      <w:pPr>
        <w:pStyle w:val="Paragrafi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Ky vendim hyn në fuqi pas botimit në Fletoren Zyrtare dhe i shtrin efektet nga data 13.4.2006.</w:t>
      </w:r>
    </w:p>
    <w:p w:rsidR="00375B85" w:rsidRPr="00E33DB4" w:rsidRDefault="00375B85" w:rsidP="00375B85">
      <w:pPr>
        <w:pStyle w:val="Paragrafi"/>
        <w:rPr>
          <w:sz w:val="21"/>
          <w:szCs w:val="21"/>
          <w:lang w:val="it-IT"/>
        </w:rPr>
      </w:pPr>
    </w:p>
    <w:p w:rsidR="00375B85" w:rsidRPr="00E33DB4" w:rsidRDefault="00375B85" w:rsidP="00375B85">
      <w:pPr>
        <w:pStyle w:val="Autoriteti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Kryeministri</w:t>
      </w:r>
    </w:p>
    <w:p w:rsidR="00375B85" w:rsidRDefault="00375B85" w:rsidP="00375B85">
      <w:pPr>
        <w:pStyle w:val="Paragrafi"/>
      </w:pPr>
    </w:p>
    <w:sectPr w:rsidR="00375B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75B85"/>
    <w:rsid w:val="00375B85"/>
    <w:rsid w:val="0089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1B5D25-9914-4B99-B1CD-AADA5664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375B8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375B8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BazLigjPropozues">
    <w:name w:val="Baz_Ligj_Propozues"/>
    <w:rsid w:val="00375B8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375B8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75B8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375B8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375B8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375B85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2019-03-16T14:45:00Z</dcterms:created>
  <dcterms:modified xsi:type="dcterms:W3CDTF">2019-03-16T14:45:00Z</dcterms:modified>
</cp:coreProperties>
</file>