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174B" w:rsidRPr="00B67D78" w:rsidRDefault="0004174B" w:rsidP="0004174B">
      <w:pPr>
        <w:pStyle w:val="Akti"/>
        <w:keepNext w:val="0"/>
        <w:rPr>
          <w:sz w:val="21"/>
          <w:szCs w:val="21"/>
        </w:rPr>
      </w:pPr>
      <w:bookmarkStart w:id="0" w:name="_GoBack"/>
      <w:bookmarkEnd w:id="0"/>
      <w:r w:rsidRPr="00B67D78">
        <w:rPr>
          <w:sz w:val="21"/>
          <w:szCs w:val="21"/>
        </w:rPr>
        <w:t>VENDIM</w:t>
      </w:r>
    </w:p>
    <w:p w:rsidR="0004174B" w:rsidRPr="00B67D78" w:rsidRDefault="0004174B" w:rsidP="0004174B">
      <w:pPr>
        <w:pStyle w:val="NumriData"/>
        <w:keepNext w:val="0"/>
        <w:rPr>
          <w:sz w:val="21"/>
          <w:szCs w:val="21"/>
        </w:rPr>
      </w:pPr>
      <w:r w:rsidRPr="00B67D78">
        <w:rPr>
          <w:sz w:val="21"/>
          <w:szCs w:val="21"/>
        </w:rPr>
        <w:t>Nr.28, datë 24.1.2007</w:t>
      </w:r>
    </w:p>
    <w:p w:rsidR="0004174B" w:rsidRPr="00B67D78" w:rsidRDefault="0004174B" w:rsidP="0004174B">
      <w:pPr>
        <w:pStyle w:val="Paragrafi"/>
        <w:rPr>
          <w:sz w:val="21"/>
          <w:szCs w:val="21"/>
        </w:rPr>
      </w:pPr>
    </w:p>
    <w:p w:rsidR="0004174B" w:rsidRPr="00B67D78" w:rsidRDefault="0004174B" w:rsidP="0004174B">
      <w:pPr>
        <w:pStyle w:val="Titulli"/>
        <w:keepNext w:val="0"/>
        <w:rPr>
          <w:sz w:val="21"/>
          <w:szCs w:val="21"/>
        </w:rPr>
      </w:pPr>
      <w:r w:rsidRPr="00B67D78">
        <w:rPr>
          <w:sz w:val="21"/>
          <w:szCs w:val="21"/>
        </w:rPr>
        <w:t xml:space="preserve">Për PËRBËRJEN E KËSHILLIT TË ARSIMIT TË LARTË DHE SHKENCËS </w:t>
      </w:r>
    </w:p>
    <w:p w:rsidR="0004174B" w:rsidRPr="00B67D78" w:rsidRDefault="0004174B" w:rsidP="0004174B">
      <w:pPr>
        <w:pStyle w:val="Paragrafi"/>
        <w:rPr>
          <w:sz w:val="21"/>
          <w:szCs w:val="21"/>
        </w:rPr>
      </w:pPr>
      <w:r w:rsidRPr="00B67D78">
        <w:rPr>
          <w:sz w:val="21"/>
          <w:szCs w:val="21"/>
        </w:rPr>
        <w:t> </w:t>
      </w:r>
    </w:p>
    <w:p w:rsidR="0004174B" w:rsidRPr="00B67D78" w:rsidRDefault="0004174B" w:rsidP="0004174B">
      <w:pPr>
        <w:pStyle w:val="BazLigjPropozues"/>
        <w:keepNext w:val="0"/>
        <w:rPr>
          <w:sz w:val="21"/>
          <w:szCs w:val="21"/>
        </w:rPr>
      </w:pPr>
      <w:r w:rsidRPr="00B67D78">
        <w:rPr>
          <w:sz w:val="21"/>
          <w:szCs w:val="21"/>
        </w:rPr>
        <w:t xml:space="preserve">Në mbështetje të nenit 100 të Kushtetutës dhe të neneve 10/2, 10/3, 10/4 e 10/5 të ligjit nr.9576, datë 3.7.2006 “Për disa shtesa e ndryshime në ligjin nr.8461, datë 25.2.1999 “Për arsimin e lartë në Republikën e Shqipërisë””, me propozimin e Ministrit të Arsimit dhe Shkencës, Këshilli i Ministrave  </w:t>
      </w:r>
    </w:p>
    <w:p w:rsidR="0004174B" w:rsidRPr="00B67D78" w:rsidRDefault="0004174B" w:rsidP="0004174B">
      <w:pPr>
        <w:pStyle w:val="Paragrafi"/>
        <w:rPr>
          <w:sz w:val="21"/>
          <w:szCs w:val="21"/>
        </w:rPr>
      </w:pPr>
      <w:r w:rsidRPr="00B67D78">
        <w:rPr>
          <w:sz w:val="21"/>
          <w:szCs w:val="21"/>
        </w:rPr>
        <w:t> </w:t>
      </w:r>
    </w:p>
    <w:p w:rsidR="0004174B" w:rsidRPr="00B67D78" w:rsidRDefault="0004174B" w:rsidP="0004174B">
      <w:pPr>
        <w:pStyle w:val="VENDOSI"/>
        <w:keepNext w:val="0"/>
        <w:rPr>
          <w:sz w:val="21"/>
          <w:szCs w:val="21"/>
        </w:rPr>
      </w:pPr>
      <w:r w:rsidRPr="00B67D78">
        <w:rPr>
          <w:sz w:val="21"/>
          <w:szCs w:val="21"/>
        </w:rPr>
        <w:t>VENDOSI:</w:t>
      </w:r>
    </w:p>
    <w:p w:rsidR="0004174B" w:rsidRPr="00B67D78" w:rsidRDefault="0004174B" w:rsidP="0004174B">
      <w:pPr>
        <w:pStyle w:val="Paragrafi"/>
        <w:rPr>
          <w:sz w:val="21"/>
          <w:szCs w:val="21"/>
        </w:rPr>
      </w:pPr>
      <w:r w:rsidRPr="00B67D78">
        <w:rPr>
          <w:sz w:val="21"/>
          <w:szCs w:val="21"/>
        </w:rPr>
        <w:t> </w:t>
      </w:r>
    </w:p>
    <w:p w:rsidR="0004174B" w:rsidRPr="00B67D78" w:rsidRDefault="0004174B" w:rsidP="0004174B">
      <w:pPr>
        <w:pStyle w:val="Paragrafi"/>
        <w:rPr>
          <w:sz w:val="21"/>
          <w:szCs w:val="21"/>
        </w:rPr>
      </w:pPr>
      <w:r w:rsidRPr="00B67D78">
        <w:rPr>
          <w:sz w:val="21"/>
          <w:szCs w:val="21"/>
        </w:rPr>
        <w:t xml:space="preserve">1. Këshilli i Arsimit të Lartë dhe Shkencës të përbëhet nga 19 anëtarë, si më poshtë vijon: </w:t>
      </w:r>
    </w:p>
    <w:p w:rsidR="0004174B" w:rsidRPr="00B67D78" w:rsidRDefault="0004174B" w:rsidP="0004174B">
      <w:pPr>
        <w:pStyle w:val="Paragrafi"/>
        <w:rPr>
          <w:sz w:val="21"/>
          <w:szCs w:val="21"/>
          <w:lang w:val="it-IT"/>
        </w:rPr>
      </w:pPr>
      <w:r w:rsidRPr="00B67D78">
        <w:rPr>
          <w:sz w:val="21"/>
          <w:szCs w:val="21"/>
          <w:lang w:val="it-IT"/>
        </w:rPr>
        <w:t> a)  Në detyrë funksionale shtetërore:</w:t>
      </w:r>
    </w:p>
    <w:p w:rsidR="0004174B" w:rsidRPr="00B67D78" w:rsidRDefault="0004174B" w:rsidP="0004174B">
      <w:pPr>
        <w:pStyle w:val="Paragrafi"/>
        <w:rPr>
          <w:sz w:val="21"/>
          <w:szCs w:val="21"/>
          <w:lang w:val="it-IT"/>
        </w:rPr>
      </w:pPr>
      <w:r w:rsidRPr="00B67D78">
        <w:rPr>
          <w:sz w:val="21"/>
          <w:szCs w:val="21"/>
          <w:lang w:val="it-IT"/>
        </w:rPr>
        <w:t> i) Ministri i Arsimit dhe Shkencës</w:t>
      </w:r>
      <w:r w:rsidRPr="00B67D78">
        <w:rPr>
          <w:sz w:val="21"/>
          <w:szCs w:val="21"/>
          <w:lang w:val="it-IT"/>
        </w:rPr>
        <w:tab/>
      </w:r>
      <w:r w:rsidRPr="00B67D78">
        <w:rPr>
          <w:sz w:val="21"/>
          <w:szCs w:val="21"/>
          <w:lang w:val="it-IT"/>
        </w:rPr>
        <w:tab/>
      </w:r>
      <w:r w:rsidRPr="00B67D78">
        <w:rPr>
          <w:sz w:val="21"/>
          <w:szCs w:val="21"/>
          <w:lang w:val="it-IT"/>
        </w:rPr>
        <w:tab/>
      </w:r>
      <w:r w:rsidRPr="00B67D78">
        <w:rPr>
          <w:sz w:val="21"/>
          <w:szCs w:val="21"/>
          <w:lang w:val="it-IT"/>
        </w:rPr>
        <w:tab/>
        <w:t>kryetar</w:t>
      </w:r>
    </w:p>
    <w:p w:rsidR="0004174B" w:rsidRPr="00B67D78" w:rsidRDefault="0004174B" w:rsidP="0004174B">
      <w:pPr>
        <w:pStyle w:val="Paragrafi"/>
        <w:rPr>
          <w:sz w:val="21"/>
          <w:szCs w:val="21"/>
          <w:lang w:val="it-IT"/>
        </w:rPr>
      </w:pPr>
      <w:r w:rsidRPr="00B67D78">
        <w:rPr>
          <w:sz w:val="21"/>
          <w:szCs w:val="21"/>
          <w:lang w:val="it-IT"/>
        </w:rPr>
        <w:t>ii) Kryetari i Akademisë së Shkencave</w:t>
      </w:r>
      <w:r w:rsidRPr="00B67D78">
        <w:rPr>
          <w:sz w:val="21"/>
          <w:szCs w:val="21"/>
          <w:lang w:val="it-IT"/>
        </w:rPr>
        <w:tab/>
      </w:r>
      <w:r w:rsidRPr="00B67D78">
        <w:rPr>
          <w:sz w:val="21"/>
          <w:szCs w:val="21"/>
          <w:lang w:val="it-IT"/>
        </w:rPr>
        <w:tab/>
      </w:r>
      <w:r w:rsidRPr="00B67D78">
        <w:rPr>
          <w:sz w:val="21"/>
          <w:szCs w:val="21"/>
          <w:lang w:val="it-IT"/>
        </w:rPr>
        <w:tab/>
      </w:r>
      <w:r w:rsidRPr="00B67D78">
        <w:rPr>
          <w:sz w:val="21"/>
          <w:szCs w:val="21"/>
          <w:lang w:val="it-IT"/>
        </w:rPr>
        <w:tab/>
        <w:t>anëtar</w:t>
      </w:r>
    </w:p>
    <w:p w:rsidR="0004174B" w:rsidRPr="00B67D78" w:rsidRDefault="0004174B" w:rsidP="0004174B">
      <w:pPr>
        <w:pStyle w:val="Paragrafi"/>
        <w:rPr>
          <w:sz w:val="21"/>
          <w:szCs w:val="21"/>
          <w:lang w:val="it-IT"/>
        </w:rPr>
      </w:pPr>
      <w:r w:rsidRPr="00B67D78">
        <w:rPr>
          <w:sz w:val="21"/>
          <w:szCs w:val="21"/>
          <w:lang w:val="it-IT"/>
        </w:rPr>
        <w:t>iii) Kryetari i Konferencës së Rektorëve</w:t>
      </w:r>
      <w:r w:rsidRPr="00B67D78">
        <w:rPr>
          <w:sz w:val="21"/>
          <w:szCs w:val="21"/>
          <w:lang w:val="it-IT"/>
        </w:rPr>
        <w:tab/>
      </w:r>
      <w:r w:rsidRPr="00B67D78">
        <w:rPr>
          <w:sz w:val="21"/>
          <w:szCs w:val="21"/>
          <w:lang w:val="it-IT"/>
        </w:rPr>
        <w:tab/>
      </w:r>
      <w:r w:rsidRPr="00B67D78">
        <w:rPr>
          <w:sz w:val="21"/>
          <w:szCs w:val="21"/>
          <w:lang w:val="it-IT"/>
        </w:rPr>
        <w:tab/>
      </w:r>
      <w:r>
        <w:rPr>
          <w:sz w:val="21"/>
          <w:szCs w:val="21"/>
          <w:lang w:val="it-IT"/>
        </w:rPr>
        <w:tab/>
      </w:r>
      <w:r w:rsidRPr="00B67D78">
        <w:rPr>
          <w:sz w:val="21"/>
          <w:szCs w:val="21"/>
          <w:lang w:val="it-IT"/>
        </w:rPr>
        <w:t>anëtar</w:t>
      </w:r>
    </w:p>
    <w:p w:rsidR="0004174B" w:rsidRPr="00B67D78" w:rsidRDefault="0004174B" w:rsidP="0004174B">
      <w:pPr>
        <w:pStyle w:val="Paragrafi"/>
        <w:rPr>
          <w:sz w:val="21"/>
          <w:szCs w:val="21"/>
          <w:lang w:val="it-IT"/>
        </w:rPr>
      </w:pPr>
      <w:r w:rsidRPr="00B67D78">
        <w:rPr>
          <w:sz w:val="21"/>
          <w:szCs w:val="21"/>
          <w:lang w:val="it-IT"/>
        </w:rPr>
        <w:t>iv) Një përfaqësues i caktuar nga Ministria e Financave</w:t>
      </w:r>
      <w:r w:rsidRPr="00B67D78">
        <w:rPr>
          <w:sz w:val="21"/>
          <w:szCs w:val="21"/>
          <w:lang w:val="it-IT"/>
        </w:rPr>
        <w:tab/>
      </w:r>
      <w:r w:rsidRPr="00B67D78">
        <w:rPr>
          <w:sz w:val="21"/>
          <w:szCs w:val="21"/>
          <w:lang w:val="it-IT"/>
        </w:rPr>
        <w:tab/>
        <w:t>anëtar.</w:t>
      </w:r>
    </w:p>
    <w:p w:rsidR="0004174B" w:rsidRPr="00B67D78" w:rsidRDefault="0004174B" w:rsidP="0004174B">
      <w:pPr>
        <w:pStyle w:val="Paragrafi"/>
        <w:rPr>
          <w:sz w:val="21"/>
          <w:szCs w:val="21"/>
          <w:lang w:val="it-IT"/>
        </w:rPr>
      </w:pPr>
      <w:r w:rsidRPr="00B67D78">
        <w:rPr>
          <w:sz w:val="21"/>
          <w:szCs w:val="21"/>
          <w:lang w:val="it-IT"/>
        </w:rPr>
        <w:t> b)  15 përfaqësues, ekspertë të fushës së arsimit të lartë, shkencës, teknologjisë dhe sektorit privat:</w:t>
      </w:r>
    </w:p>
    <w:p w:rsidR="0004174B" w:rsidRPr="00B67D78" w:rsidRDefault="0004174B" w:rsidP="0004174B">
      <w:pPr>
        <w:pStyle w:val="Paragrafi"/>
        <w:rPr>
          <w:sz w:val="21"/>
          <w:szCs w:val="21"/>
          <w:lang w:val="it-IT"/>
        </w:rPr>
      </w:pPr>
      <w:r w:rsidRPr="00B67D78">
        <w:rPr>
          <w:sz w:val="21"/>
          <w:szCs w:val="21"/>
          <w:lang w:val="it-IT"/>
        </w:rPr>
        <w:t>1. Artan Fuga</w:t>
      </w:r>
    </w:p>
    <w:p w:rsidR="0004174B" w:rsidRPr="00B67D78" w:rsidRDefault="0004174B" w:rsidP="0004174B">
      <w:pPr>
        <w:pStyle w:val="Paragrafi"/>
        <w:rPr>
          <w:sz w:val="21"/>
          <w:szCs w:val="21"/>
          <w:lang w:val="it-IT"/>
        </w:rPr>
      </w:pPr>
      <w:r w:rsidRPr="00B67D78">
        <w:rPr>
          <w:sz w:val="21"/>
          <w:szCs w:val="21"/>
          <w:lang w:val="it-IT"/>
        </w:rPr>
        <w:t>2. Anila Godo</w:t>
      </w:r>
    </w:p>
    <w:p w:rsidR="0004174B" w:rsidRPr="00B67D78" w:rsidRDefault="0004174B" w:rsidP="0004174B">
      <w:pPr>
        <w:pStyle w:val="Paragrafi"/>
        <w:rPr>
          <w:sz w:val="21"/>
          <w:szCs w:val="21"/>
          <w:lang w:val="it-IT"/>
        </w:rPr>
      </w:pPr>
      <w:r w:rsidRPr="00B67D78">
        <w:rPr>
          <w:sz w:val="21"/>
          <w:szCs w:val="21"/>
          <w:lang w:val="it-IT"/>
        </w:rPr>
        <w:t>3. Aleksandër Xhuvani</w:t>
      </w:r>
    </w:p>
    <w:p w:rsidR="0004174B" w:rsidRPr="00B67D78" w:rsidRDefault="0004174B" w:rsidP="0004174B">
      <w:pPr>
        <w:pStyle w:val="Paragrafi"/>
        <w:rPr>
          <w:sz w:val="21"/>
          <w:szCs w:val="21"/>
          <w:lang w:val="it-IT"/>
        </w:rPr>
      </w:pPr>
      <w:r w:rsidRPr="00B67D78">
        <w:rPr>
          <w:sz w:val="21"/>
          <w:szCs w:val="21"/>
          <w:lang w:val="it-IT"/>
        </w:rPr>
        <w:t>4. Bardhyl Musaj</w:t>
      </w:r>
    </w:p>
    <w:p w:rsidR="0004174B" w:rsidRPr="00B67D78" w:rsidRDefault="0004174B" w:rsidP="0004174B">
      <w:pPr>
        <w:pStyle w:val="Paragrafi"/>
        <w:rPr>
          <w:sz w:val="21"/>
          <w:szCs w:val="21"/>
          <w:lang w:val="it-IT"/>
        </w:rPr>
      </w:pPr>
      <w:r w:rsidRPr="00B67D78">
        <w:rPr>
          <w:sz w:val="21"/>
          <w:szCs w:val="21"/>
          <w:lang w:val="it-IT"/>
        </w:rPr>
        <w:t>5. Evan Roco</w:t>
      </w:r>
    </w:p>
    <w:p w:rsidR="0004174B" w:rsidRPr="00B67D78" w:rsidRDefault="0004174B" w:rsidP="0004174B">
      <w:pPr>
        <w:pStyle w:val="Paragrafi"/>
        <w:rPr>
          <w:sz w:val="21"/>
          <w:szCs w:val="21"/>
          <w:lang w:val="it-IT"/>
        </w:rPr>
      </w:pPr>
      <w:r w:rsidRPr="00B67D78">
        <w:rPr>
          <w:sz w:val="21"/>
          <w:szCs w:val="21"/>
          <w:lang w:val="it-IT"/>
        </w:rPr>
        <w:t>6. Lindita Lati</w:t>
      </w:r>
    </w:p>
    <w:p w:rsidR="0004174B" w:rsidRPr="00B67D78" w:rsidRDefault="0004174B" w:rsidP="0004174B">
      <w:pPr>
        <w:pStyle w:val="Paragrafi"/>
        <w:rPr>
          <w:sz w:val="21"/>
          <w:szCs w:val="21"/>
        </w:rPr>
      </w:pPr>
      <w:r w:rsidRPr="00B67D78">
        <w:rPr>
          <w:sz w:val="21"/>
          <w:szCs w:val="21"/>
        </w:rPr>
        <w:t>7. Llukan Puka</w:t>
      </w:r>
    </w:p>
    <w:p w:rsidR="0004174B" w:rsidRPr="00B67D78" w:rsidRDefault="0004174B" w:rsidP="0004174B">
      <w:pPr>
        <w:pStyle w:val="Paragrafi"/>
        <w:rPr>
          <w:sz w:val="21"/>
          <w:szCs w:val="21"/>
        </w:rPr>
      </w:pPr>
      <w:r w:rsidRPr="00B67D78">
        <w:rPr>
          <w:sz w:val="21"/>
          <w:szCs w:val="21"/>
        </w:rPr>
        <w:t>8. Marenglen Gjonaj</w:t>
      </w:r>
    </w:p>
    <w:p w:rsidR="0004174B" w:rsidRPr="00B67D78" w:rsidRDefault="0004174B" w:rsidP="0004174B">
      <w:pPr>
        <w:pStyle w:val="Paragrafi"/>
        <w:rPr>
          <w:sz w:val="21"/>
          <w:szCs w:val="21"/>
        </w:rPr>
      </w:pPr>
      <w:r w:rsidRPr="00B67D78">
        <w:rPr>
          <w:sz w:val="21"/>
          <w:szCs w:val="21"/>
        </w:rPr>
        <w:t>9. Myqerem Tafaj</w:t>
      </w:r>
    </w:p>
    <w:p w:rsidR="0004174B" w:rsidRPr="00B67D78" w:rsidRDefault="0004174B" w:rsidP="0004174B">
      <w:pPr>
        <w:pStyle w:val="Paragrafi"/>
        <w:rPr>
          <w:sz w:val="21"/>
          <w:szCs w:val="21"/>
          <w:lang w:val="it-IT"/>
        </w:rPr>
      </w:pPr>
      <w:r w:rsidRPr="00B67D78">
        <w:rPr>
          <w:sz w:val="21"/>
          <w:szCs w:val="21"/>
          <w:lang w:val="it-IT"/>
        </w:rPr>
        <w:t>10. Petraq Petro</w:t>
      </w:r>
    </w:p>
    <w:p w:rsidR="0004174B" w:rsidRPr="00B67D78" w:rsidRDefault="0004174B" w:rsidP="0004174B">
      <w:pPr>
        <w:pStyle w:val="Paragrafi"/>
        <w:rPr>
          <w:sz w:val="21"/>
          <w:szCs w:val="21"/>
          <w:lang w:val="it-IT"/>
        </w:rPr>
      </w:pPr>
      <w:r w:rsidRPr="00B67D78">
        <w:rPr>
          <w:sz w:val="21"/>
          <w:szCs w:val="21"/>
          <w:lang w:val="it-IT"/>
        </w:rPr>
        <w:t>11. Romeo Gurakuqi</w:t>
      </w:r>
    </w:p>
    <w:p w:rsidR="0004174B" w:rsidRPr="00B67D78" w:rsidRDefault="0004174B" w:rsidP="0004174B">
      <w:pPr>
        <w:pStyle w:val="Paragrafi"/>
        <w:rPr>
          <w:sz w:val="21"/>
          <w:szCs w:val="21"/>
          <w:lang w:val="it-IT"/>
        </w:rPr>
      </w:pPr>
      <w:r w:rsidRPr="00B67D78">
        <w:rPr>
          <w:sz w:val="21"/>
          <w:szCs w:val="21"/>
          <w:lang w:val="it-IT"/>
        </w:rPr>
        <w:t>12. Spiro Qirko</w:t>
      </w:r>
    </w:p>
    <w:p w:rsidR="0004174B" w:rsidRPr="00B67D78" w:rsidRDefault="0004174B" w:rsidP="0004174B">
      <w:pPr>
        <w:pStyle w:val="Paragrafi"/>
        <w:rPr>
          <w:sz w:val="21"/>
          <w:szCs w:val="21"/>
          <w:lang w:val="it-IT"/>
        </w:rPr>
      </w:pPr>
      <w:r w:rsidRPr="00B67D78">
        <w:rPr>
          <w:sz w:val="21"/>
          <w:szCs w:val="21"/>
          <w:lang w:val="it-IT"/>
        </w:rPr>
        <w:t>13. Thoma Korini</w:t>
      </w:r>
    </w:p>
    <w:p w:rsidR="0004174B" w:rsidRPr="00B67D78" w:rsidRDefault="0004174B" w:rsidP="0004174B">
      <w:pPr>
        <w:pStyle w:val="Paragrafi"/>
        <w:rPr>
          <w:sz w:val="21"/>
          <w:szCs w:val="21"/>
          <w:lang w:val="it-IT"/>
        </w:rPr>
      </w:pPr>
      <w:r w:rsidRPr="00B67D78">
        <w:rPr>
          <w:sz w:val="21"/>
          <w:szCs w:val="21"/>
          <w:lang w:val="it-IT"/>
        </w:rPr>
        <w:t>14. Ylli Pango</w:t>
      </w:r>
    </w:p>
    <w:p w:rsidR="0004174B" w:rsidRPr="00B67D78" w:rsidRDefault="0004174B" w:rsidP="0004174B">
      <w:pPr>
        <w:pStyle w:val="Paragrafi"/>
        <w:rPr>
          <w:sz w:val="21"/>
          <w:szCs w:val="21"/>
          <w:lang w:val="it-IT"/>
        </w:rPr>
      </w:pPr>
      <w:r w:rsidRPr="00B67D78">
        <w:rPr>
          <w:sz w:val="21"/>
          <w:szCs w:val="21"/>
          <w:lang w:val="it-IT"/>
        </w:rPr>
        <w:t>15. Xhezair Zaganjori</w:t>
      </w:r>
    </w:p>
    <w:p w:rsidR="0004174B" w:rsidRPr="00B67D78" w:rsidRDefault="0004174B" w:rsidP="0004174B">
      <w:pPr>
        <w:pStyle w:val="Paragrafi"/>
        <w:rPr>
          <w:sz w:val="21"/>
          <w:szCs w:val="21"/>
          <w:lang w:val="it-IT"/>
        </w:rPr>
      </w:pPr>
      <w:r w:rsidRPr="00B67D78">
        <w:rPr>
          <w:sz w:val="21"/>
          <w:szCs w:val="21"/>
          <w:lang w:val="it-IT"/>
        </w:rPr>
        <w:t xml:space="preserve"> 2. Kryetari dhe anëtarët e Këshillit të Arsimit të Lartë dhe Shkencës të paguhen, për çdo muaj,  përkatësisht me 30 për qind dhe 20 për qind të pagës së sekretarit të përgjithshëm në ministri. </w:t>
      </w:r>
    </w:p>
    <w:p w:rsidR="0004174B" w:rsidRPr="00B67D78" w:rsidRDefault="0004174B" w:rsidP="0004174B">
      <w:pPr>
        <w:pStyle w:val="Paragrafi"/>
        <w:rPr>
          <w:sz w:val="21"/>
          <w:szCs w:val="21"/>
        </w:rPr>
      </w:pPr>
      <w:r w:rsidRPr="00B67D78">
        <w:rPr>
          <w:sz w:val="21"/>
          <w:szCs w:val="21"/>
        </w:rPr>
        <w:t>Ky vendim hyn në fuqi menjëherë dhe botohet në Fletoren Zyrtare.</w:t>
      </w:r>
    </w:p>
    <w:p w:rsidR="0004174B" w:rsidRPr="00B67D78" w:rsidRDefault="0004174B" w:rsidP="0004174B">
      <w:pPr>
        <w:pStyle w:val="Paragrafi"/>
        <w:rPr>
          <w:sz w:val="21"/>
          <w:szCs w:val="21"/>
        </w:rPr>
      </w:pPr>
      <w:r w:rsidRPr="00B67D78">
        <w:rPr>
          <w:sz w:val="21"/>
          <w:szCs w:val="21"/>
        </w:rPr>
        <w:t> </w:t>
      </w:r>
    </w:p>
    <w:p w:rsidR="0004174B" w:rsidRPr="00B67D78" w:rsidRDefault="0004174B" w:rsidP="0004174B">
      <w:pPr>
        <w:pStyle w:val="Autoriteti"/>
        <w:keepNext w:val="0"/>
        <w:rPr>
          <w:sz w:val="21"/>
          <w:szCs w:val="21"/>
          <w:lang w:val="it-IT"/>
        </w:rPr>
      </w:pPr>
      <w:r w:rsidRPr="00B67D78">
        <w:rPr>
          <w:sz w:val="21"/>
          <w:szCs w:val="21"/>
          <w:lang w:val="it-IT"/>
        </w:rPr>
        <w:t>Kryeministri</w:t>
      </w:r>
    </w:p>
    <w:p w:rsidR="0004174B" w:rsidRPr="00B67D78" w:rsidRDefault="0004174B" w:rsidP="0004174B">
      <w:pPr>
        <w:pStyle w:val="AutoritetiEmer"/>
        <w:rPr>
          <w:sz w:val="21"/>
          <w:szCs w:val="21"/>
          <w:lang w:val="it-IT"/>
        </w:rPr>
      </w:pPr>
      <w:r w:rsidRPr="00B67D78">
        <w:rPr>
          <w:sz w:val="21"/>
          <w:szCs w:val="21"/>
          <w:lang w:val="it-IT"/>
        </w:rPr>
        <w:t xml:space="preserve">Sali Berisha </w:t>
      </w:r>
    </w:p>
    <w:p w:rsidR="0004174B" w:rsidRPr="00B67D78" w:rsidRDefault="0004174B" w:rsidP="0004174B">
      <w:pPr>
        <w:pStyle w:val="Paragrafi"/>
        <w:ind w:firstLine="0"/>
        <w:rPr>
          <w:sz w:val="21"/>
          <w:szCs w:val="21"/>
          <w:lang w:val="it-IT"/>
        </w:rPr>
      </w:pPr>
    </w:p>
    <w:p w:rsidR="0004174B" w:rsidRPr="00B67D78" w:rsidRDefault="0004174B" w:rsidP="0004174B">
      <w:pPr>
        <w:pStyle w:val="Paragrafi"/>
        <w:rPr>
          <w:sz w:val="21"/>
          <w:szCs w:val="21"/>
          <w:lang w:val="it-IT"/>
        </w:rPr>
      </w:pPr>
    </w:p>
    <w:p w:rsidR="0004174B" w:rsidRDefault="0004174B" w:rsidP="0004174B">
      <w:pPr>
        <w:pStyle w:val="Akti"/>
        <w:keepNext w:val="0"/>
        <w:rPr>
          <w:sz w:val="21"/>
          <w:szCs w:val="21"/>
          <w:lang w:val="it-IT"/>
        </w:rPr>
      </w:pPr>
    </w:p>
    <w:p w:rsidR="0004174B" w:rsidRDefault="0004174B" w:rsidP="0004174B">
      <w:pPr>
        <w:pStyle w:val="Akti"/>
        <w:keepNext w:val="0"/>
        <w:rPr>
          <w:sz w:val="21"/>
          <w:szCs w:val="21"/>
          <w:lang w:val="it-IT"/>
        </w:rPr>
      </w:pPr>
    </w:p>
    <w:p w:rsidR="0004174B" w:rsidRDefault="0004174B" w:rsidP="0004174B">
      <w:pPr>
        <w:pStyle w:val="Akti"/>
        <w:keepNext w:val="0"/>
        <w:rPr>
          <w:sz w:val="21"/>
          <w:szCs w:val="21"/>
          <w:lang w:val="it-IT"/>
        </w:rPr>
      </w:pPr>
    </w:p>
    <w:p w:rsidR="0004174B" w:rsidRDefault="0004174B" w:rsidP="0004174B">
      <w:pPr>
        <w:pStyle w:val="Akti"/>
        <w:keepNext w:val="0"/>
        <w:rPr>
          <w:sz w:val="21"/>
          <w:szCs w:val="21"/>
          <w:lang w:val="it-IT"/>
        </w:rPr>
      </w:pPr>
    </w:p>
    <w:p w:rsidR="0004174B" w:rsidRDefault="0004174B" w:rsidP="0004174B">
      <w:pPr>
        <w:pStyle w:val="Akti"/>
        <w:keepNext w:val="0"/>
        <w:rPr>
          <w:sz w:val="21"/>
          <w:szCs w:val="21"/>
          <w:lang w:val="it-IT"/>
        </w:rPr>
      </w:pPr>
    </w:p>
    <w:sectPr w:rsidR="0004174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04174B"/>
    <w:rsid w:val="0004174B"/>
    <w:rsid w:val="00526303"/>
    <w:rsid w:val="005E4888"/>
    <w:rsid w:val="005F0A5E"/>
    <w:rsid w:val="007A4CCA"/>
    <w:rsid w:val="00AA1D7A"/>
    <w:rsid w:val="00C76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B4A9E35-D3B9-4518-8BDC-F8B91E900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5F0A5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5F0A5E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5F0A5E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5F0A5E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5F0A5E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5F0A5E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5F0A5E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5F0A5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Figure">
    <w:name w:val="Figure"/>
    <w:next w:val="Normal"/>
    <w:rsid w:val="005F0A5E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5F0A5E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5F0A5E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5F0A5E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5F0A5E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5F0A5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5F0A5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riData">
    <w:name w:val="Numri_Data"/>
    <w:next w:val="Normal"/>
    <w:rsid w:val="005F0A5E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5F0A5E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5F0A5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5F0A5E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5F0A5E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5F0A5E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5F0A5E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5F0A5E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rsid w:val="0004174B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1403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Inida Noga</cp:lastModifiedBy>
  <cp:revision>2</cp:revision>
  <dcterms:created xsi:type="dcterms:W3CDTF">2019-03-16T14:43:00Z</dcterms:created>
  <dcterms:modified xsi:type="dcterms:W3CDTF">2019-03-16T14:43:00Z</dcterms:modified>
</cp:coreProperties>
</file>