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E3" w:rsidRDefault="003B7CE3" w:rsidP="003B7CE3">
      <w:pPr>
        <w:pStyle w:val="Akti"/>
        <w:keepNext w:val="0"/>
        <w:rPr>
          <w:lang w:val="it-IT"/>
        </w:rPr>
      </w:pPr>
      <w:bookmarkStart w:id="0" w:name="_GoBack"/>
      <w:bookmarkEnd w:id="0"/>
    </w:p>
    <w:p w:rsidR="003B7CE3" w:rsidRDefault="003B7CE3" w:rsidP="003B7CE3">
      <w:pPr>
        <w:pStyle w:val="Akti"/>
        <w:keepNext w:val="0"/>
        <w:rPr>
          <w:lang w:val="it-IT"/>
        </w:rPr>
      </w:pPr>
    </w:p>
    <w:p w:rsidR="003B7CE3" w:rsidRPr="00343F36" w:rsidRDefault="003B7CE3" w:rsidP="003B7CE3">
      <w:pPr>
        <w:pStyle w:val="Akti"/>
        <w:keepNext w:val="0"/>
        <w:rPr>
          <w:lang w:val="it-IT"/>
        </w:rPr>
      </w:pPr>
      <w:r w:rsidRPr="00343F36">
        <w:rPr>
          <w:lang w:val="it-IT"/>
        </w:rPr>
        <w:t>Vendim</w:t>
      </w:r>
    </w:p>
    <w:p w:rsidR="003B7CE3" w:rsidRPr="00343F36" w:rsidRDefault="003B7CE3" w:rsidP="003B7CE3">
      <w:pPr>
        <w:pStyle w:val="NumriData"/>
        <w:keepNext w:val="0"/>
        <w:rPr>
          <w:lang w:val="it-IT"/>
        </w:rPr>
      </w:pPr>
      <w:r w:rsidRPr="00343F36">
        <w:rPr>
          <w:lang w:val="it-IT"/>
        </w:rPr>
        <w:t>Nr.172, datë 28.3.2007</w:t>
      </w:r>
    </w:p>
    <w:p w:rsidR="003B7CE3" w:rsidRPr="00343F36" w:rsidRDefault="003B7CE3" w:rsidP="003B7CE3">
      <w:pPr>
        <w:pStyle w:val="Paragrafi"/>
        <w:rPr>
          <w:lang w:val="it-IT"/>
        </w:rPr>
      </w:pPr>
    </w:p>
    <w:p w:rsidR="003B7CE3" w:rsidRPr="00343F36" w:rsidRDefault="003B7CE3" w:rsidP="003B7CE3">
      <w:pPr>
        <w:pStyle w:val="Titulli"/>
        <w:keepNext w:val="0"/>
        <w:rPr>
          <w:lang w:val="it-IT"/>
        </w:rPr>
      </w:pPr>
      <w:r w:rsidRPr="00343F36">
        <w:rPr>
          <w:lang w:val="it-IT"/>
        </w:rPr>
        <w:t>Për  shtesa dhe ndryshime në marrëveshjen e koncesionit</w:t>
      </w:r>
      <w:r>
        <w:rPr>
          <w:lang w:val="it-IT"/>
        </w:rPr>
        <w:t xml:space="preserve"> </w:t>
      </w:r>
      <w:r w:rsidRPr="00343F36">
        <w:rPr>
          <w:lang w:val="it-IT"/>
        </w:rPr>
        <w:t>të formës “Rot”, të lidhur ndërmjet Ministrisë së Ekonomisë e Ministrisë së Industrisë dhe energjetikës dhe shoqërisë “Wonder” Sha, për hidrocentralin e Bogovës, të miratuar me vendim nr.609, datë 11.9.2003 të Këshillit të ministrave</w:t>
      </w:r>
    </w:p>
    <w:p w:rsidR="003B7CE3" w:rsidRPr="00343F36" w:rsidRDefault="003B7CE3" w:rsidP="003B7CE3">
      <w:pPr>
        <w:pStyle w:val="Paragrafi"/>
        <w:rPr>
          <w:lang w:val="it-IT"/>
        </w:rPr>
      </w:pPr>
    </w:p>
    <w:p w:rsidR="003B7CE3" w:rsidRPr="00343F36" w:rsidRDefault="003B7CE3" w:rsidP="003B7CE3">
      <w:pPr>
        <w:pStyle w:val="BazLigjPropozues"/>
        <w:keepNext w:val="0"/>
        <w:rPr>
          <w:lang w:val="it-IT"/>
        </w:rPr>
      </w:pPr>
      <w:r w:rsidRPr="00343F36">
        <w:rPr>
          <w:lang w:val="it-IT"/>
        </w:rPr>
        <w:t>Në mbështetje të nenit 100 të Kushtetutës dhe të neneve 124 e 128 të ligjit nr.8485, datë 12.5.1999 “Kodi i Procedurës Administrative në Republikën e Shqipërisë”, me propozimin e Ministrit të Ekonomisë, Tregtisë dhe Energjetikës, Këshilli i Ministrave</w:t>
      </w:r>
    </w:p>
    <w:p w:rsidR="003B7CE3" w:rsidRPr="00343F36" w:rsidRDefault="003B7CE3" w:rsidP="003B7CE3">
      <w:pPr>
        <w:pStyle w:val="Paragrafi"/>
        <w:rPr>
          <w:lang w:val="it-IT"/>
        </w:rPr>
      </w:pPr>
    </w:p>
    <w:p w:rsidR="003B7CE3" w:rsidRPr="00343F36" w:rsidRDefault="003B7CE3" w:rsidP="003B7CE3">
      <w:pPr>
        <w:pStyle w:val="VENDOSI"/>
        <w:keepNext w:val="0"/>
        <w:rPr>
          <w:lang w:val="it-IT"/>
        </w:rPr>
      </w:pPr>
      <w:r w:rsidRPr="00343F36">
        <w:rPr>
          <w:lang w:val="it-IT"/>
        </w:rPr>
        <w:t>Vendosi:</w:t>
      </w:r>
    </w:p>
    <w:p w:rsidR="003B7CE3" w:rsidRPr="00343F36" w:rsidRDefault="003B7CE3" w:rsidP="003B7CE3">
      <w:pPr>
        <w:pStyle w:val="Paragrafi"/>
        <w:rPr>
          <w:lang w:val="it-IT"/>
        </w:rPr>
      </w:pP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1. Miratimin e disa shtesave dhe ndryshimeve në marrëveshjen e koncesionit të f</w:t>
      </w:r>
      <w:r>
        <w:rPr>
          <w:lang w:val="it-IT"/>
        </w:rPr>
        <w:t>ormës “ROT”, të lidhur ndërmjet</w:t>
      </w:r>
      <w:r w:rsidRPr="00343F36">
        <w:rPr>
          <w:lang w:val="it-IT"/>
        </w:rPr>
        <w:t xml:space="preserve"> Ministrisë së Ekonomisë e Ministrisë së Industrisë dhe Energjetikës dhe shoqërisë “Wonder” sh.a., për hidrocentralin e Bogovës, të miratuar me vendim nr.609, datë 11.9.2003 të Këshillit të Ministrave, sipas tekstit, që i bashkëlidhet këtij vendimi.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 xml:space="preserve">2. Në </w:t>
      </w:r>
      <w:r>
        <w:rPr>
          <w:lang w:val="it-IT"/>
        </w:rPr>
        <w:t>vendimin nr.609, datë 11.9.2003</w:t>
      </w:r>
      <w:r w:rsidRPr="00343F36">
        <w:rPr>
          <w:lang w:val="it-IT"/>
        </w:rPr>
        <w:t xml:space="preserve"> të Këshillit të Ministrave, si dhe në tekstin e marrëveshjes bazë të koncesionit, të lidhur ndërmjet ë Ministrisë së Ekonomisë e Ministrisë së Industrisë dhe ener</w:t>
      </w:r>
      <w:r>
        <w:rPr>
          <w:lang w:val="it-IT"/>
        </w:rPr>
        <w:t>gjetikës dhe shoqërisë “Wonder”</w:t>
      </w:r>
      <w:r w:rsidRPr="00343F36">
        <w:rPr>
          <w:lang w:val="it-IT"/>
        </w:rPr>
        <w:t xml:space="preserve"> sh</w:t>
      </w:r>
      <w:r>
        <w:rPr>
          <w:lang w:val="it-IT"/>
        </w:rPr>
        <w:t>.</w:t>
      </w:r>
      <w:r w:rsidRPr="00343F36">
        <w:rPr>
          <w:lang w:val="it-IT"/>
        </w:rPr>
        <w:t>a</w:t>
      </w:r>
      <w:r>
        <w:rPr>
          <w:lang w:val="it-IT"/>
        </w:rPr>
        <w:t>.</w:t>
      </w:r>
      <w:r w:rsidRPr="00343F36">
        <w:rPr>
          <w:lang w:val="it-IT"/>
        </w:rPr>
        <w:t>, për hidrocentralin e Bogovës, fjalët “…Ministrisë së Industrisë dhe Energjetikës e Ministrisë së Ekonomisë…” Zëvendësohen me “…Ministrisë së Ekonomisë, Tregtisë dhe Energjetikës…”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3. Ngarkohet Ministria e Ekonomisë, Tregtisë dhe Energjetikës për zbatimin e këti</w:t>
      </w:r>
      <w:r>
        <w:rPr>
          <w:lang w:val="it-IT"/>
        </w:rPr>
        <w:t>j</w:t>
      </w:r>
      <w:r w:rsidRPr="00343F36">
        <w:rPr>
          <w:lang w:val="it-IT"/>
        </w:rPr>
        <w:t xml:space="preserve"> vendimi.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Ky vendim hyn në fuqi pas botimit në Fletoren Zyrtare</w:t>
      </w:r>
    </w:p>
    <w:p w:rsidR="003B7CE3" w:rsidRPr="00343F36" w:rsidRDefault="003B7CE3" w:rsidP="003B7CE3">
      <w:pPr>
        <w:pStyle w:val="Autoriteti"/>
        <w:keepNext w:val="0"/>
        <w:rPr>
          <w:lang w:val="it-IT"/>
        </w:rPr>
      </w:pPr>
      <w:r w:rsidRPr="00343F36">
        <w:rPr>
          <w:lang w:val="it-IT"/>
        </w:rPr>
        <w:t xml:space="preserve">Kryeministri </w:t>
      </w:r>
    </w:p>
    <w:p w:rsidR="003B7CE3" w:rsidRPr="00343F36" w:rsidRDefault="003B7CE3" w:rsidP="003B7CE3">
      <w:pPr>
        <w:pStyle w:val="AutoritetiEmer"/>
        <w:rPr>
          <w:lang w:val="it-IT"/>
        </w:rPr>
      </w:pPr>
      <w:r w:rsidRPr="00343F36">
        <w:rPr>
          <w:lang w:val="it-IT"/>
        </w:rPr>
        <w:t>Sali Berisha</w:t>
      </w:r>
    </w:p>
    <w:p w:rsidR="003B7CE3" w:rsidRPr="00343F36" w:rsidRDefault="003B7CE3" w:rsidP="003B7CE3">
      <w:pPr>
        <w:pStyle w:val="Paragrafi"/>
        <w:rPr>
          <w:lang w:val="it-IT"/>
        </w:rPr>
      </w:pPr>
    </w:p>
    <w:p w:rsidR="003B7CE3" w:rsidRDefault="003B7CE3" w:rsidP="003B7CE3">
      <w:pPr>
        <w:pStyle w:val="Titulli"/>
        <w:keepNext w:val="0"/>
        <w:rPr>
          <w:lang w:val="it-IT"/>
        </w:rPr>
      </w:pPr>
    </w:p>
    <w:p w:rsidR="003B7CE3" w:rsidRPr="00343F36" w:rsidRDefault="003B7CE3" w:rsidP="003B7CE3">
      <w:pPr>
        <w:pStyle w:val="Titulli"/>
        <w:keepNext w:val="0"/>
        <w:rPr>
          <w:lang w:val="it-IT"/>
        </w:rPr>
      </w:pPr>
      <w:r w:rsidRPr="00343F36">
        <w:rPr>
          <w:lang w:val="it-IT"/>
        </w:rPr>
        <w:t>Marrëveshje shtesë konCesioni</w:t>
      </w:r>
    </w:p>
    <w:p w:rsidR="003B7CE3" w:rsidRPr="00343F36" w:rsidRDefault="003B7CE3" w:rsidP="003B7CE3">
      <w:pPr>
        <w:pStyle w:val="TitulliTitull"/>
        <w:keepNext w:val="0"/>
        <w:rPr>
          <w:lang w:val="it-IT"/>
        </w:rPr>
      </w:pPr>
      <w:r w:rsidRPr="00343F36">
        <w:rPr>
          <w:lang w:val="it-IT"/>
        </w:rPr>
        <w:t>Për hidrocentralin Bogovë-Skrapar</w:t>
      </w:r>
    </w:p>
    <w:p w:rsidR="003B7CE3" w:rsidRPr="00343F36" w:rsidRDefault="003B7CE3" w:rsidP="003B7CE3">
      <w:pPr>
        <w:pStyle w:val="Paragrafi"/>
        <w:rPr>
          <w:lang w:val="it-IT"/>
        </w:rPr>
      </w:pP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Në Tiranë, sot më datë 15.3.2007, Palët:</w:t>
      </w:r>
    </w:p>
    <w:p w:rsidR="003B7CE3" w:rsidRPr="00D77F10" w:rsidRDefault="003B7CE3" w:rsidP="003B7CE3">
      <w:pPr>
        <w:pStyle w:val="Paragrafi"/>
        <w:rPr>
          <w:lang w:val="it-IT"/>
        </w:rPr>
      </w:pPr>
      <w:r w:rsidRPr="00D77F10">
        <w:rPr>
          <w:lang w:val="it-IT"/>
        </w:rPr>
        <w:t>O</w:t>
      </w:r>
      <w:r>
        <w:rPr>
          <w:lang w:val="it-IT"/>
        </w:rPr>
        <w:t>SHA</w:t>
      </w:r>
      <w:r w:rsidRPr="00D77F10">
        <w:rPr>
          <w:lang w:val="it-IT"/>
        </w:rPr>
        <w:t xml:space="preserve"> e përfaqësuar nga z. Zamir Stefan</w:t>
      </w:r>
      <w:r>
        <w:rPr>
          <w:lang w:val="it-IT"/>
        </w:rPr>
        <w:t>i me autorizimin n</w:t>
      </w:r>
      <w:r w:rsidRPr="00D77F10">
        <w:rPr>
          <w:lang w:val="it-IT"/>
        </w:rPr>
        <w:t xml:space="preserve">r.387/3, datë 22.2.2007 të </w:t>
      </w:r>
      <w:r>
        <w:rPr>
          <w:lang w:val="it-IT"/>
        </w:rPr>
        <w:t>MET</w:t>
      </w:r>
      <w:r w:rsidRPr="00D77F10">
        <w:rPr>
          <w:lang w:val="it-IT"/>
        </w:rPr>
        <w:t>E</w:t>
      </w:r>
      <w:r>
        <w:rPr>
          <w:lang w:val="it-IT"/>
        </w:rPr>
        <w:t>-s</w:t>
      </w:r>
    </w:p>
    <w:p w:rsidR="003B7CE3" w:rsidRPr="00D77F10" w:rsidRDefault="003B7CE3" w:rsidP="003B7CE3">
      <w:pPr>
        <w:pStyle w:val="Paragrafi"/>
        <w:rPr>
          <w:lang w:val="it-IT"/>
        </w:rPr>
      </w:pPr>
      <w:r w:rsidRPr="00D77F10">
        <w:rPr>
          <w:lang w:val="it-IT"/>
        </w:rPr>
        <w:t xml:space="preserve">dhe </w:t>
      </w:r>
    </w:p>
    <w:p w:rsidR="003B7CE3" w:rsidRPr="00D77F10" w:rsidRDefault="003B7CE3" w:rsidP="003B7CE3">
      <w:pPr>
        <w:pStyle w:val="Paragrafi"/>
        <w:rPr>
          <w:lang w:val="it-IT"/>
        </w:rPr>
      </w:pPr>
      <w:r w:rsidRPr="00D77F10">
        <w:rPr>
          <w:lang w:val="it-IT"/>
        </w:rPr>
        <w:t>shoqëria “Wonder” sh.a. Tiranë</w:t>
      </w:r>
      <w:r>
        <w:rPr>
          <w:lang w:val="it-IT"/>
        </w:rPr>
        <w:t>, përfaqësuar nga d</w:t>
      </w:r>
      <w:r w:rsidRPr="00D77F10">
        <w:rPr>
          <w:lang w:val="it-IT"/>
        </w:rPr>
        <w:t>rejtori i përgjithshëm i saj z.Vasil Gjika</w:t>
      </w:r>
      <w:r>
        <w:rPr>
          <w:lang w:val="it-IT"/>
        </w:rPr>
        <w:t>,</w:t>
      </w:r>
    </w:p>
    <w:p w:rsidR="003B7CE3" w:rsidRPr="00D77F10" w:rsidRDefault="003B7CE3" w:rsidP="003B7CE3">
      <w:pPr>
        <w:pStyle w:val="Paragrafi"/>
        <w:rPr>
          <w:lang w:val="it-IT"/>
        </w:rPr>
      </w:pPr>
      <w:r>
        <w:rPr>
          <w:lang w:val="it-IT"/>
        </w:rPr>
        <w:t>m</w:t>
      </w:r>
      <w:r w:rsidRPr="00D77F10">
        <w:rPr>
          <w:lang w:val="it-IT"/>
        </w:rPr>
        <w:t>e vulln</w:t>
      </w:r>
      <w:r>
        <w:rPr>
          <w:lang w:val="it-IT"/>
        </w:rPr>
        <w:t>etin e tyre të lirë, bien dakord</w:t>
      </w:r>
      <w:r w:rsidRPr="00D77F10">
        <w:rPr>
          <w:lang w:val="it-IT"/>
        </w:rPr>
        <w:t xml:space="preserve"> si më poshtë:</w:t>
      </w:r>
    </w:p>
    <w:p w:rsidR="003B7CE3" w:rsidRPr="00D77F10" w:rsidRDefault="003B7CE3" w:rsidP="003B7CE3">
      <w:pPr>
        <w:pStyle w:val="Paragrafi"/>
        <w:rPr>
          <w:lang w:val="it-IT"/>
        </w:rPr>
      </w:pPr>
      <w:r w:rsidRPr="00D77F10">
        <w:rPr>
          <w:lang w:val="it-IT"/>
        </w:rPr>
        <w:t>Të  lidhin këtë marrëveshje shtesë koncesioni, si pjesë përbërëse e marrëveshjes së koncesionit e formës ROT, e lidhur ndërmjet OSHA-së dhe shoqërisë “Wonder” sh</w:t>
      </w:r>
      <w:r>
        <w:rPr>
          <w:lang w:val="it-IT"/>
        </w:rPr>
        <w:t>.</w:t>
      </w:r>
      <w:r w:rsidRPr="00D77F10">
        <w:rPr>
          <w:lang w:val="it-IT"/>
        </w:rPr>
        <w:t>a</w:t>
      </w:r>
      <w:r>
        <w:rPr>
          <w:lang w:val="it-IT"/>
        </w:rPr>
        <w:t>.</w:t>
      </w:r>
      <w:r w:rsidRPr="00D77F10">
        <w:rPr>
          <w:lang w:val="it-IT"/>
        </w:rPr>
        <w:t xml:space="preserve"> Tiranë, për rehabilitimin e hidrocentralit të Bogo</w:t>
      </w:r>
      <w:r>
        <w:rPr>
          <w:lang w:val="it-IT"/>
        </w:rPr>
        <w:t>vës në Skrapar, të miratuar me v</w:t>
      </w:r>
      <w:r w:rsidRPr="00D77F10">
        <w:rPr>
          <w:lang w:val="it-IT"/>
        </w:rPr>
        <w:t>endimin e Këshillit të Ministrave nr.609</w:t>
      </w:r>
      <w:r>
        <w:rPr>
          <w:lang w:val="it-IT"/>
        </w:rPr>
        <w:t>,</w:t>
      </w:r>
      <w:r w:rsidRPr="00D77F10">
        <w:rPr>
          <w:lang w:val="it-IT"/>
        </w:rPr>
        <w:t xml:space="preserve"> datë 11.9.2003.</w:t>
      </w:r>
    </w:p>
    <w:p w:rsidR="003B7CE3" w:rsidRPr="00D77F10" w:rsidRDefault="003B7CE3" w:rsidP="003B7CE3">
      <w:pPr>
        <w:pStyle w:val="Paragrafi"/>
        <w:rPr>
          <w:lang w:val="it-IT"/>
        </w:rPr>
      </w:pPr>
    </w:p>
    <w:p w:rsidR="003B7CE3" w:rsidRPr="00EE454C" w:rsidRDefault="003B7CE3" w:rsidP="003B7CE3">
      <w:pPr>
        <w:pStyle w:val="Paragrafi"/>
        <w:jc w:val="center"/>
        <w:rPr>
          <w:lang w:val="it-IT"/>
        </w:rPr>
      </w:pPr>
      <w:r w:rsidRPr="00EE454C">
        <w:rPr>
          <w:lang w:val="it-IT"/>
        </w:rPr>
        <w:t>HYRJE</w:t>
      </w:r>
    </w:p>
    <w:p w:rsidR="003B7CE3" w:rsidRPr="00EE454C" w:rsidRDefault="003B7CE3" w:rsidP="003B7CE3">
      <w:pPr>
        <w:pStyle w:val="Paragrafi"/>
        <w:rPr>
          <w:lang w:val="it-IT"/>
        </w:rPr>
      </w:pPr>
    </w:p>
    <w:p w:rsidR="003B7CE3" w:rsidRPr="00EE454C" w:rsidRDefault="003B7CE3" w:rsidP="003B7CE3">
      <w:pPr>
        <w:pStyle w:val="Paragrafi"/>
        <w:rPr>
          <w:lang w:val="it-IT"/>
        </w:rPr>
      </w:pPr>
      <w:r w:rsidRPr="00EE454C">
        <w:rPr>
          <w:lang w:val="it-IT"/>
        </w:rPr>
        <w:t>Duke pasur pa</w:t>
      </w:r>
      <w:r>
        <w:rPr>
          <w:lang w:val="it-IT"/>
        </w:rPr>
        <w:t>rasysh që në marrëveshjen ekzistuese të k</w:t>
      </w:r>
      <w:r w:rsidRPr="00EE454C">
        <w:rPr>
          <w:lang w:val="it-IT"/>
        </w:rPr>
        <w:t xml:space="preserve">oncesionit ka mangësi për të </w:t>
      </w:r>
      <w:r w:rsidRPr="00EE454C">
        <w:rPr>
          <w:lang w:val="it-IT"/>
        </w:rPr>
        <w:lastRenderedPageBreak/>
        <w:t>realizuar monitorimin e duhur të ecurisë së objektit të koncesionit, bëhet e domosdoshme ndërhyrja në disa nene të marrëveshjes.</w:t>
      </w:r>
    </w:p>
    <w:p w:rsidR="003B7CE3" w:rsidRPr="00EE454C" w:rsidRDefault="003B7CE3" w:rsidP="003B7CE3">
      <w:pPr>
        <w:pStyle w:val="Paragrafi"/>
        <w:rPr>
          <w:lang w:val="it-IT"/>
        </w:rPr>
      </w:pPr>
      <w:r w:rsidRPr="00EE454C">
        <w:rPr>
          <w:lang w:val="it-IT"/>
        </w:rPr>
        <w:t>Palët bien dakord që në ma</w:t>
      </w:r>
      <w:r>
        <w:rPr>
          <w:lang w:val="it-IT"/>
        </w:rPr>
        <w:t>rrëveshjen bazë të miratuar me v</w:t>
      </w:r>
      <w:r w:rsidRPr="00EE454C">
        <w:rPr>
          <w:lang w:val="it-IT"/>
        </w:rPr>
        <w:t>endimin e Këshillit të Ministrave nr.609, datë 11.9.2003, të bëhen këto ndryshime:</w:t>
      </w:r>
    </w:p>
    <w:p w:rsidR="003B7CE3" w:rsidRPr="00EE454C" w:rsidRDefault="003B7CE3" w:rsidP="003B7CE3">
      <w:pPr>
        <w:pStyle w:val="Paragrafi"/>
        <w:rPr>
          <w:lang w:val="it-IT"/>
        </w:rPr>
      </w:pPr>
    </w:p>
    <w:p w:rsidR="003B7CE3" w:rsidRPr="00343F36" w:rsidRDefault="003B7CE3" w:rsidP="003B7CE3">
      <w:pPr>
        <w:pStyle w:val="NeniNr"/>
        <w:keepNext w:val="0"/>
        <w:rPr>
          <w:lang w:val="it-IT"/>
        </w:rPr>
      </w:pPr>
      <w:r w:rsidRPr="00343F36">
        <w:rPr>
          <w:lang w:val="it-IT"/>
        </w:rPr>
        <w:t>Neni 1</w:t>
      </w:r>
    </w:p>
    <w:p w:rsidR="003B7CE3" w:rsidRPr="00D66C9F" w:rsidRDefault="003B7CE3" w:rsidP="003B7CE3">
      <w:pPr>
        <w:pStyle w:val="Paragrafi"/>
        <w:rPr>
          <w:sz w:val="14"/>
          <w:lang w:val="it-IT"/>
        </w:rPr>
      </w:pP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Pas titullit, rreshti i parë i paragrafit të parë të marrëves</w:t>
      </w:r>
      <w:r>
        <w:rPr>
          <w:lang w:val="it-IT"/>
        </w:rPr>
        <w:t>hjes së koncesionit, e lidhur ndërmje</w:t>
      </w:r>
      <w:r w:rsidRPr="00343F36">
        <w:rPr>
          <w:lang w:val="it-IT"/>
        </w:rPr>
        <w:t>t OSHA-së dhe shoqërisë “Wonder” sh.a. Tiranë, për rehabilitimin e hidrocentralit të Bogovës në Skrapar, të miratuar me vendimin e Këshillit të Ministrave nr.609, datë 11.9.2003, ndryshon si më poshtë: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“Ndërmjet Ministrisë së Ekonomisë, Tregtisë dhe Energjetikës”.</w:t>
      </w:r>
    </w:p>
    <w:p w:rsidR="003B7CE3" w:rsidRPr="00D66C9F" w:rsidRDefault="003B7CE3" w:rsidP="003B7CE3">
      <w:pPr>
        <w:pStyle w:val="Paragrafi"/>
        <w:rPr>
          <w:sz w:val="14"/>
          <w:lang w:val="it-IT"/>
        </w:rPr>
      </w:pPr>
    </w:p>
    <w:p w:rsidR="003B7CE3" w:rsidRPr="00343F36" w:rsidRDefault="003B7CE3" w:rsidP="003B7CE3">
      <w:pPr>
        <w:pStyle w:val="NeniNr"/>
        <w:keepNext w:val="0"/>
        <w:rPr>
          <w:lang w:val="it-IT"/>
        </w:rPr>
      </w:pPr>
      <w:r w:rsidRPr="00343F36">
        <w:rPr>
          <w:lang w:val="it-IT"/>
        </w:rPr>
        <w:t>Neni 2</w:t>
      </w:r>
    </w:p>
    <w:p w:rsidR="003B7CE3" w:rsidRPr="00D66C9F" w:rsidRDefault="003B7CE3" w:rsidP="003B7CE3">
      <w:pPr>
        <w:pStyle w:val="Paragrafi"/>
        <w:rPr>
          <w:sz w:val="10"/>
          <w:lang w:val="it-IT"/>
        </w:rPr>
      </w:pP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Në nenin 4 “Detyrimet dhe të drejtat e koncesionarit”, te “Të drejtat e koncesionarit””, pas pikës 2 shtohet pika 3 me këtë përmbajtje: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“Koncesionari ka të drejtë të rrisë kapacitetit</w:t>
      </w:r>
      <w:r>
        <w:rPr>
          <w:lang w:val="it-IT"/>
        </w:rPr>
        <w:t>in e pru</w:t>
      </w:r>
      <w:r w:rsidRPr="00343F36">
        <w:rPr>
          <w:lang w:val="it-IT"/>
        </w:rPr>
        <w:t>rjeve të ujit, duke përfshirë edhe burime të reja</w:t>
      </w:r>
      <w:r>
        <w:rPr>
          <w:lang w:val="it-IT"/>
        </w:rPr>
        <w:t>,</w:t>
      </w:r>
      <w:r w:rsidRPr="00343F36">
        <w:rPr>
          <w:lang w:val="it-IT"/>
        </w:rPr>
        <w:t xml:space="preserve"> përveç burimeve ekzistuese”.</w:t>
      </w:r>
    </w:p>
    <w:p w:rsidR="003B7CE3" w:rsidRPr="00D66C9F" w:rsidRDefault="003B7CE3" w:rsidP="003B7CE3">
      <w:pPr>
        <w:pStyle w:val="Paragrafi"/>
        <w:rPr>
          <w:sz w:val="14"/>
          <w:lang w:val="it-IT"/>
        </w:rPr>
      </w:pPr>
    </w:p>
    <w:p w:rsidR="003B7CE3" w:rsidRPr="00343F36" w:rsidRDefault="003B7CE3" w:rsidP="003B7CE3">
      <w:pPr>
        <w:pStyle w:val="NeniNr"/>
        <w:keepNext w:val="0"/>
        <w:rPr>
          <w:lang w:val="it-IT"/>
        </w:rPr>
      </w:pPr>
      <w:r w:rsidRPr="00343F36">
        <w:rPr>
          <w:lang w:val="it-IT"/>
        </w:rPr>
        <w:t>Neni 3</w:t>
      </w:r>
    </w:p>
    <w:p w:rsidR="003B7CE3" w:rsidRPr="00D66C9F" w:rsidRDefault="003B7CE3" w:rsidP="003B7CE3">
      <w:pPr>
        <w:pStyle w:val="Paragrafi"/>
        <w:rPr>
          <w:sz w:val="12"/>
          <w:lang w:val="it-IT"/>
        </w:rPr>
      </w:pP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Pas nenit 8, të shtohet një nen i ri me titull “Përdorimi i ujit” me këtë përmbajtje: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-</w:t>
      </w:r>
      <w:r>
        <w:rPr>
          <w:lang w:val="it-IT"/>
        </w:rPr>
        <w:t xml:space="preserve"> </w:t>
      </w:r>
      <w:r w:rsidRPr="00343F36">
        <w:rPr>
          <w:lang w:val="it-IT"/>
        </w:rPr>
        <w:t>“Për shfrytëzimin racional të ujit të burimeve të Bogovës, ndërmarrja e ujësjellësit Berat është e autorizuar të hartojë me koncesionarin një marrëveshje përdorimi të këtyre ujërave, ku të përcaktohen kuotat e shfrytëzimit nga të dyja Palët, si dhe mënyra e rregullimit të tyre.”.</w:t>
      </w:r>
    </w:p>
    <w:p w:rsidR="003B7CE3" w:rsidRPr="00343F36" w:rsidRDefault="003B7CE3" w:rsidP="003B7CE3">
      <w:pPr>
        <w:pStyle w:val="Paragrafi"/>
        <w:rPr>
          <w:lang w:val="it-IT"/>
        </w:rPr>
      </w:pPr>
      <w:r w:rsidRPr="00343F36">
        <w:rPr>
          <w:lang w:val="it-IT"/>
        </w:rPr>
        <w:t>-</w:t>
      </w:r>
      <w:r>
        <w:rPr>
          <w:lang w:val="it-IT"/>
        </w:rPr>
        <w:t xml:space="preserve"> “Për përdorimin me efiçenc</w:t>
      </w:r>
      <w:r w:rsidRPr="00343F36">
        <w:rPr>
          <w:lang w:val="it-IT"/>
        </w:rPr>
        <w:t>ë të ujit, ndërmarrja e ujësjellësit Berat, në bashkëpunim me koncesionarin, autorizohen të hartojnë projektin për ndërtimin e një stacioni pompimi në dalje të bjefit të poshtëm të HEC-it të Bogovës, me qëllim dërgimin e ujit në tubacionin kryesor të ujësjellësit.”</w:t>
      </w:r>
      <w:r>
        <w:rPr>
          <w:lang w:val="it-IT"/>
        </w:rPr>
        <w:t>.</w:t>
      </w:r>
    </w:p>
    <w:p w:rsidR="003B7CE3" w:rsidRPr="00D66C9F" w:rsidRDefault="003B7CE3" w:rsidP="003B7CE3">
      <w:pPr>
        <w:pStyle w:val="Paragrafi"/>
        <w:rPr>
          <w:sz w:val="14"/>
          <w:lang w:val="it-IT"/>
        </w:rPr>
      </w:pPr>
    </w:p>
    <w:p w:rsidR="003B7CE3" w:rsidRPr="00343F36" w:rsidRDefault="003B7CE3" w:rsidP="003B7CE3">
      <w:pPr>
        <w:pStyle w:val="NeniNr"/>
        <w:keepNext w:val="0"/>
        <w:rPr>
          <w:lang w:val="it-IT"/>
        </w:rPr>
      </w:pPr>
      <w:r w:rsidRPr="00343F36">
        <w:rPr>
          <w:lang w:val="it-IT"/>
        </w:rPr>
        <w:t>Neni 4</w:t>
      </w:r>
    </w:p>
    <w:p w:rsidR="003B7CE3" w:rsidRPr="00D66C9F" w:rsidRDefault="003B7CE3" w:rsidP="003B7CE3">
      <w:pPr>
        <w:pStyle w:val="Paragrafi"/>
        <w:rPr>
          <w:sz w:val="14"/>
          <w:lang w:val="it-IT"/>
        </w:rPr>
      </w:pPr>
    </w:p>
    <w:p w:rsidR="003B7CE3" w:rsidRPr="009C57EB" w:rsidRDefault="003B7CE3" w:rsidP="003B7CE3">
      <w:pPr>
        <w:pStyle w:val="Paragrafi"/>
        <w:rPr>
          <w:lang w:val="it-IT"/>
        </w:rPr>
      </w:pPr>
      <w:r w:rsidRPr="009C57EB">
        <w:rPr>
          <w:lang w:val="it-IT"/>
        </w:rPr>
        <w:t>Në nenin 10 “Programi i punimeve”,</w:t>
      </w:r>
    </w:p>
    <w:p w:rsidR="003B7CE3" w:rsidRPr="003B7CE3" w:rsidRDefault="003B7CE3" w:rsidP="003B7CE3">
      <w:pPr>
        <w:pStyle w:val="Paragrafi"/>
        <w:rPr>
          <w:lang w:val="it-IT"/>
        </w:rPr>
      </w:pPr>
      <w:r w:rsidRPr="003B7CE3">
        <w:rPr>
          <w:lang w:val="it-IT"/>
        </w:rPr>
        <w:t>- pas pikës 2, shtohet pika 2/1 me këtë përmbajtje:</w:t>
      </w:r>
    </w:p>
    <w:p w:rsidR="003B7CE3" w:rsidRPr="003B7CE3" w:rsidRDefault="003B7CE3" w:rsidP="003B7CE3">
      <w:pPr>
        <w:pStyle w:val="Paragrafi"/>
        <w:rPr>
          <w:lang w:val="it-IT"/>
        </w:rPr>
      </w:pPr>
      <w:r w:rsidRPr="003B7CE3">
        <w:rPr>
          <w:lang w:val="it-IT"/>
        </w:rPr>
        <w:t>“Afati i përfundimit të investimeve, i përcaktuar në anekset 2 dhe 3, shtyhen deri në datën 31.12.2006.”.</w:t>
      </w:r>
    </w:p>
    <w:p w:rsidR="003B7CE3" w:rsidRPr="003B7CE3" w:rsidRDefault="003B7CE3" w:rsidP="003B7CE3">
      <w:pPr>
        <w:pStyle w:val="Paragrafi"/>
        <w:rPr>
          <w:lang w:val="it-IT"/>
        </w:rPr>
      </w:pPr>
      <w:r w:rsidRPr="003B7CE3">
        <w:rPr>
          <w:lang w:val="it-IT"/>
        </w:rPr>
        <w:t>- Pas pikës 4, shtohet pika 5 me këtë përmbajtje:</w:t>
      </w:r>
    </w:p>
    <w:p w:rsidR="003B7CE3" w:rsidRPr="003B7CE3" w:rsidRDefault="003B7CE3" w:rsidP="003B7CE3">
      <w:pPr>
        <w:pStyle w:val="Paragrafi"/>
        <w:rPr>
          <w:lang w:val="it-IT"/>
        </w:rPr>
      </w:pPr>
      <w:r w:rsidRPr="003B7CE3">
        <w:rPr>
          <w:lang w:val="it-IT"/>
        </w:rPr>
        <w:t>“Prodhimi i energjisë elektrike për vitet 2007 deri në fund të periudhës koncesionare është jo më pak se prodhimi i përcaktuar në aneksin 2 në kolonën: viti 2005-2006.</w:t>
      </w:r>
    </w:p>
    <w:p w:rsidR="003B7CE3" w:rsidRPr="003B7CE3" w:rsidRDefault="003B7CE3" w:rsidP="003B7CE3">
      <w:pPr>
        <w:pStyle w:val="Paragrafi"/>
        <w:rPr>
          <w:lang w:val="it-IT"/>
        </w:rPr>
      </w:pPr>
      <w:r w:rsidRPr="003B7CE3">
        <w:rPr>
          <w:lang w:val="it-IT"/>
        </w:rPr>
        <w:t>Ndryshimi i programit vjetor të prodhimit mund të bëhet me miratim të OSHA-së, në rastet e ndryshimit të parametrave teknikë të objektit.”.</w:t>
      </w:r>
    </w:p>
    <w:p w:rsidR="003B7CE3" w:rsidRPr="003B7CE3" w:rsidRDefault="003B7CE3" w:rsidP="003B7CE3">
      <w:pPr>
        <w:pStyle w:val="Paragrafi"/>
        <w:rPr>
          <w:sz w:val="14"/>
          <w:lang w:val="it-IT"/>
        </w:rPr>
      </w:pPr>
    </w:p>
    <w:p w:rsidR="003B7CE3" w:rsidRPr="003B7CE3" w:rsidRDefault="003B7CE3" w:rsidP="003B7CE3">
      <w:pPr>
        <w:pStyle w:val="NeniNr"/>
        <w:keepNext w:val="0"/>
        <w:rPr>
          <w:lang w:val="it-IT"/>
        </w:rPr>
      </w:pPr>
      <w:r w:rsidRPr="003B7CE3">
        <w:rPr>
          <w:lang w:val="it-IT"/>
        </w:rPr>
        <w:t>Neni 5</w:t>
      </w:r>
    </w:p>
    <w:p w:rsidR="003B7CE3" w:rsidRPr="003B7CE3" w:rsidRDefault="003B7CE3" w:rsidP="003B7CE3">
      <w:pPr>
        <w:pStyle w:val="Paragrafi"/>
        <w:rPr>
          <w:sz w:val="10"/>
          <w:lang w:val="it-IT"/>
        </w:rPr>
      </w:pPr>
    </w:p>
    <w:p w:rsidR="003B7CE3" w:rsidRPr="003B7CE3" w:rsidRDefault="003B7CE3" w:rsidP="003B7CE3">
      <w:pPr>
        <w:pStyle w:val="Paragrafi"/>
        <w:rPr>
          <w:lang w:val="it-IT"/>
        </w:rPr>
      </w:pPr>
      <w:r w:rsidRPr="003B7CE3">
        <w:rPr>
          <w:lang w:val="it-IT"/>
        </w:rPr>
        <w:t>Në nenin 14 “Kontrolli i përgjithshëm”, pas paragrafit të parë shtohet një paragraf me këtë përmbajtje:</w:t>
      </w:r>
    </w:p>
    <w:p w:rsidR="003B7CE3" w:rsidRPr="00F03F39" w:rsidRDefault="003B7CE3" w:rsidP="003B7CE3">
      <w:pPr>
        <w:pStyle w:val="Paragrafi"/>
      </w:pPr>
      <w:r w:rsidRPr="00F03F39">
        <w:t xml:space="preserve">“OSHA ushtron kontroll në objektin e dhënë me koncesion edhe gjatë kohës së shfrytëzimit, pas përfundimit të rehabilitimit të përcaktuar në këtë marrëveshje. Kontrolli kryhet nga persona të autorizuar nga </w:t>
      </w:r>
      <w:r>
        <w:t>OSHA-ja me q</w:t>
      </w:r>
      <w:r w:rsidRPr="00F03F39">
        <w:t>ëllim verifikimin e shfrytëzimit dhe pro</w:t>
      </w:r>
      <w:r>
        <w:t>dhimit, sipas parametrave teknikë</w:t>
      </w:r>
      <w:r w:rsidRPr="00F03F39">
        <w:t xml:space="preserve"> të objektit të dhënë me koncesion, si dhe kryerjen e remonteve të parashikuara në udhëzimet e shfrytëzimit të pajisjeve.”</w:t>
      </w:r>
    </w:p>
    <w:p w:rsidR="003B7CE3" w:rsidRPr="00D66C9F" w:rsidRDefault="003B7CE3" w:rsidP="003B7CE3">
      <w:pPr>
        <w:pStyle w:val="NeniNr"/>
        <w:keepNext w:val="0"/>
        <w:rPr>
          <w:sz w:val="8"/>
        </w:rPr>
      </w:pPr>
    </w:p>
    <w:p w:rsidR="003B7CE3" w:rsidRPr="00F03F39" w:rsidRDefault="003B7CE3" w:rsidP="003B7CE3">
      <w:pPr>
        <w:pStyle w:val="NeniNr"/>
        <w:keepNext w:val="0"/>
      </w:pPr>
      <w:r w:rsidRPr="00F03F39">
        <w:t>Neni 6</w:t>
      </w:r>
    </w:p>
    <w:p w:rsidR="003B7CE3" w:rsidRPr="00D66C9F" w:rsidRDefault="003B7CE3" w:rsidP="003B7CE3">
      <w:pPr>
        <w:pStyle w:val="Paragrafi"/>
        <w:rPr>
          <w:sz w:val="10"/>
        </w:rPr>
      </w:pPr>
    </w:p>
    <w:p w:rsidR="003B7CE3" w:rsidRDefault="003B7CE3" w:rsidP="003B7CE3">
      <w:pPr>
        <w:pStyle w:val="Paragrafi"/>
      </w:pPr>
      <w:r>
        <w:t>Në nenin 20 “Zbatimi i projektit” p</w:t>
      </w:r>
      <w:r w:rsidRPr="00F03F39">
        <w:t xml:space="preserve">as paragrafit të fundit shtohet një paragraf i ri me këtë </w:t>
      </w:r>
      <w:r w:rsidRPr="00F03F39">
        <w:lastRenderedPageBreak/>
        <w:t>përmbajtje:</w:t>
      </w:r>
    </w:p>
    <w:p w:rsidR="003B7CE3" w:rsidRPr="00F03F39" w:rsidRDefault="003B7CE3" w:rsidP="003B7CE3">
      <w:pPr>
        <w:pStyle w:val="Paragrafi"/>
      </w:pPr>
      <w:r w:rsidRPr="00F03F39">
        <w:t>“Me përfundimin e zbatimit të projektit rehabilitues mbi objektin e koncesionit, koncesionari është i detyruar që në fund të çdo tremujori, dhe sa herë e kërkon OSHA-ja, të raportojë me shkrim mbi ecurinë e punës në objekt</w:t>
      </w:r>
      <w:r>
        <w:t>,</w:t>
      </w:r>
      <w:r w:rsidRPr="00F03F39">
        <w:t xml:space="preserve"> sipas një formulari që do të dërgohet nga OSHA-ja.”.</w:t>
      </w:r>
    </w:p>
    <w:p w:rsidR="003B7CE3" w:rsidRDefault="003B7CE3" w:rsidP="003B7CE3">
      <w:pPr>
        <w:pStyle w:val="Paragrafi"/>
      </w:pPr>
    </w:p>
    <w:p w:rsidR="003B7CE3" w:rsidRPr="00F03F39" w:rsidRDefault="003B7CE3" w:rsidP="003B7CE3">
      <w:pPr>
        <w:pStyle w:val="Paragrafi"/>
      </w:pPr>
    </w:p>
    <w:p w:rsidR="003B7CE3" w:rsidRDefault="003B7CE3" w:rsidP="003B7CE3">
      <w:pPr>
        <w:pStyle w:val="NeniNr"/>
        <w:keepNext w:val="0"/>
      </w:pPr>
      <w:r w:rsidRPr="00F03F39">
        <w:t>Neni 7</w:t>
      </w:r>
    </w:p>
    <w:p w:rsidR="003B7CE3" w:rsidRPr="00F27C3F" w:rsidRDefault="003B7CE3" w:rsidP="003B7CE3">
      <w:pPr>
        <w:rPr>
          <w:lang w:val="en-GB"/>
        </w:rPr>
      </w:pPr>
    </w:p>
    <w:p w:rsidR="003B7CE3" w:rsidRPr="00F03F39" w:rsidRDefault="003B7CE3" w:rsidP="003B7CE3">
      <w:pPr>
        <w:pStyle w:val="Paragrafi"/>
      </w:pPr>
      <w:r>
        <w:t>Në nenin 22</w:t>
      </w:r>
      <w:r w:rsidRPr="00F03F39">
        <w:t xml:space="preserve"> “Sanksionet”</w:t>
      </w:r>
    </w:p>
    <w:p w:rsidR="003B7CE3" w:rsidRPr="00F03F39" w:rsidRDefault="003B7CE3" w:rsidP="003B7CE3">
      <w:pPr>
        <w:pStyle w:val="Paragrafi"/>
      </w:pPr>
      <w:r w:rsidRPr="00F03F39">
        <w:t>-</w:t>
      </w:r>
      <w:r>
        <w:t xml:space="preserve"> në paragrafin</w:t>
      </w:r>
      <w:r w:rsidRPr="00F03F39">
        <w:t xml:space="preserve"> e</w:t>
      </w:r>
      <w:r>
        <w:t xml:space="preserve"> dytë, fjalët “pika 1” zëvendëso</w:t>
      </w:r>
      <w:r w:rsidRPr="00F03F39">
        <w:t>hen me fjalët “pika 2</w:t>
      </w:r>
      <w:r>
        <w:t>”</w:t>
      </w:r>
      <w:r w:rsidRPr="00F03F39">
        <w:t>;</w:t>
      </w:r>
    </w:p>
    <w:p w:rsidR="003B7CE3" w:rsidRPr="00F03F39" w:rsidRDefault="003B7CE3" w:rsidP="003B7CE3">
      <w:pPr>
        <w:pStyle w:val="Paragrafi"/>
      </w:pPr>
      <w:r w:rsidRPr="00F03F39">
        <w:t>-</w:t>
      </w:r>
      <w:r>
        <w:t xml:space="preserve"> </w:t>
      </w:r>
      <w:r w:rsidRPr="00F03F39">
        <w:t>pas paragrafit të fundit shtohet një paragraf me këtë përmbajtje:</w:t>
      </w:r>
    </w:p>
    <w:p w:rsidR="003B7CE3" w:rsidRPr="00F03F39" w:rsidRDefault="003B7CE3" w:rsidP="003B7CE3">
      <w:pPr>
        <w:pStyle w:val="Paragrafi"/>
      </w:pPr>
      <w:r w:rsidRPr="00F03F39">
        <w:t>“Në rast mosrealizimi të programit të prodhimit, të përcaktuar në nenin 2 të kësaj marrëveshjeje, koncesionari penalizohet me 0.01% të vlerës së prodhimit të parealizuar për periudhën raportuese.”</w:t>
      </w:r>
      <w:r>
        <w:t>.</w:t>
      </w:r>
    </w:p>
    <w:p w:rsidR="003B7CE3" w:rsidRPr="00F27C3F" w:rsidRDefault="003B7CE3" w:rsidP="003B7CE3">
      <w:pPr>
        <w:pStyle w:val="Paragrafi"/>
        <w:rPr>
          <w:szCs w:val="22"/>
        </w:rPr>
      </w:pPr>
    </w:p>
    <w:p w:rsidR="003B7CE3" w:rsidRPr="00F03F39" w:rsidRDefault="003B7CE3" w:rsidP="003B7CE3">
      <w:pPr>
        <w:pStyle w:val="NeniNr"/>
        <w:keepNext w:val="0"/>
      </w:pPr>
      <w:r w:rsidRPr="00F03F39">
        <w:t>Neni 8</w:t>
      </w:r>
    </w:p>
    <w:p w:rsidR="003B7CE3" w:rsidRPr="00F27C3F" w:rsidRDefault="003B7CE3" w:rsidP="003B7CE3">
      <w:pPr>
        <w:pStyle w:val="Paragrafi"/>
        <w:rPr>
          <w:szCs w:val="22"/>
        </w:rPr>
      </w:pPr>
    </w:p>
    <w:p w:rsidR="003B7CE3" w:rsidRPr="00F03F39" w:rsidRDefault="003B7CE3" w:rsidP="003B7CE3">
      <w:pPr>
        <w:pStyle w:val="Paragrafi"/>
      </w:pPr>
      <w:r>
        <w:t>Marrëveshja shtesë e k</w:t>
      </w:r>
      <w:r w:rsidRPr="00F03F39">
        <w:t>oncesionit hyn në fuqi m</w:t>
      </w:r>
      <w:r>
        <w:t>e nënshkrimin e saj nga P</w:t>
      </w:r>
      <w:r w:rsidRPr="00F03F39">
        <w:t>alët dhe mbasi të jetë miratuar nga Këshilli i Ministrave të Republikës së Shqipërisë</w:t>
      </w:r>
      <w:r>
        <w:t>.</w:t>
      </w:r>
    </w:p>
    <w:p w:rsidR="003B7CE3" w:rsidRPr="00F03F39" w:rsidRDefault="003B7CE3" w:rsidP="003B7CE3">
      <w:pPr>
        <w:pStyle w:val="Paragrafi"/>
      </w:pPr>
      <w:r w:rsidRPr="00F03F39">
        <w:t>Ndryshimet e përshkruara në nenet 1-8 më lart, kanë fuqi për të dy</w:t>
      </w:r>
      <w:r>
        <w:t>ja P</w:t>
      </w:r>
      <w:r w:rsidRPr="00F03F39">
        <w:t>alët.</w:t>
      </w:r>
    </w:p>
    <w:p w:rsidR="003B7CE3" w:rsidRPr="00F03F39" w:rsidRDefault="003B7CE3" w:rsidP="003B7CE3">
      <w:pPr>
        <w:pStyle w:val="Paragrafi"/>
      </w:pPr>
      <w:r w:rsidRPr="00F03F39">
        <w:t>Nenet e tjera të marrëveshjes bazë nuk kanë ndryshuar.</w:t>
      </w:r>
    </w:p>
    <w:p w:rsidR="003B7CE3" w:rsidRPr="00F03F39" w:rsidRDefault="003B7CE3" w:rsidP="003B7CE3">
      <w:pPr>
        <w:pStyle w:val="Paragrafi"/>
      </w:pPr>
      <w:r>
        <w:t>Marrëveshja s</w:t>
      </w:r>
      <w:r w:rsidRPr="00F03F39">
        <w:t>hte</w:t>
      </w:r>
      <w:r>
        <w:t>së e k</w:t>
      </w:r>
      <w:r w:rsidRPr="00F03F39">
        <w:t>oncesionit mbahet në 7</w:t>
      </w:r>
      <w:r>
        <w:t xml:space="preserve"> </w:t>
      </w:r>
      <w:r w:rsidRPr="00F03F39">
        <w:t>(shtatë) kopje dhe nënshkruhet pa vërejtje nga të dy</w:t>
      </w:r>
      <w:r>
        <w:t>ja P</w:t>
      </w:r>
      <w:r w:rsidRPr="00F03F39">
        <w:t>alët.</w:t>
      </w:r>
    </w:p>
    <w:p w:rsidR="003B7CE3" w:rsidRPr="00F27C3F" w:rsidRDefault="003B7CE3" w:rsidP="003B7CE3">
      <w:pPr>
        <w:pStyle w:val="Paragrafi"/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256"/>
      </w:tblGrid>
      <w:tr w:rsidR="003B7CE3" w:rsidRPr="00F03F39">
        <w:tc>
          <w:tcPr>
            <w:tcW w:w="4799" w:type="dxa"/>
          </w:tcPr>
          <w:p w:rsidR="003B7CE3" w:rsidRPr="00F03F39" w:rsidRDefault="003B7CE3" w:rsidP="003B7CE3">
            <w:pPr>
              <w:pStyle w:val="Paragrafi"/>
              <w:ind w:firstLine="0"/>
            </w:pPr>
            <w:r w:rsidRPr="00F03F39">
              <w:t>Për Organin Shtetëror të Autorizuar</w:t>
            </w:r>
          </w:p>
          <w:p w:rsidR="003B7CE3" w:rsidRPr="00F03F39" w:rsidRDefault="003B7CE3" w:rsidP="003B7CE3">
            <w:pPr>
              <w:pStyle w:val="Paragrafi"/>
              <w:ind w:firstLine="0"/>
            </w:pPr>
            <w:r w:rsidRPr="00F03F39">
              <w:t>Ministria e Ekonomisë, Tregtisë dhe Energjetikës</w:t>
            </w:r>
          </w:p>
        </w:tc>
        <w:tc>
          <w:tcPr>
            <w:tcW w:w="4428" w:type="dxa"/>
          </w:tcPr>
          <w:p w:rsidR="003B7CE3" w:rsidRPr="00F03F39" w:rsidRDefault="003B7CE3" w:rsidP="003B7CE3">
            <w:pPr>
              <w:pStyle w:val="Paragrafi"/>
              <w:jc w:val="right"/>
            </w:pPr>
            <w:r>
              <w:t>Për k</w:t>
            </w:r>
            <w:r w:rsidRPr="00F03F39">
              <w:t>oncesionarin</w:t>
            </w:r>
          </w:p>
          <w:p w:rsidR="003B7CE3" w:rsidRPr="00F03F39" w:rsidRDefault="003B7CE3" w:rsidP="003B7CE3">
            <w:pPr>
              <w:pStyle w:val="Paragrafi"/>
              <w:jc w:val="right"/>
            </w:pPr>
            <w:r w:rsidRPr="00F03F39">
              <w:t>Shoqëria “Wonder” sh</w:t>
            </w:r>
            <w:r>
              <w:t>.</w:t>
            </w:r>
            <w:r w:rsidRPr="00F03F39">
              <w:t>a</w:t>
            </w:r>
            <w:r>
              <w:t>.</w:t>
            </w:r>
          </w:p>
        </w:tc>
      </w:tr>
      <w:tr w:rsidR="003B7CE3" w:rsidRPr="00F03F39">
        <w:tc>
          <w:tcPr>
            <w:tcW w:w="4799" w:type="dxa"/>
          </w:tcPr>
          <w:p w:rsidR="003B7CE3" w:rsidRPr="003B7CE3" w:rsidRDefault="003B7CE3" w:rsidP="003B7CE3">
            <w:pPr>
              <w:pStyle w:val="Autoriteti"/>
              <w:jc w:val="left"/>
              <w:rPr>
                <w:lang w:val="de-DE"/>
              </w:rPr>
            </w:pPr>
            <w:r w:rsidRPr="003B7CE3">
              <w:rPr>
                <w:lang w:val="de-DE"/>
              </w:rPr>
              <w:t>Përfaqësuesi me autorizim</w:t>
            </w:r>
          </w:p>
          <w:p w:rsidR="003B7CE3" w:rsidRPr="003B7CE3" w:rsidRDefault="003B7CE3" w:rsidP="003B7CE3">
            <w:pPr>
              <w:pStyle w:val="AutoritetiEmer"/>
              <w:jc w:val="left"/>
              <w:rPr>
                <w:lang w:val="de-DE"/>
              </w:rPr>
            </w:pPr>
            <w:r w:rsidRPr="003B7CE3">
              <w:rPr>
                <w:lang w:val="de-DE"/>
              </w:rPr>
              <w:t>Zamir Stefani</w:t>
            </w:r>
          </w:p>
        </w:tc>
        <w:tc>
          <w:tcPr>
            <w:tcW w:w="4428" w:type="dxa"/>
          </w:tcPr>
          <w:p w:rsidR="003B7CE3" w:rsidRPr="00343F36" w:rsidRDefault="003B7CE3" w:rsidP="003B7CE3">
            <w:pPr>
              <w:pStyle w:val="Autoriteti"/>
            </w:pPr>
            <w:r w:rsidRPr="00343F36">
              <w:t>Drejtori i Përgjithshëm</w:t>
            </w:r>
          </w:p>
          <w:p w:rsidR="003B7CE3" w:rsidRPr="00343F36" w:rsidRDefault="003B7CE3" w:rsidP="003B7CE3">
            <w:pPr>
              <w:pStyle w:val="AutoritetiEmer"/>
            </w:pPr>
            <w:r w:rsidRPr="00343F36">
              <w:t>Vasil Gjika</w:t>
            </w:r>
          </w:p>
        </w:tc>
      </w:tr>
    </w:tbl>
    <w:p w:rsidR="003B7CE3" w:rsidRDefault="003B7CE3"/>
    <w:sectPr w:rsidR="003B7C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B7CE3"/>
    <w:rsid w:val="003B7CE3"/>
    <w:rsid w:val="004D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C46D0D-7D5F-4C56-9146-814D8285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CE3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3B7CE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3B7CE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3B7CE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B7CE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B7CE3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B7CE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3B7CE3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3B7CE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B7CE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3B7CE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B7CE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3B7CE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B7C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B7CE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2019-03-16T14:54:00Z</dcterms:created>
  <dcterms:modified xsi:type="dcterms:W3CDTF">2019-03-16T14:54:00Z</dcterms:modified>
</cp:coreProperties>
</file>