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B1A" w:rsidRPr="00B777F4" w:rsidRDefault="00861B1A" w:rsidP="00861B1A">
      <w:pPr>
        <w:pStyle w:val="Akti"/>
        <w:keepNext w:val="0"/>
        <w:rPr>
          <w:lang w:val="it-IT"/>
        </w:rPr>
      </w:pPr>
      <w:bookmarkStart w:id="0" w:name="_GoBack"/>
      <w:bookmarkEnd w:id="0"/>
      <w:r w:rsidRPr="00B777F4">
        <w:rPr>
          <w:lang w:val="it-IT"/>
        </w:rPr>
        <w:t xml:space="preserve">VENDIM </w:t>
      </w:r>
    </w:p>
    <w:p w:rsidR="00861B1A" w:rsidRPr="00B777F4" w:rsidRDefault="00861B1A" w:rsidP="00861B1A">
      <w:pPr>
        <w:pStyle w:val="NumriData"/>
        <w:keepNext w:val="0"/>
        <w:rPr>
          <w:lang w:val="it-IT"/>
        </w:rPr>
      </w:pPr>
      <w:r w:rsidRPr="00B777F4">
        <w:rPr>
          <w:lang w:val="it-IT"/>
        </w:rPr>
        <w:t>Nr.195, datë 11.4.2007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Titulli"/>
        <w:keepNext w:val="0"/>
        <w:rPr>
          <w:lang w:val="it-IT"/>
        </w:rPr>
      </w:pPr>
      <w:r w:rsidRPr="00B777F4">
        <w:rPr>
          <w:lang w:val="it-IT"/>
        </w:rPr>
        <w:t>PëR MIRATIMIN E STANDARDEVE Të SHëRBIMEVE Të PëRKUJDESIT SHOQëROR, Në QENDRAT REZIDENCIALE, PëR</w:t>
      </w:r>
      <w:r>
        <w:rPr>
          <w:lang w:val="it-IT"/>
        </w:rPr>
        <w:t xml:space="preserve"> </w:t>
      </w:r>
      <w:r w:rsidRPr="00B777F4">
        <w:rPr>
          <w:lang w:val="it-IT"/>
        </w:rPr>
        <w:t xml:space="preserve">PERSONAT E TRAFIKUAR OSE në RREZIK TRAFIKIMI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BazLigjPropozues"/>
        <w:keepNext w:val="0"/>
        <w:rPr>
          <w:lang w:val="it-IT"/>
        </w:rPr>
      </w:pPr>
      <w:r w:rsidRPr="00B777F4">
        <w:rPr>
          <w:lang w:val="it-IT"/>
        </w:rPr>
        <w:t>Në mbështetje të nenit 10</w:t>
      </w:r>
      <w:r>
        <w:rPr>
          <w:lang w:val="it-IT"/>
        </w:rPr>
        <w:t>0 të Kushtetutës dhe të pikës 4 të nenit 18</w:t>
      </w:r>
      <w:r w:rsidRPr="00B777F4">
        <w:rPr>
          <w:lang w:val="it-IT"/>
        </w:rPr>
        <w:t xml:space="preserve"> të</w:t>
      </w:r>
      <w:r>
        <w:rPr>
          <w:lang w:val="it-IT"/>
        </w:rPr>
        <w:t xml:space="preserve"> ligjit nr.9355, datë 10.3.2005</w:t>
      </w:r>
      <w:r w:rsidRPr="00B777F4">
        <w:rPr>
          <w:lang w:val="it-IT"/>
        </w:rPr>
        <w:t xml:space="preserve"> “Për ndihmën dhe shërbimet shoqërore”, me propozimin e Ministrit të Punës, Çështjeve Sociale dhe Shanseve të Barabarta, Këshilli i Ministrave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VENDOSI"/>
        <w:keepNext w:val="0"/>
        <w:rPr>
          <w:lang w:val="it-IT"/>
        </w:rPr>
      </w:pPr>
    </w:p>
    <w:p w:rsidR="00861B1A" w:rsidRPr="00B777F4" w:rsidRDefault="00861B1A" w:rsidP="00861B1A">
      <w:pPr>
        <w:pStyle w:val="VENDOSI"/>
        <w:keepNext w:val="0"/>
        <w:rPr>
          <w:lang w:val="it-IT"/>
        </w:rPr>
      </w:pPr>
      <w:r w:rsidRPr="00B777F4">
        <w:rPr>
          <w:lang w:val="it-IT"/>
        </w:rPr>
        <w:t xml:space="preserve">VENDOSI: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1. Miratimin e standardeve të shërbimeve të përkujdesit shoqëror, në qendrat rezidenciale, për personat e trafikuar ose në rrezik trafikimi, sipas dokumentit, që i bashkëlidhet këtij vendimi.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2. Ngarkohet Ministria e Punës, Çështjeve Sociale dhe Shanseve të Barabarta, për monitorimin e zbatimit të standardeve nga subjektet e licencuara.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3. Ngarkohen Ministria e Punës, Çështjeve Sociale dhe Shanseve të Barabarta, Ministria e Brendshme, Ministria e Arsimit dhe Shkencës dhe Ministria e Shëndetësisë për zbatimin e këtij vendimi.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Ky vendim hyn në fuqi pas botimit në Fletoren Zyrtare.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Autoriteti"/>
        <w:keepNext w:val="0"/>
        <w:rPr>
          <w:lang w:val="it-IT"/>
        </w:rPr>
      </w:pPr>
      <w:r w:rsidRPr="00B777F4">
        <w:rPr>
          <w:lang w:val="it-IT"/>
        </w:rPr>
        <w:t>Kryeministri</w:t>
      </w:r>
    </w:p>
    <w:p w:rsidR="00861B1A" w:rsidRPr="00B777F4" w:rsidRDefault="00861B1A" w:rsidP="00861B1A">
      <w:pPr>
        <w:pStyle w:val="AutoritetiEmer"/>
        <w:rPr>
          <w:lang w:val="it-IT"/>
        </w:rPr>
      </w:pPr>
      <w:r w:rsidRPr="00B777F4">
        <w:rPr>
          <w:lang w:val="it-IT"/>
        </w:rPr>
        <w:t>Sali Berisha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Default="00861B1A" w:rsidP="00861B1A">
      <w:pPr>
        <w:pStyle w:val="TitulliTitull"/>
        <w:keepNext w:val="0"/>
        <w:rPr>
          <w:lang w:val="it-IT"/>
        </w:rPr>
      </w:pPr>
      <w:r>
        <w:rPr>
          <w:lang w:val="it-IT"/>
        </w:rPr>
        <w:t>STANDARDET E SHËRBIMEVE Të PË</w:t>
      </w:r>
      <w:r w:rsidRPr="00B777F4">
        <w:rPr>
          <w:lang w:val="it-IT"/>
        </w:rPr>
        <w:t xml:space="preserve">RKUJDESIT SHOQëROR për PERSONAT </w:t>
      </w:r>
    </w:p>
    <w:p w:rsidR="00861B1A" w:rsidRPr="00B777F4" w:rsidRDefault="00861B1A" w:rsidP="00861B1A">
      <w:pPr>
        <w:pStyle w:val="TitulliTitull"/>
        <w:keepNext w:val="0"/>
        <w:rPr>
          <w:lang w:val="it-IT"/>
        </w:rPr>
      </w:pPr>
      <w:r w:rsidRPr="00B777F4">
        <w:rPr>
          <w:lang w:val="it-IT"/>
        </w:rPr>
        <w:t xml:space="preserve">E TRAFIKUAR OSE Në RREZIK TRAFIKIMI, Në QENDRAT REZIDENCIALE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TitulliTitull"/>
        <w:keepNext w:val="0"/>
        <w:rPr>
          <w:lang w:val="it-IT"/>
        </w:rPr>
      </w:pPr>
      <w:r w:rsidRPr="00B777F4">
        <w:rPr>
          <w:lang w:val="it-IT"/>
        </w:rPr>
        <w:t xml:space="preserve">HYRJE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Hartimi i standardeve të shërbimeve të p</w:t>
      </w:r>
      <w:r w:rsidRPr="00B777F4">
        <w:rPr>
          <w:lang w:val="it-IT"/>
        </w:rPr>
        <w:t>ërkujdes</w:t>
      </w:r>
      <w:r>
        <w:rPr>
          <w:lang w:val="it-IT"/>
        </w:rPr>
        <w:t>it s</w:t>
      </w:r>
      <w:r w:rsidRPr="00B777F4">
        <w:rPr>
          <w:lang w:val="it-IT"/>
        </w:rPr>
        <w:t>hoqëror për personat e trafikuar ose në rrezik trafikimi</w:t>
      </w:r>
      <w:r>
        <w:rPr>
          <w:lang w:val="it-IT"/>
        </w:rPr>
        <w:t>,</w:t>
      </w:r>
      <w:r w:rsidRPr="00B777F4">
        <w:rPr>
          <w:lang w:val="it-IT"/>
        </w:rPr>
        <w:t xml:space="preserve"> në qendrat rezidenciale</w:t>
      </w:r>
      <w:r>
        <w:rPr>
          <w:lang w:val="it-IT"/>
        </w:rPr>
        <w:t>,</w:t>
      </w:r>
      <w:r w:rsidRPr="00B777F4">
        <w:rPr>
          <w:lang w:val="it-IT"/>
        </w:rPr>
        <w:t xml:space="preserve"> do të shërbejë për rritjen e cilësisë së shërbimeve sociale për grupet në nevojë.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Shërbimet për personat e trafikuar ose në rrezik trafikimi aktualisht ofrohen nga Qendra</w:t>
      </w:r>
      <w:r>
        <w:rPr>
          <w:lang w:val="it-IT"/>
        </w:rPr>
        <w:t xml:space="preserve"> P</w:t>
      </w:r>
      <w:r w:rsidRPr="00B777F4">
        <w:rPr>
          <w:lang w:val="it-IT"/>
        </w:rPr>
        <w:t xml:space="preserve">ublike për Pritjen e Viktimave </w:t>
      </w:r>
      <w:r>
        <w:rPr>
          <w:lang w:val="it-IT"/>
        </w:rPr>
        <w:t>të Trafikut dhe nga disa qendra/s</w:t>
      </w:r>
      <w:r w:rsidRPr="00B777F4">
        <w:rPr>
          <w:lang w:val="it-IT"/>
        </w:rPr>
        <w:t>trehëza rii</w:t>
      </w:r>
      <w:r>
        <w:rPr>
          <w:lang w:val="it-IT"/>
        </w:rPr>
        <w:t>ntegruese të ngritura nga OJF-të. N</w:t>
      </w:r>
      <w:r w:rsidRPr="00B777F4">
        <w:rPr>
          <w:lang w:val="it-IT"/>
        </w:rPr>
        <w:t>ë këto qendra aktualisht trajtohen afro 130 viktima të trafikuar</w:t>
      </w:r>
      <w:r>
        <w:rPr>
          <w:lang w:val="it-IT"/>
        </w:rPr>
        <w:t>a</w:t>
      </w:r>
      <w:r w:rsidRPr="00B777F4">
        <w:rPr>
          <w:lang w:val="it-IT"/>
        </w:rPr>
        <w:t xml:space="preserve"> ose në rrezik trafikimi.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Standardet e s</w:t>
      </w:r>
      <w:r w:rsidRPr="00B777F4">
        <w:rPr>
          <w:lang w:val="it-IT"/>
        </w:rPr>
        <w:t>hërbimeve për personat e trafikuar ose n</w:t>
      </w:r>
      <w:r>
        <w:rPr>
          <w:lang w:val="it-IT"/>
        </w:rPr>
        <w:t>ë rrezik trafikimi</w:t>
      </w:r>
      <w:r w:rsidRPr="00B777F4">
        <w:rPr>
          <w:lang w:val="it-IT"/>
        </w:rPr>
        <w:t xml:space="preserve"> synojnë </w:t>
      </w:r>
      <w:r>
        <w:rPr>
          <w:lang w:val="it-IT"/>
        </w:rPr>
        <w:t>respektimin e parimeve: të</w:t>
      </w:r>
      <w:r w:rsidRPr="00B777F4">
        <w:rPr>
          <w:lang w:val="it-IT"/>
        </w:rPr>
        <w:t xml:space="preserve"> barazisë dhe mosdikriminimit, vet</w:t>
      </w:r>
      <w:r>
        <w:rPr>
          <w:lang w:val="it-IT"/>
        </w:rPr>
        <w:t>ë</w:t>
      </w:r>
      <w:r w:rsidRPr="00B777F4">
        <w:rPr>
          <w:lang w:val="it-IT"/>
        </w:rPr>
        <w:t>vendosjes, pë</w:t>
      </w:r>
      <w:r>
        <w:rPr>
          <w:lang w:val="it-IT"/>
        </w:rPr>
        <w:t>r</w:t>
      </w:r>
      <w:r w:rsidRPr="00B777F4">
        <w:rPr>
          <w:lang w:val="it-IT"/>
        </w:rPr>
        <w:t>fshirjes, pjes</w:t>
      </w:r>
      <w:r>
        <w:rPr>
          <w:lang w:val="it-IT"/>
        </w:rPr>
        <w:t>ë</w:t>
      </w:r>
      <w:r w:rsidRPr="00B777F4">
        <w:rPr>
          <w:lang w:val="it-IT"/>
        </w:rPr>
        <w:t>marrjes dhe</w:t>
      </w:r>
      <w:r>
        <w:rPr>
          <w:lang w:val="it-IT"/>
        </w:rPr>
        <w:t xml:space="preserve"> i mundësive të barabarta, rehab</w:t>
      </w:r>
      <w:r w:rsidRPr="00B777F4">
        <w:rPr>
          <w:lang w:val="it-IT"/>
        </w:rPr>
        <w:t xml:space="preserve">ilitimit, parandalimit, integrimit shoqëror dhe pjesëmarrjes në jetën e komunitetit.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Standardet parashikojnë detyrimin e shtetit për mbështetje sociale, akomodim, </w:t>
      </w:r>
      <w:r>
        <w:rPr>
          <w:lang w:val="it-IT"/>
        </w:rPr>
        <w:t>informim, ndihmë mjekësore, psikologji</w:t>
      </w:r>
      <w:r w:rsidRPr="00B777F4">
        <w:rPr>
          <w:lang w:val="it-IT"/>
        </w:rPr>
        <w:t>ke dhe materiale, edukim, punësim, mundësi trajnimi, masa për mbrojtje sociale etj.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Standardet e shërb</w:t>
      </w:r>
      <w:r w:rsidRPr="00B777F4">
        <w:rPr>
          <w:lang w:val="it-IT"/>
        </w:rPr>
        <w:t>imeve për personat e trafik</w:t>
      </w:r>
      <w:r>
        <w:rPr>
          <w:lang w:val="it-IT"/>
        </w:rPr>
        <w:t>uar ose në rrezik trafikimi mbështeten në standardet e përgjithshme të s</w:t>
      </w:r>
      <w:r w:rsidRPr="00B777F4">
        <w:rPr>
          <w:lang w:val="it-IT"/>
        </w:rPr>
        <w:t xml:space="preserve">hërbimeve, </w:t>
      </w:r>
      <w:r>
        <w:rPr>
          <w:lang w:val="it-IT"/>
        </w:rPr>
        <w:t>të cilat zbërthejnë në mënyrë më</w:t>
      </w:r>
      <w:r w:rsidRPr="00B777F4">
        <w:rPr>
          <w:lang w:val="it-IT"/>
        </w:rPr>
        <w:t xml:space="preserve"> të hollësishme rregullat, kriteret dhe rezultatet që duhet të zbatohen dhe të arrihen në shërbimet rezi</w:t>
      </w:r>
      <w:r>
        <w:rPr>
          <w:lang w:val="it-IT"/>
        </w:rPr>
        <w:t>denciale për këtë grup në nevojë</w:t>
      </w:r>
      <w:r w:rsidRPr="00B777F4">
        <w:rPr>
          <w:lang w:val="it-IT"/>
        </w:rPr>
        <w:t xml:space="preserve">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</w:t>
      </w:r>
      <w:r>
        <w:rPr>
          <w:lang w:val="it-IT"/>
        </w:rPr>
        <w:t>andardet mbulojnë 10 fusha të rëndë</w:t>
      </w:r>
      <w:r w:rsidRPr="00B777F4">
        <w:rPr>
          <w:lang w:val="it-IT"/>
        </w:rPr>
        <w:t>sishme për jetën e personave të trafikuar ose në rrezik trafikimi</w:t>
      </w:r>
      <w:r>
        <w:rPr>
          <w:lang w:val="it-IT"/>
        </w:rPr>
        <w:t>,</w:t>
      </w:r>
      <w:r w:rsidRPr="00B777F4">
        <w:rPr>
          <w:lang w:val="it-IT"/>
        </w:rPr>
        <w:t xml:space="preserve"> si: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1. Ofrimin e një pakete të plotë dhe efiçente shërbimesh në </w:t>
      </w:r>
      <w:r>
        <w:rPr>
          <w:lang w:val="it-IT"/>
        </w:rPr>
        <w:t xml:space="preserve">përputhje </w:t>
      </w:r>
      <w:r w:rsidRPr="00B777F4">
        <w:rPr>
          <w:lang w:val="it-IT"/>
        </w:rPr>
        <w:t>me n</w:t>
      </w:r>
      <w:r>
        <w:rPr>
          <w:lang w:val="it-IT"/>
        </w:rPr>
        <w:t>evojat komplekse të përfituesve. M</w:t>
      </w:r>
      <w:r w:rsidRPr="00B777F4">
        <w:rPr>
          <w:lang w:val="it-IT"/>
        </w:rPr>
        <w:t xml:space="preserve">e anë të këtij standardi sigurohet bashkëpunimi i strukturave lokale me personat </w:t>
      </w:r>
      <w:r>
        <w:rPr>
          <w:lang w:val="it-IT"/>
        </w:rPr>
        <w:t xml:space="preserve">e </w:t>
      </w:r>
      <w:r w:rsidRPr="00B777F4">
        <w:rPr>
          <w:lang w:val="it-IT"/>
        </w:rPr>
        <w:t>trafikuar ose në rrezik trafikimi, familjarët e tyre dhe organizatat p</w:t>
      </w:r>
      <w:r>
        <w:rPr>
          <w:lang w:val="it-IT"/>
        </w:rPr>
        <w:t>ë</w:t>
      </w:r>
      <w:r w:rsidRPr="00B777F4">
        <w:rPr>
          <w:lang w:val="it-IT"/>
        </w:rPr>
        <w:t>rfaq</w:t>
      </w:r>
      <w:r>
        <w:rPr>
          <w:lang w:val="it-IT"/>
        </w:rPr>
        <w:t>ë</w:t>
      </w:r>
      <w:r w:rsidRPr="00B777F4">
        <w:rPr>
          <w:lang w:val="it-IT"/>
        </w:rPr>
        <w:t xml:space="preserve">suese për të parandaluar e shmangur përjashtimin social të personave të trafikuar ose në rrezik trafikimi.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2. Vlerë</w:t>
      </w:r>
      <w:r w:rsidRPr="00B777F4">
        <w:rPr>
          <w:lang w:val="it-IT"/>
        </w:rPr>
        <w:t>simin e nevojave dhe hartimin e planit të përkujdesjes për p</w:t>
      </w:r>
      <w:r>
        <w:rPr>
          <w:lang w:val="it-IT"/>
        </w:rPr>
        <w:t>ërfituesin. Ky standard</w:t>
      </w:r>
      <w:r w:rsidRPr="00B777F4">
        <w:rPr>
          <w:lang w:val="it-IT"/>
        </w:rPr>
        <w:t xml:space="preserve"> </w:t>
      </w:r>
      <w:r w:rsidRPr="00B777F4">
        <w:rPr>
          <w:lang w:val="it-IT"/>
        </w:rPr>
        <w:lastRenderedPageBreak/>
        <w:t>thekson vlerësimin e personave të trafikuar ose në rrezik trafikimi nga një ekip multidisiplinar</w:t>
      </w:r>
      <w:r>
        <w:rPr>
          <w:lang w:val="it-IT"/>
        </w:rPr>
        <w:t>,</w:t>
      </w:r>
      <w:r w:rsidRPr="00B777F4">
        <w:rPr>
          <w:lang w:val="it-IT"/>
        </w:rPr>
        <w:t xml:space="preserve"> që ngrihet nga ofruesi</w:t>
      </w:r>
      <w:r>
        <w:rPr>
          <w:lang w:val="it-IT"/>
        </w:rPr>
        <w:t>,</w:t>
      </w:r>
      <w:r w:rsidRPr="00B777F4">
        <w:rPr>
          <w:lang w:val="it-IT"/>
        </w:rPr>
        <w:t xml:space="preserve"> i cili merr përsipër dhënien e shërbimeve. </w:t>
      </w:r>
    </w:p>
    <w:p w:rsidR="00861B1A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3. Respektimin e të drejtave të përfituesve dhe p</w:t>
      </w:r>
      <w:r>
        <w:rPr>
          <w:lang w:val="it-IT"/>
        </w:rPr>
        <w:t>ërgjegjësitë e përfituesve. M</w:t>
      </w:r>
      <w:r w:rsidRPr="00B777F4">
        <w:rPr>
          <w:lang w:val="it-IT"/>
        </w:rPr>
        <w:t>e anë të këtij standardi sigurohet toleranca, mirëkuptimi dhe respekti për përfituesin</w:t>
      </w:r>
      <w:r>
        <w:rPr>
          <w:lang w:val="it-IT"/>
        </w:rPr>
        <w:t>,</w:t>
      </w:r>
      <w:r w:rsidRPr="00B777F4">
        <w:rPr>
          <w:lang w:val="it-IT"/>
        </w:rPr>
        <w:t xml:space="preserve"> pa dallime</w:t>
      </w:r>
      <w:r>
        <w:rPr>
          <w:lang w:val="it-IT"/>
        </w:rPr>
        <w:t>,</w:t>
      </w:r>
      <w:r w:rsidRPr="00B777F4">
        <w:rPr>
          <w:lang w:val="it-IT"/>
        </w:rPr>
        <w:t xml:space="preserve"> bazuar në përkatësinë gjinore, besimin, racën, origjinën, m</w:t>
      </w:r>
      <w:r>
        <w:rPr>
          <w:lang w:val="it-IT"/>
        </w:rPr>
        <w:t>oshën, aftësisë</w:t>
      </w:r>
      <w:r w:rsidRPr="00B777F4">
        <w:rPr>
          <w:lang w:val="it-IT"/>
        </w:rPr>
        <w:t xml:space="preserve"> mendore e fizike, bindjet politike etj. </w:t>
      </w:r>
    </w:p>
    <w:p w:rsidR="00861B1A" w:rsidRDefault="00861B1A" w:rsidP="00861B1A">
      <w:pPr>
        <w:pStyle w:val="Paragrafi"/>
        <w:rPr>
          <w:lang w:val="it-IT"/>
        </w:rPr>
      </w:pPr>
    </w:p>
    <w:p w:rsidR="00861B1A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4. Ruajtjen d</w:t>
      </w:r>
      <w:r>
        <w:rPr>
          <w:lang w:val="it-IT"/>
        </w:rPr>
        <w:t>he menaxhimin e të dhënave personale të përfituesve.</w:t>
      </w:r>
      <w:r w:rsidRPr="00B777F4">
        <w:rPr>
          <w:lang w:val="it-IT"/>
        </w:rPr>
        <w:t xml:space="preserve"> </w:t>
      </w:r>
      <w:r>
        <w:rPr>
          <w:lang w:val="it-IT"/>
        </w:rPr>
        <w:t>M</w:t>
      </w:r>
      <w:r w:rsidRPr="00B777F4">
        <w:rPr>
          <w:lang w:val="it-IT"/>
        </w:rPr>
        <w:t xml:space="preserve">e anë të këtij standardi ofruesi i </w:t>
      </w:r>
      <w:r>
        <w:rPr>
          <w:lang w:val="it-IT"/>
        </w:rPr>
        <w:t>shërbimit mbledh dhe ruan të dhë</w:t>
      </w:r>
      <w:r w:rsidRPr="00B777F4">
        <w:rPr>
          <w:lang w:val="it-IT"/>
        </w:rPr>
        <w:t>nat personale të përfituesit duke siguruar përdorimin e tyre në m</w:t>
      </w:r>
      <w:r>
        <w:rPr>
          <w:lang w:val="it-IT"/>
        </w:rPr>
        <w:t>ënyrë</w:t>
      </w:r>
      <w:r w:rsidRPr="00B777F4">
        <w:rPr>
          <w:lang w:val="it-IT"/>
        </w:rPr>
        <w:t xml:space="preserve"> profesionale dhe të kujdesshme, duke krijuar kushte që menaxhimi i të dhënave të bëhet sipas normave ligjore dhe bazuar në parimin e ruajtjes së konfidencialitetit.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5. Menaxhimin e brendshëm për funksionimin e institucionit dhe rea</w:t>
      </w:r>
      <w:r>
        <w:rPr>
          <w:lang w:val="it-IT"/>
        </w:rPr>
        <w:t>lizimin e shërbimeve që ofrohen. O</w:t>
      </w:r>
      <w:r w:rsidRPr="00B777F4">
        <w:rPr>
          <w:lang w:val="it-IT"/>
        </w:rPr>
        <w:t>fruesit e shërbimeve sigurojnë shërbim dhe fu</w:t>
      </w:r>
      <w:r>
        <w:rPr>
          <w:lang w:val="it-IT"/>
        </w:rPr>
        <w:t>nksionim efiçent, duke arritur që</w:t>
      </w:r>
      <w:r w:rsidRPr="00B777F4">
        <w:rPr>
          <w:lang w:val="it-IT"/>
        </w:rPr>
        <w:t xml:space="preserve">llimin, vlerat dhe parimet e institucionit.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6. Shërbime profesionale nëpërmjet p</w:t>
      </w:r>
      <w:r>
        <w:rPr>
          <w:lang w:val="it-IT"/>
        </w:rPr>
        <w:t>ë</w:t>
      </w:r>
      <w:r w:rsidRPr="00B777F4">
        <w:rPr>
          <w:lang w:val="it-IT"/>
        </w:rPr>
        <w:t>rzgjedhjes së kujdesshme të të gjithë stafit dhe marrjes së masave për zhvillimin</w:t>
      </w:r>
      <w:r>
        <w:rPr>
          <w:lang w:val="it-IT"/>
        </w:rPr>
        <w:t xml:space="preserve"> profesional të tij.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7. Sigurimin e përfituesve të shërbimit dhe të st</w:t>
      </w:r>
      <w:r>
        <w:rPr>
          <w:lang w:val="it-IT"/>
        </w:rPr>
        <w:t>afit.</w:t>
      </w:r>
      <w:r w:rsidRPr="00B777F4">
        <w:rPr>
          <w:lang w:val="it-IT"/>
        </w:rPr>
        <w:t xml:space="preserve"> Përfituesit e shërbimeve dhe stafi </w:t>
      </w:r>
      <w:r>
        <w:rPr>
          <w:lang w:val="it-IT"/>
        </w:rPr>
        <w:t>ndihen të sigurt dhe të pakërcë</w:t>
      </w:r>
      <w:r w:rsidRPr="00B777F4">
        <w:rPr>
          <w:lang w:val="it-IT"/>
        </w:rPr>
        <w:t xml:space="preserve">nuar për jetën e tyre dhe të personave të tjerë të qendrës së shërbimeve. Ofruesi i shërbimeve menaxhon në kohë situatat emergjente të paraqitura në mjediset e tij.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8. Mjedisi dhe ku</w:t>
      </w:r>
      <w:r>
        <w:rPr>
          <w:lang w:val="it-IT"/>
        </w:rPr>
        <w:t>shtet për ofrimin e shërbimeve. K</w:t>
      </w:r>
      <w:r w:rsidRPr="00B777F4">
        <w:rPr>
          <w:lang w:val="it-IT"/>
        </w:rPr>
        <w:t>ushte dhe mjedis të përshtatshëm për përfituesit dhe për stafin</w:t>
      </w:r>
      <w:r>
        <w:rPr>
          <w:lang w:val="it-IT"/>
        </w:rPr>
        <w:t>,</w:t>
      </w:r>
      <w:r w:rsidRPr="00B777F4">
        <w:rPr>
          <w:lang w:val="it-IT"/>
        </w:rPr>
        <w:t xml:space="preserve"> në përputhje me kapacitetin, karakterin e shërbi</w:t>
      </w:r>
      <w:r>
        <w:rPr>
          <w:lang w:val="it-IT"/>
        </w:rPr>
        <w:t>meve dhe nevojat e përfituesve.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9. Bash</w:t>
      </w:r>
      <w:r>
        <w:rPr>
          <w:lang w:val="it-IT"/>
        </w:rPr>
        <w:t>kë</w:t>
      </w:r>
      <w:r w:rsidRPr="00B777F4">
        <w:rPr>
          <w:lang w:val="it-IT"/>
        </w:rPr>
        <w:t>punimin në rrjet, veprime të koordinuara dhe partneritet me st</w:t>
      </w:r>
      <w:r>
        <w:rPr>
          <w:lang w:val="it-IT"/>
        </w:rPr>
        <w:t>ruktura dhe shërbime të tjera. Nëpë</w:t>
      </w:r>
      <w:r w:rsidRPr="00B777F4">
        <w:rPr>
          <w:lang w:val="it-IT"/>
        </w:rPr>
        <w:t>rmjet bashkëpunimit me aktorë të tjerë</w:t>
      </w:r>
      <w:r>
        <w:rPr>
          <w:lang w:val="it-IT"/>
        </w:rPr>
        <w:t>, o</w:t>
      </w:r>
      <w:r w:rsidRPr="00B777F4">
        <w:rPr>
          <w:lang w:val="it-IT"/>
        </w:rPr>
        <w:t>fruesit e shërbimeve sigurojnë ndjekjen e ecuris</w:t>
      </w:r>
      <w:r>
        <w:rPr>
          <w:lang w:val="it-IT"/>
        </w:rPr>
        <w:t>ë dhe plotësimin e nevojave të pë</w:t>
      </w:r>
      <w:r w:rsidRPr="00B777F4">
        <w:rPr>
          <w:lang w:val="it-IT"/>
        </w:rPr>
        <w:t>rfituesit de</w:t>
      </w:r>
      <w:r>
        <w:rPr>
          <w:lang w:val="it-IT"/>
        </w:rPr>
        <w:t>ri</w:t>
      </w:r>
      <w:r w:rsidRPr="00B777F4">
        <w:rPr>
          <w:lang w:val="it-IT"/>
        </w:rPr>
        <w:t xml:space="preserve"> në riintegrimin e tij. Personat e trafikuar ose në rrezik trafikimi marrin shërbime profesionale, që ndjekin procedura të rregullta </w:t>
      </w:r>
      <w:r>
        <w:rPr>
          <w:lang w:val="it-IT"/>
        </w:rPr>
        <w:t>të referimit, vlerësimit, planifi</w:t>
      </w:r>
      <w:r w:rsidRPr="00B777F4">
        <w:rPr>
          <w:lang w:val="it-IT"/>
        </w:rPr>
        <w:t>kimit dhe ofrimit. Natyra multidisiplinare e shërbimeve, realizohet nëpërmjet bashkëpunimit me organizata e struktura të ndryshme. Përfituesit dhe përfaqësuesit e tyre janë tërësisht të përfshirë në këto procedura.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10. Monitorimi dhe vlerësimi.</w:t>
      </w:r>
      <w:r w:rsidRPr="00B777F4">
        <w:rPr>
          <w:lang w:val="it-IT"/>
        </w:rPr>
        <w:t xml:space="preserve"> </w:t>
      </w:r>
      <w:r>
        <w:rPr>
          <w:lang w:val="it-IT"/>
        </w:rPr>
        <w:t>O</w:t>
      </w:r>
      <w:r w:rsidRPr="00B777F4">
        <w:rPr>
          <w:lang w:val="it-IT"/>
        </w:rPr>
        <w:t>fruesi i shërbimit monitoron dhe vlerëson cilësinë shërbimeve të ofruara</w:t>
      </w:r>
      <w:r>
        <w:rPr>
          <w:lang w:val="it-IT"/>
        </w:rPr>
        <w:t>,</w:t>
      </w:r>
      <w:r w:rsidRPr="00B777F4">
        <w:rPr>
          <w:lang w:val="it-IT"/>
        </w:rPr>
        <w:t xml:space="preserve"> me qëllim rritjen e cilësisë së shërbimit.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Dokumenti i standardeve të sh</w:t>
      </w:r>
      <w:r>
        <w:rPr>
          <w:lang w:val="it-IT"/>
        </w:rPr>
        <w:t>ë</w:t>
      </w:r>
      <w:r w:rsidRPr="00B777F4">
        <w:rPr>
          <w:lang w:val="it-IT"/>
        </w:rPr>
        <w:t xml:space="preserve">rbimeve për personat e trafikuar ose në rrezik </w:t>
      </w:r>
      <w:r>
        <w:rPr>
          <w:lang w:val="it-IT"/>
        </w:rPr>
        <w:t>trafikimi</w:t>
      </w:r>
      <w:r w:rsidRPr="00B777F4">
        <w:rPr>
          <w:lang w:val="it-IT"/>
        </w:rPr>
        <w:t xml:space="preserve"> në fillim cakton standardin, matësit e arritjes së tij dhe më t</w:t>
      </w:r>
      <w:r>
        <w:rPr>
          <w:lang w:val="it-IT"/>
        </w:rPr>
        <w:t>ej kriteret dhe provat për plotë</w:t>
      </w:r>
      <w:r w:rsidRPr="00B777F4">
        <w:rPr>
          <w:lang w:val="it-IT"/>
        </w:rPr>
        <w:t>simin e standardit</w:t>
      </w:r>
      <w:r>
        <w:rPr>
          <w:lang w:val="it-IT"/>
        </w:rPr>
        <w:t>,</w:t>
      </w:r>
      <w:r w:rsidRPr="00B777F4">
        <w:rPr>
          <w:lang w:val="it-IT"/>
        </w:rPr>
        <w:t xml:space="preserve"> si dhe udhëzimet e nevojshme. Detajimi i kritereve do të shërbejnë si bazë për inspektimin e shërbimeve rezidenciale për personat e trafikuar ose në rrezik trafikimi.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Paketa e standardeve për personat e tr</w:t>
      </w:r>
      <w:r>
        <w:rPr>
          <w:lang w:val="it-IT"/>
        </w:rPr>
        <w:t>afikuar ose në rrezik trafikimi</w:t>
      </w:r>
      <w:r w:rsidRPr="00B777F4">
        <w:rPr>
          <w:lang w:val="it-IT"/>
        </w:rPr>
        <w:t xml:space="preserve"> do të shërbejë si një dok</w:t>
      </w:r>
      <w:r>
        <w:rPr>
          <w:lang w:val="it-IT"/>
        </w:rPr>
        <w:t>ument praktik për ofruesit e shë</w:t>
      </w:r>
      <w:r w:rsidRPr="00B777F4">
        <w:rPr>
          <w:lang w:val="it-IT"/>
        </w:rPr>
        <w:t>rbimeve</w:t>
      </w:r>
      <w:r>
        <w:rPr>
          <w:lang w:val="it-IT"/>
        </w:rPr>
        <w:t>,</w:t>
      </w:r>
      <w:r w:rsidRPr="00B777F4">
        <w:rPr>
          <w:lang w:val="it-IT"/>
        </w:rPr>
        <w:t xml:space="preserve"> të cilët do të punojnë për implementimin e </w:t>
      </w:r>
      <w:r>
        <w:rPr>
          <w:lang w:val="it-IT"/>
        </w:rPr>
        <w:t>tyre dhe rritjen cilësisë së shë</w:t>
      </w:r>
      <w:r w:rsidRPr="00B777F4">
        <w:rPr>
          <w:lang w:val="it-IT"/>
        </w:rPr>
        <w:t xml:space="preserve">rbimeve. Po ashtu standardet do të shërbejnë edhe për personat e trafikuar ose në rrezik trafikimi dhe familjarët e tyre.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Me qëllim që standard</w:t>
      </w:r>
      <w:r w:rsidRPr="00B777F4">
        <w:rPr>
          <w:lang w:val="it-IT"/>
        </w:rPr>
        <w:t xml:space="preserve">et të bëhen të zbatueshme, ato do të shoqërohen me udhëzues, manuale dhe dokumentacion plotësues për stafin e ofruesve të shërbimeve.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Në procesin</w:t>
      </w:r>
      <w:r>
        <w:rPr>
          <w:lang w:val="it-IT"/>
        </w:rPr>
        <w:t xml:space="preserve"> e implementimit të standardeve do të krijohen mundësi për traj</w:t>
      </w:r>
      <w:r w:rsidRPr="00B777F4">
        <w:rPr>
          <w:lang w:val="it-IT"/>
        </w:rPr>
        <w:t xml:space="preserve">nimin e stafeve që ofrojnë shërbimet, në institucionet publike dhe qendra e shërbimeve të OJF-ve. </w:t>
      </w:r>
    </w:p>
    <w:p w:rsidR="00861B1A" w:rsidRDefault="00861B1A" w:rsidP="00861B1A">
      <w:pPr>
        <w:pStyle w:val="Paragrafi"/>
      </w:pPr>
      <w:r>
        <w:t>Standardet gjithashtu do të shërbejnë si dokument bazë:</w:t>
      </w:r>
    </w:p>
    <w:p w:rsidR="00861B1A" w:rsidRDefault="00861B1A" w:rsidP="00861B1A">
      <w:pPr>
        <w:pStyle w:val="Paragrafi"/>
      </w:pPr>
      <w:r>
        <w:t xml:space="preserve">i) për të vlerësuar kapacitetet e ofruesve të shërbimeve në procesin e dhënies së licencës nga Ministria e Punës; </w:t>
      </w:r>
    </w:p>
    <w:p w:rsidR="00861B1A" w:rsidRDefault="00861B1A" w:rsidP="00861B1A">
      <w:pPr>
        <w:pStyle w:val="Paragrafi"/>
      </w:pPr>
      <w:r>
        <w:t xml:space="preserve">ii) për strukturat e inspektimit në Shërbimin Social Shtetëror të cilat do të kontrollojnë cilësinë e shërbimeve; </w:t>
      </w:r>
    </w:p>
    <w:p w:rsidR="00861B1A" w:rsidRDefault="00861B1A" w:rsidP="00861B1A">
      <w:pPr>
        <w:pStyle w:val="Paragrafi"/>
      </w:pPr>
      <w:r>
        <w:t xml:space="preserve">iii) për autoritetet vendore, qarqet, bashkitë dhe komunat për të vlerësuar ofruesit më cilësor të shërbimeve në procesin e kontraktimit të tyre; </w:t>
      </w:r>
    </w:p>
    <w:p w:rsidR="00861B1A" w:rsidRDefault="00861B1A" w:rsidP="00861B1A">
      <w:pPr>
        <w:pStyle w:val="Paragrafi"/>
      </w:pPr>
      <w:r>
        <w:t xml:space="preserve">iv) për organizatat që përfaqësojnë dhe mbrojnë të drejtat dhe interesat e personave të trafikuar ose në rrezik trafikimi, familjarëve të tyre, për realizimin e të drejtave të kësaj kategorie; </w:t>
      </w:r>
    </w:p>
    <w:p w:rsidR="00861B1A" w:rsidRDefault="00861B1A" w:rsidP="00861B1A">
      <w:pPr>
        <w:pStyle w:val="Paragrafi"/>
      </w:pPr>
      <w:r>
        <w:t xml:space="preserve">v) për autoritetet në nivel qendror, si Ministria e Brendshme, e Shëndetësisë, e Arsimit dhe Shkencës, e Drejtësisë lidhur me mbështetjen për personat e trafikuar ose në rrezik trafikimi; </w:t>
      </w:r>
    </w:p>
    <w:p w:rsidR="00861B1A" w:rsidRPr="00AD314C" w:rsidRDefault="00861B1A" w:rsidP="00861B1A">
      <w:pPr>
        <w:pStyle w:val="Paragrafi"/>
      </w:pPr>
      <w:r w:rsidRPr="00AD314C">
        <w:lastRenderedPageBreak/>
        <w:t xml:space="preserve">vi) </w:t>
      </w:r>
      <w:r>
        <w:t xml:space="preserve">për </w:t>
      </w:r>
      <w:r w:rsidRPr="00AD314C">
        <w:t>institucionet akademike dhe organizatat, të përfshira në veprimtar</w:t>
      </w:r>
      <w:r>
        <w:t>i arsimore e trajnuese apo studiuesit e fushës</w:t>
      </w:r>
      <w:r w:rsidRPr="00AD314C">
        <w:t xml:space="preserve"> etj. </w:t>
      </w:r>
    </w:p>
    <w:p w:rsidR="00861B1A" w:rsidRPr="009C5BF6" w:rsidRDefault="00861B1A" w:rsidP="00861B1A">
      <w:pPr>
        <w:pStyle w:val="Paragrafi"/>
      </w:pPr>
      <w:r w:rsidRPr="00CC157F">
        <w:t>Standardet janë hartuar nga një grup i gjerë ekspertësh që ofrojnë shërbime për personat e trafikuar ose në rrezik trafikimi në qendrat rezidenciale, përfaqësues të Ministrisë së Punës, Ministrisë së Brendshme, Shërbimit Social Shtetëror, Shërbimit Kombëtar të Punësimit, OJF-të</w:t>
      </w:r>
      <w:r>
        <w:t>,</w:t>
      </w:r>
      <w:r w:rsidRPr="00CC157F">
        <w:t xml:space="preserve"> vendase dhe ndërkombëtare, që  ofrojnë shërbime komunitare për viktimat e trafikut ose në rrezik trafikimi, si dhe përfaqësues të shoqatave që  </w:t>
      </w:r>
      <w:r>
        <w:t>përfaqë</w:t>
      </w:r>
      <w:r w:rsidRPr="00CC157F">
        <w:t xml:space="preserve">sojnë dhe mbrojnë të drejtat e tyre. </w:t>
      </w:r>
      <w:r w:rsidRPr="009C5BF6">
        <w:t>Standardet janë konsultuar e mbështetur me ekspertizë nga ekspertë të UNICEF-it, IOM</w:t>
      </w:r>
      <w:r>
        <w:t>-it</w:t>
      </w:r>
      <w:r w:rsidRPr="009C5BF6">
        <w:t>, OSBE</w:t>
      </w:r>
      <w:r>
        <w:t>-së</w:t>
      </w:r>
      <w:r w:rsidRPr="009C5BF6">
        <w:t>, KVKTNJ</w:t>
      </w:r>
      <w:r>
        <w:t>-së</w:t>
      </w:r>
      <w:r w:rsidRPr="009C5BF6">
        <w:t xml:space="preserve"> dhe nga ekspertë të kompanisë British Counsil, e cila ofron asistencë teknike për MPÇSSHB</w:t>
      </w:r>
      <w:r>
        <w:t>-së</w:t>
      </w:r>
      <w:r w:rsidRPr="009C5BF6">
        <w:t xml:space="preserve">.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Standardet u janë nënshtruar konsultimeve me një grup të gjerë aktorësh. Ato do të</w:t>
      </w:r>
      <w:r>
        <w:rPr>
          <w:lang w:val="it-IT"/>
        </w:rPr>
        <w:t xml:space="preserve"> pilotohen për një periudhë një</w:t>
      </w:r>
      <w:r w:rsidRPr="00B777F4">
        <w:rPr>
          <w:lang w:val="it-IT"/>
        </w:rPr>
        <w:t>vjeçare dhe në bazë të p</w:t>
      </w:r>
      <w:r>
        <w:rPr>
          <w:lang w:val="it-IT"/>
        </w:rPr>
        <w:t>ë</w:t>
      </w:r>
      <w:r w:rsidRPr="00B777F4">
        <w:rPr>
          <w:lang w:val="it-IT"/>
        </w:rPr>
        <w:t>rvojës më të mirë që do të arrihet në terren, standardet do të pasu</w:t>
      </w:r>
      <w:r>
        <w:rPr>
          <w:lang w:val="it-IT"/>
        </w:rPr>
        <w:t>rohen më tej me elemente të reja</w:t>
      </w:r>
      <w:r w:rsidRPr="00B777F4">
        <w:rPr>
          <w:lang w:val="it-IT"/>
        </w:rPr>
        <w:t xml:space="preserve">.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TitulliTitull"/>
        <w:keepNext w:val="0"/>
        <w:rPr>
          <w:lang w:val="it-IT"/>
        </w:rPr>
      </w:pPr>
      <w:r>
        <w:rPr>
          <w:lang w:val="it-IT"/>
        </w:rPr>
        <w:t>STANDARd</w:t>
      </w:r>
      <w:r w:rsidRPr="00B777F4">
        <w:rPr>
          <w:lang w:val="it-IT"/>
        </w:rPr>
        <w:t>ET PëR SHëRBIMET E PëRKUJDESIT SHOQëROR për PERSONAT E TRAFIKUAR OSE në RREZIK TRAFIKIMI</w:t>
      </w:r>
      <w:r>
        <w:rPr>
          <w:lang w:val="it-IT"/>
        </w:rPr>
        <w:t>,</w:t>
      </w:r>
      <w:r w:rsidRPr="00B777F4">
        <w:rPr>
          <w:lang w:val="it-IT"/>
        </w:rPr>
        <w:t xml:space="preserve"> në QENDRAT REZIDENCIALE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Standardi 1: Qëllimi dhe llojet e shërbimeve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Shërbimet e ofruara nga ofruesi i shërbimeve u përgjigjen nevojave individuale të përfituesit si viktimë trafikimi ose në rrezik trafikimi.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Ofruesi i shërbimeve ofron një</w:t>
      </w:r>
      <w:r w:rsidRPr="00B777F4">
        <w:rPr>
          <w:lang w:val="it-IT"/>
        </w:rPr>
        <w:t xml:space="preserve"> paketë të plotë dhe efiçente shërbimesh, në përputhje me nevojat komplekse të përfituesve, në bashkëpunim me ofruesit primarë dhe alternativ</w:t>
      </w:r>
      <w:r>
        <w:rPr>
          <w:lang w:val="it-IT"/>
        </w:rPr>
        <w:t>ë</w:t>
      </w:r>
      <w:r w:rsidRPr="00B777F4">
        <w:rPr>
          <w:lang w:val="it-IT"/>
        </w:rPr>
        <w:t>, për të mundësuar mbrojtjen e personave në rrezik trafikimi</w:t>
      </w:r>
      <w:r>
        <w:rPr>
          <w:lang w:val="it-IT"/>
        </w:rPr>
        <w:t>,</w:t>
      </w:r>
      <w:r w:rsidRPr="00B777F4">
        <w:rPr>
          <w:lang w:val="it-IT"/>
        </w:rPr>
        <w:t xml:space="preserve"> si dhe rehabilitim dhe riintegrim për ata të cilët janë tashmë viktima të trafikimit. </w:t>
      </w:r>
    </w:p>
    <w:p w:rsidR="00861B1A" w:rsidRPr="00B777F4" w:rsidRDefault="00861B1A" w:rsidP="00861B1A">
      <w:pPr>
        <w:pStyle w:val="Paragrafi"/>
        <w:rPr>
          <w:b/>
          <w:lang w:val="it-IT"/>
        </w:rPr>
      </w:pPr>
      <w:r w:rsidRPr="00B777F4">
        <w:rPr>
          <w:b/>
          <w:lang w:val="it-IT"/>
        </w:rPr>
        <w:t xml:space="preserve">Kriteret e përmbushjes së standardit, </w:t>
      </w:r>
      <w:r>
        <w:rPr>
          <w:b/>
          <w:lang w:val="it-IT"/>
        </w:rPr>
        <w:t>provat përkatëse dhe udhëzimet</w:t>
      </w:r>
    </w:p>
    <w:p w:rsidR="00861B1A" w:rsidRPr="0046512C" w:rsidRDefault="00861B1A" w:rsidP="00861B1A">
      <w:pPr>
        <w:pStyle w:val="Paragrafi"/>
        <w:rPr>
          <w:sz w:val="2"/>
          <w:lang w:val="it-IT"/>
        </w:rPr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lastRenderedPageBreak/>
        <w:drawing>
          <wp:inline distT="0" distB="0" distL="0" distR="0">
            <wp:extent cx="5676900" cy="514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lastRenderedPageBreak/>
        <w:drawing>
          <wp:inline distT="0" distB="0" distL="0" distR="0">
            <wp:extent cx="5857875" cy="7772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lastRenderedPageBreak/>
        <w:drawing>
          <wp:inline distT="0" distB="0" distL="0" distR="0">
            <wp:extent cx="5486400" cy="4000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 xml:space="preserve">Standardi 2: Vlerësimi i nevojave dhe plani i përkujdesjes për përfituesin 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Rezultati përfundimtar i dëshiruar</w:t>
      </w:r>
    </w:p>
    <w:p w:rsidR="00861B1A" w:rsidRDefault="00861B1A" w:rsidP="00861B1A">
      <w:pPr>
        <w:pStyle w:val="Paragrafi"/>
      </w:pPr>
      <w:r>
        <w:t xml:space="preserve">Vlerësimi i nevojave të përfituesve të shërbimeve në mënyrë të plotë dhe efektive, në përputhje me moshën dhe nevojat e tyre respektive, me qëllim hartimin e planeve individuale të përkujdesjes. 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 xml:space="preserve">Standardi </w:t>
      </w:r>
    </w:p>
    <w:p w:rsidR="00861B1A" w:rsidRDefault="00861B1A" w:rsidP="00861B1A">
      <w:pPr>
        <w:pStyle w:val="Paragrafi"/>
      </w:pPr>
      <w:r>
        <w:t xml:space="preserve">Ofruesi i shërbimit harton planin e përkujdesjes në bashkëpunim me secilin përfitues të shërbimeve. Ky plan paraqet në mënyrë të dukshme nevojat e vlerësuara të përfituesit dhe veprimet e duhura për të zgjidhur ose përmbushur këto nevoja. </w:t>
      </w:r>
    </w:p>
    <w:p w:rsidR="00861B1A" w:rsidRDefault="00861B1A" w:rsidP="00861B1A">
      <w:pPr>
        <w:pStyle w:val="Paragrafi"/>
        <w:ind w:firstLine="0"/>
      </w:pPr>
    </w:p>
    <w:p w:rsidR="00861B1A" w:rsidRPr="00FF4BF0" w:rsidRDefault="00861B1A" w:rsidP="00861B1A">
      <w:pPr>
        <w:pStyle w:val="Paragrafi"/>
        <w:rPr>
          <w:b/>
        </w:rPr>
      </w:pPr>
      <w:r w:rsidRPr="00FF4BF0">
        <w:rPr>
          <w:b/>
        </w:rPr>
        <w:t xml:space="preserve">Kriteret e përmbushjes së standardit, </w:t>
      </w:r>
      <w:r>
        <w:rPr>
          <w:b/>
        </w:rPr>
        <w:t>provat përkatëse dhe udhëzimet</w:t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1076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591175" cy="8001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648325" cy="7886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 xml:space="preserve">Standardi 3: Të drejtat dhe përgjegjësitë e përfituesve 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 xml:space="preserve">Rezultati përfundimtar i dëshiruar </w:t>
      </w:r>
    </w:p>
    <w:p w:rsidR="00861B1A" w:rsidRDefault="00861B1A" w:rsidP="00861B1A">
      <w:pPr>
        <w:pStyle w:val="Paragrafi"/>
      </w:pPr>
      <w:r>
        <w:t xml:space="preserve">Përfituesit e shërbimeve gëzojnë të gjitha të drejtat dhe liritë e tyre të mbrojtura me ligj. Ata trajtohen me respekt dhe dinjitet nga ofruesi i shërbimeve dhe janë të mbrojtur nga të gjitha format e abuzimit apo diskriminimit. 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 xml:space="preserve">Standardi </w:t>
      </w:r>
    </w:p>
    <w:p w:rsidR="00861B1A" w:rsidRDefault="00861B1A" w:rsidP="00861B1A">
      <w:pPr>
        <w:pStyle w:val="Paragrafi"/>
      </w:pPr>
      <w:r>
        <w:t xml:space="preserve">Ofruesit e shërbimeve nxisin dhe praktikojnë tolerancën, mirëkuptimin dhe respektin pa dallime, bazuar në përkatësinë gjinore, besimin, racën, origjinën, moshën, aftësinë mendore e fizike, bindjeve politike etj. </w:t>
      </w:r>
    </w:p>
    <w:p w:rsidR="00861B1A" w:rsidRDefault="00861B1A" w:rsidP="00861B1A">
      <w:pPr>
        <w:pStyle w:val="Paragrafi"/>
      </w:pPr>
    </w:p>
    <w:p w:rsidR="00861B1A" w:rsidRPr="00FF4BF0" w:rsidRDefault="00861B1A" w:rsidP="00861B1A">
      <w:pPr>
        <w:pStyle w:val="Paragrafi"/>
        <w:rPr>
          <w:b/>
        </w:rPr>
      </w:pPr>
      <w:r>
        <w:rPr>
          <w:b/>
        </w:rPr>
        <w:t>Kriteret e pë</w:t>
      </w:r>
      <w:r w:rsidRPr="00FF4BF0">
        <w:rPr>
          <w:b/>
        </w:rPr>
        <w:t xml:space="preserve">rmbushjes së standardit, </w:t>
      </w:r>
      <w:r>
        <w:rPr>
          <w:b/>
        </w:rPr>
        <w:t>provat përkatëse dhe udhëzimet</w:t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5600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76875" cy="1485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Standardi 4: Të dhënat personale të përfituesit dhe mënyrat e menaxhimit të tyre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Rezultati përfundimtar i dëshiruar</w:t>
      </w:r>
    </w:p>
    <w:p w:rsidR="00861B1A" w:rsidRDefault="00861B1A" w:rsidP="00861B1A">
      <w:pPr>
        <w:pStyle w:val="Paragrafi"/>
      </w:pPr>
      <w:r>
        <w:t>Të drejtat dhe interesat më të larta të përfituesve të shërbimit mbrohen nga praktikat e legjislacionit për të dhënat e kësaj natyre dhe rregullat që ka përcaktuar ofruesi i shërbimit për mbajtjen dhe ruajtjen e të dhënave.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Standardi</w:t>
      </w:r>
    </w:p>
    <w:p w:rsidR="00861B1A" w:rsidRDefault="00861B1A" w:rsidP="00861B1A">
      <w:pPr>
        <w:pStyle w:val="Paragrafi"/>
      </w:pPr>
      <w:r>
        <w:t>Ofruesi i shërbimit mbledh dhe ruan të dhënat personale të përfituesit, duke siguruar përdorimin e tyre në mënyrë profesionale dhe të kujdesshme. Ofruesi i shërbimeve krijon kushte që menaxhimi të dhënave të bëhet sipas normave ligjore dhe bazuar në parimin e ruajtjes së konfidencialitetit.</w:t>
      </w:r>
    </w:p>
    <w:p w:rsidR="00861B1A" w:rsidRDefault="00861B1A" w:rsidP="00861B1A">
      <w:pPr>
        <w:pStyle w:val="Paragrafi"/>
      </w:pPr>
    </w:p>
    <w:p w:rsidR="00861B1A" w:rsidRPr="00FF4BF0" w:rsidRDefault="00861B1A" w:rsidP="00861B1A">
      <w:pPr>
        <w:pStyle w:val="Paragrafi"/>
        <w:rPr>
          <w:b/>
        </w:rPr>
      </w:pPr>
      <w:r>
        <w:rPr>
          <w:b/>
        </w:rPr>
        <w:t>Kriteret e pë</w:t>
      </w:r>
      <w:r w:rsidRPr="00FF4BF0">
        <w:rPr>
          <w:b/>
        </w:rPr>
        <w:t>rmbushjes së standardit,</w:t>
      </w:r>
      <w:r>
        <w:rPr>
          <w:b/>
        </w:rPr>
        <w:t xml:space="preserve"> provat përkatëse dhe udhëzimet</w:t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3829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8115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34099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Standardi 5: Menaxhimi i brendshëm i qendrës së shërbimit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Nëpërmjet menaxhimit të brendshëm ofruesit e shërbimeve sigurojnë shërbim dhe fu</w:t>
      </w:r>
      <w:r>
        <w:rPr>
          <w:lang w:val="it-IT"/>
        </w:rPr>
        <w:t>nksionim efiçent, duke arritur që</w:t>
      </w:r>
      <w:r w:rsidRPr="00B777F4">
        <w:rPr>
          <w:lang w:val="it-IT"/>
        </w:rPr>
        <w:t>llimin, vlerat dhe parimet e institucionit.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Ç</w:t>
      </w:r>
      <w:r w:rsidRPr="00B777F4">
        <w:rPr>
          <w:lang w:val="it-IT"/>
        </w:rPr>
        <w:t>do ofrues shërbimesh ka mekanizmat formal</w:t>
      </w:r>
      <w:r>
        <w:rPr>
          <w:lang w:val="it-IT"/>
        </w:rPr>
        <w:t>ë</w:t>
      </w:r>
      <w:r w:rsidRPr="00B777F4">
        <w:rPr>
          <w:lang w:val="it-IT"/>
        </w:rPr>
        <w:t xml:space="preserve"> të duhur të menaxhimit të brendshëm për funksionimin e institucionit dhe realizimin e shërbimeve që ofron.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b/>
          <w:lang w:val="it-IT"/>
        </w:rPr>
      </w:pPr>
      <w:r w:rsidRPr="00B777F4">
        <w:rPr>
          <w:b/>
          <w:lang w:val="it-IT"/>
        </w:rPr>
        <w:t>Kriteret</w:t>
      </w:r>
      <w:r>
        <w:rPr>
          <w:b/>
          <w:lang w:val="it-IT"/>
        </w:rPr>
        <w:t xml:space="preserve"> </w:t>
      </w:r>
      <w:r w:rsidRPr="00B777F4">
        <w:rPr>
          <w:b/>
          <w:lang w:val="it-IT"/>
        </w:rPr>
        <w:t>e përmbushjes së standardit,</w:t>
      </w:r>
      <w:r>
        <w:rPr>
          <w:b/>
          <w:lang w:val="it-IT"/>
        </w:rPr>
        <w:t xml:space="preserve"> provat përkatëse dhe udhëzimet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705475" cy="21526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838825" cy="78867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715000" cy="23145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Standardi 6: Stafi dhe zhvillimi i tij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Ofruesi shë</w:t>
      </w:r>
      <w:r w:rsidRPr="00B777F4">
        <w:rPr>
          <w:lang w:val="it-IT"/>
        </w:rPr>
        <w:t>rbimeve garanton shërbime profesionale nëpërmjet përzgjedhjes së kujdessh</w:t>
      </w:r>
      <w:r>
        <w:rPr>
          <w:lang w:val="it-IT"/>
        </w:rPr>
        <w:t>me të të gjithë stafit dhe marrj</w:t>
      </w:r>
      <w:r w:rsidRPr="00B777F4">
        <w:rPr>
          <w:lang w:val="it-IT"/>
        </w:rPr>
        <w:t>es s</w:t>
      </w:r>
      <w:r>
        <w:rPr>
          <w:lang w:val="it-IT"/>
        </w:rPr>
        <w:t>ë</w:t>
      </w:r>
      <w:r w:rsidRPr="00B777F4">
        <w:rPr>
          <w:lang w:val="it-IT"/>
        </w:rPr>
        <w:t xml:space="preserve"> masave për zhvillimin profesional të tyre.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Struktura, numri i punonjësve, arsimimi dhe aftësitë e tyre janë të përshtatshme për plotësimin e nevojave të përfituesve të shërbimit, që bën të mundur ruajtjen e cilësisë dhe efektivitetit në sh</w:t>
      </w:r>
      <w:r>
        <w:rPr>
          <w:lang w:val="it-IT"/>
        </w:rPr>
        <w:t>ë</w:t>
      </w:r>
      <w:r w:rsidRPr="00B777F4">
        <w:rPr>
          <w:lang w:val="it-IT"/>
        </w:rPr>
        <w:t>rbimet e ofruara. Institucioni siguron trajnime dhe ngritjen e vazhdueshme profesionale të stafit të tij.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b/>
          <w:lang w:val="it-IT"/>
        </w:rPr>
      </w:pPr>
      <w:r w:rsidRPr="00B777F4">
        <w:rPr>
          <w:b/>
          <w:lang w:val="it-IT"/>
        </w:rPr>
        <w:t>Kriteret e përmbushjes së standardit,</w:t>
      </w:r>
      <w:r>
        <w:rPr>
          <w:b/>
          <w:lang w:val="it-IT"/>
        </w:rPr>
        <w:t xml:space="preserve"> provat përkatëse dhe udhëzimet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924550" cy="30003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800725" cy="78867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Standardi 7: Siguria e përfituesve të shërbimit dhe e stafit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Përfituesit e shërbi</w:t>
      </w:r>
      <w:r>
        <w:rPr>
          <w:lang w:val="it-IT"/>
        </w:rPr>
        <w:t>meve dhe stafi ndihen të sigurt</w:t>
      </w:r>
      <w:r w:rsidRPr="00B777F4">
        <w:rPr>
          <w:lang w:val="it-IT"/>
        </w:rPr>
        <w:t xml:space="preserve"> dhe të pakërcënuar për jetën e tyre dhe të personave të tjerë të qendrës së shërbimeve. Ofruesi i shërbimeve menaxhon në kohë situatat emergjente të paraqitura në mjediset e tij.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Ofruesi i shërbimit merr masa lidhur me sigurinë e stafit të tij dhe të përfituesve. Në çdo kohë sigurohet paprekshmëria e institucionit të shërbimeve dhe ruhet fshehtësia e vend</w:t>
      </w:r>
      <w:r>
        <w:rPr>
          <w:lang w:val="it-IT"/>
        </w:rPr>
        <w:t>ndodhjes së</w:t>
      </w:r>
      <w:r w:rsidRPr="00B777F4">
        <w:rPr>
          <w:lang w:val="it-IT"/>
        </w:rPr>
        <w:t xml:space="preserve"> institucionit. Çdo ofrues shërbimesh ka të përcaktuar qartë mënyrat e për</w:t>
      </w:r>
      <w:r>
        <w:rPr>
          <w:lang w:val="it-IT"/>
        </w:rPr>
        <w:t>balljes me situatat e emergjencë</w:t>
      </w:r>
      <w:r w:rsidRPr="00B777F4">
        <w:rPr>
          <w:lang w:val="it-IT"/>
        </w:rPr>
        <w:t xml:space="preserve">s dhe të rrezikut.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6D0651" w:rsidRDefault="00861B1A" w:rsidP="00861B1A">
      <w:pPr>
        <w:pStyle w:val="Paragrafi"/>
        <w:rPr>
          <w:b/>
          <w:lang w:val="it-IT"/>
        </w:rPr>
      </w:pPr>
      <w:r w:rsidRPr="006D0651">
        <w:rPr>
          <w:b/>
          <w:lang w:val="it-IT"/>
        </w:rPr>
        <w:t>Kriteret e përmbushjes së standardit, provat përkatë</w:t>
      </w:r>
      <w:r>
        <w:rPr>
          <w:b/>
          <w:lang w:val="it-IT"/>
        </w:rPr>
        <w:t>se dhe udhëzimet</w:t>
      </w:r>
    </w:p>
    <w:p w:rsidR="00861B1A" w:rsidRPr="006D0651" w:rsidRDefault="00861B1A" w:rsidP="00861B1A">
      <w:pPr>
        <w:pStyle w:val="Paragrafi"/>
        <w:rPr>
          <w:lang w:val="it-IT"/>
        </w:rPr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76875" cy="54292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A82380" w:rsidP="00861B1A">
      <w:pPr>
        <w:pStyle w:val="Paragrafi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38481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  <w:r>
        <w:t>Standardi 8: Mjedisi dhe kushtet për ofrimin e shërbimeve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Rezultati përfundimtar i dëshiruar</w:t>
      </w:r>
    </w:p>
    <w:p w:rsidR="00861B1A" w:rsidRDefault="00861B1A" w:rsidP="00861B1A">
      <w:pPr>
        <w:pStyle w:val="Paragrafi"/>
      </w:pPr>
      <w:r>
        <w:t>Përfituesi i shërbimeve përfiton shërbime në kushte dhe në një mjedis të përshtatshëm.</w:t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  <w:r>
        <w:t>Standardi</w:t>
      </w:r>
    </w:p>
    <w:p w:rsidR="00861B1A" w:rsidRDefault="00861B1A" w:rsidP="00861B1A">
      <w:pPr>
        <w:pStyle w:val="Paragrafi"/>
      </w:pPr>
      <w:r>
        <w:t>Ofruesi i shërbimeve siguron kushte dhe mjedis të përshtatshëm për përfituesit dhe për stafin në përputhje me kapacitetin, karakterin e shërbimeve dhe nevojat e përfituesve.</w:t>
      </w:r>
    </w:p>
    <w:p w:rsidR="00861B1A" w:rsidRDefault="00861B1A" w:rsidP="00861B1A">
      <w:pPr>
        <w:pStyle w:val="Paragrafi"/>
      </w:pPr>
    </w:p>
    <w:p w:rsidR="00861B1A" w:rsidRPr="00FF4BF0" w:rsidRDefault="00861B1A" w:rsidP="00861B1A">
      <w:pPr>
        <w:pStyle w:val="Paragrafi"/>
        <w:rPr>
          <w:b/>
        </w:rPr>
      </w:pPr>
      <w:r w:rsidRPr="00FF4BF0">
        <w:rPr>
          <w:b/>
        </w:rPr>
        <w:t>Kriteret e përmbushjes së standardit, provat përkatëse dhe udhëzimet</w:t>
      </w: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695950" cy="15144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861B1A" w:rsidP="00861B1A">
      <w:pPr>
        <w:pStyle w:val="Paragrafi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76581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Pr="001D6B0A" w:rsidRDefault="00861B1A" w:rsidP="00861B1A">
      <w:pPr>
        <w:pStyle w:val="Paragrafi"/>
        <w:rPr>
          <w:sz w:val="16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Standardi 9: Bashkëpunimi në rrjet, veprime të koordinuara dhe partneritet me struktura</w:t>
      </w:r>
      <w:r>
        <w:rPr>
          <w:lang w:val="it-IT"/>
        </w:rPr>
        <w:t xml:space="preserve"> dhe shërbime të tjera</w:t>
      </w:r>
      <w:r w:rsidRPr="00B777F4">
        <w:rPr>
          <w:lang w:val="it-IT"/>
        </w:rPr>
        <w:t xml:space="preserve"> </w:t>
      </w:r>
    </w:p>
    <w:p w:rsidR="00861B1A" w:rsidRPr="001D6B0A" w:rsidRDefault="00861B1A" w:rsidP="00861B1A">
      <w:pPr>
        <w:pStyle w:val="Paragrafi"/>
        <w:rPr>
          <w:sz w:val="14"/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 xml:space="preserve">Përfituesi i shërbimit merr shërbime të shumëllojshme dhe në vazhdimësi në përgjigje të nevojave të tij/saj, falë bashkëpunimit të suksesshëm të ofruesit të shërbimit me aktorë të tjerë që  operojnë në këtë fushë. </w:t>
      </w: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  <w:r w:rsidRPr="00B777F4">
        <w:rPr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Nëpërmjet bashkëpunimit me aktorë të tjerë</w:t>
      </w:r>
      <w:r>
        <w:rPr>
          <w:lang w:val="it-IT"/>
        </w:rPr>
        <w:t>,</w:t>
      </w:r>
      <w:r w:rsidRPr="00B777F4">
        <w:rPr>
          <w:lang w:val="it-IT"/>
        </w:rPr>
        <w:t xml:space="preserve"> ofruesit e shërbimeve sigurojnë ndjekjen e ecurisë dhe plotësimin e nevojave të përfituesit deri në riintegrimin e tij.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Pr="00B777F4" w:rsidRDefault="00861B1A" w:rsidP="00861B1A">
      <w:pPr>
        <w:pStyle w:val="Paragrafi"/>
        <w:rPr>
          <w:b/>
          <w:lang w:val="it-IT"/>
        </w:rPr>
      </w:pPr>
      <w:r w:rsidRPr="00B777F4">
        <w:rPr>
          <w:b/>
          <w:lang w:val="it-IT"/>
        </w:rPr>
        <w:t>Kriteret e përmbushjes së standardit, provat përkatëse d</w:t>
      </w:r>
      <w:r>
        <w:rPr>
          <w:b/>
          <w:lang w:val="it-IT"/>
        </w:rPr>
        <w:t>he udhëzimet</w:t>
      </w:r>
      <w:r w:rsidRPr="00B777F4">
        <w:rPr>
          <w:b/>
          <w:lang w:val="it-IT"/>
        </w:rPr>
        <w:t xml:space="preserve"> </w:t>
      </w:r>
    </w:p>
    <w:p w:rsidR="00861B1A" w:rsidRPr="00B777F4" w:rsidRDefault="00861B1A" w:rsidP="00861B1A">
      <w:pPr>
        <w:pStyle w:val="Paragrafi"/>
        <w:rPr>
          <w:lang w:val="it-IT"/>
        </w:rPr>
      </w:pPr>
    </w:p>
    <w:p w:rsidR="00861B1A" w:rsidRDefault="00A82380" w:rsidP="00861B1A">
      <w:pPr>
        <w:pStyle w:val="Figure"/>
      </w:pPr>
      <w:r w:rsidRPr="00861B1A">
        <w:rPr>
          <w:noProof/>
          <w:lang w:val="en-GB" w:eastAsia="en-GB"/>
        </w:rPr>
        <w:drawing>
          <wp:inline distT="0" distB="0" distL="0" distR="0">
            <wp:extent cx="5838825" cy="54006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  <w:jc w:val="left"/>
      </w:pPr>
    </w:p>
    <w:p w:rsidR="00861B1A" w:rsidRDefault="00861B1A" w:rsidP="00861B1A">
      <w:pPr>
        <w:pStyle w:val="Paragrafi"/>
        <w:jc w:val="left"/>
      </w:pPr>
    </w:p>
    <w:p w:rsidR="00861B1A" w:rsidRDefault="00861B1A" w:rsidP="00861B1A">
      <w:pPr>
        <w:pStyle w:val="Paragrafi"/>
        <w:jc w:val="left"/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600700" cy="4572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  <w:jc w:val="left"/>
      </w:pPr>
    </w:p>
    <w:p w:rsidR="00861B1A" w:rsidRPr="00B777F4" w:rsidRDefault="00861B1A" w:rsidP="00861B1A">
      <w:pPr>
        <w:pStyle w:val="Paragrafi"/>
        <w:jc w:val="left"/>
        <w:rPr>
          <w:lang w:val="it-IT"/>
        </w:rPr>
      </w:pPr>
      <w:r w:rsidRPr="00B777F4">
        <w:rPr>
          <w:lang w:val="it-IT"/>
        </w:rPr>
        <w:t>Standardi 10: Monitorimi dhe vlerësimi</w:t>
      </w:r>
    </w:p>
    <w:p w:rsidR="00861B1A" w:rsidRPr="00B777F4" w:rsidRDefault="00861B1A" w:rsidP="00861B1A">
      <w:pPr>
        <w:pStyle w:val="Paragrafi"/>
        <w:jc w:val="left"/>
        <w:rPr>
          <w:lang w:val="it-IT"/>
        </w:rPr>
      </w:pPr>
    </w:p>
    <w:p w:rsidR="00861B1A" w:rsidRPr="00B777F4" w:rsidRDefault="00861B1A" w:rsidP="00861B1A">
      <w:pPr>
        <w:pStyle w:val="Paragrafi"/>
        <w:jc w:val="left"/>
        <w:rPr>
          <w:lang w:val="it-IT"/>
        </w:rPr>
      </w:pPr>
      <w:r w:rsidRPr="00B777F4">
        <w:rPr>
          <w:lang w:val="it-IT"/>
        </w:rPr>
        <w:t>Rez</w:t>
      </w:r>
      <w:r>
        <w:rPr>
          <w:lang w:val="it-IT"/>
        </w:rPr>
        <w:t>ultati përfundimtar i dëshiruar</w:t>
      </w:r>
    </w:p>
    <w:p w:rsidR="00861B1A" w:rsidRPr="00B777F4" w:rsidRDefault="00861B1A" w:rsidP="00861B1A">
      <w:pPr>
        <w:pStyle w:val="Paragrafi"/>
        <w:jc w:val="left"/>
        <w:rPr>
          <w:lang w:val="it-IT"/>
        </w:rPr>
      </w:pPr>
      <w:r w:rsidRPr="00B777F4">
        <w:rPr>
          <w:lang w:val="it-IT"/>
        </w:rPr>
        <w:t>Shërbime të nivelit të lartë garantohen nëpërmjet monitorimit dhe vlerësimit të vazhdueshëm të punës.</w:t>
      </w:r>
    </w:p>
    <w:p w:rsidR="00861B1A" w:rsidRPr="00B777F4" w:rsidRDefault="00861B1A" w:rsidP="00861B1A">
      <w:pPr>
        <w:pStyle w:val="Paragrafi"/>
        <w:jc w:val="left"/>
        <w:rPr>
          <w:lang w:val="it-IT"/>
        </w:rPr>
      </w:pPr>
    </w:p>
    <w:p w:rsidR="00861B1A" w:rsidRPr="00B777F4" w:rsidRDefault="00861B1A" w:rsidP="00861B1A">
      <w:pPr>
        <w:pStyle w:val="Paragrafi"/>
        <w:rPr>
          <w:lang w:val="it-IT"/>
        </w:rPr>
      </w:pPr>
      <w:r>
        <w:rPr>
          <w:lang w:val="it-IT"/>
        </w:rPr>
        <w:t>Standardi</w:t>
      </w:r>
    </w:p>
    <w:p w:rsidR="00861B1A" w:rsidRPr="00B777F4" w:rsidRDefault="00861B1A" w:rsidP="00861B1A">
      <w:pPr>
        <w:pStyle w:val="Paragrafi"/>
        <w:rPr>
          <w:lang w:val="it-IT"/>
        </w:rPr>
      </w:pPr>
      <w:r w:rsidRPr="00B777F4">
        <w:rPr>
          <w:lang w:val="it-IT"/>
        </w:rPr>
        <w:t>Ofruesi i shërbimit monitoron dhe vlerëson cilësinë e shërbimeve të ofruara me qëllim rritjen e cilësisë së shërbimit.</w:t>
      </w:r>
    </w:p>
    <w:p w:rsidR="00861B1A" w:rsidRPr="00B777F4" w:rsidRDefault="00861B1A" w:rsidP="00861B1A">
      <w:pPr>
        <w:pStyle w:val="Paragrafi"/>
        <w:jc w:val="left"/>
        <w:rPr>
          <w:lang w:val="it-IT"/>
        </w:rPr>
      </w:pPr>
    </w:p>
    <w:p w:rsidR="00861B1A" w:rsidRPr="00B777F4" w:rsidRDefault="00861B1A" w:rsidP="00861B1A">
      <w:pPr>
        <w:pStyle w:val="Paragrafi"/>
        <w:jc w:val="left"/>
        <w:rPr>
          <w:b/>
          <w:lang w:val="it-IT"/>
        </w:rPr>
      </w:pPr>
      <w:r w:rsidRPr="00B777F4">
        <w:rPr>
          <w:b/>
          <w:lang w:val="it-IT"/>
        </w:rPr>
        <w:t>Kriteret e përmbushjes së standardit,</w:t>
      </w:r>
      <w:r>
        <w:rPr>
          <w:b/>
          <w:lang w:val="it-IT"/>
        </w:rPr>
        <w:t xml:space="preserve"> provat përkatëse dhe udhëzimet</w:t>
      </w:r>
    </w:p>
    <w:p w:rsidR="00861B1A" w:rsidRPr="00B777F4" w:rsidRDefault="00861B1A" w:rsidP="00861B1A">
      <w:pPr>
        <w:pStyle w:val="Paragrafi"/>
        <w:jc w:val="left"/>
        <w:rPr>
          <w:lang w:val="it-IT"/>
        </w:rPr>
      </w:pPr>
    </w:p>
    <w:p w:rsidR="00861B1A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76875" cy="9906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Pr="00EB66C1" w:rsidRDefault="00A82380" w:rsidP="00861B1A">
      <w:pPr>
        <w:pStyle w:val="Figure"/>
      </w:pPr>
      <w:r w:rsidRPr="00EB66C1">
        <w:rPr>
          <w:noProof/>
          <w:lang w:val="en-GB" w:eastAsia="en-GB"/>
        </w:rPr>
        <w:drawing>
          <wp:inline distT="0" distB="0" distL="0" distR="0">
            <wp:extent cx="5486400" cy="24669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A" w:rsidRDefault="00861B1A" w:rsidP="00861B1A">
      <w:pPr>
        <w:pStyle w:val="Paragrafi"/>
        <w:jc w:val="left"/>
      </w:pPr>
    </w:p>
    <w:p w:rsidR="000178C2" w:rsidRPr="00C84B66" w:rsidRDefault="000178C2" w:rsidP="00861B1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1B1A"/>
    <w:rsid w:val="000178C2"/>
    <w:rsid w:val="00861B1A"/>
    <w:rsid w:val="00926746"/>
    <w:rsid w:val="00A776E1"/>
    <w:rsid w:val="00A8238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7D6D76-8217-4866-9BBB-B90424D8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61B1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61B1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61B1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61B1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2159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