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844" w:rsidRPr="00945A6E" w:rsidRDefault="001F2844" w:rsidP="001F2844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1F2844" w:rsidRPr="00945A6E" w:rsidRDefault="001F2844" w:rsidP="001F2844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>Nr.198, datë 18.4.2007</w:t>
      </w:r>
    </w:p>
    <w:p w:rsidR="001F2844" w:rsidRPr="00945A6E" w:rsidRDefault="001F2844" w:rsidP="001F2844">
      <w:pPr>
        <w:pStyle w:val="Paragrafi0"/>
        <w:rPr>
          <w:lang w:val="it-IT"/>
        </w:rPr>
      </w:pPr>
    </w:p>
    <w:p w:rsidR="001F2844" w:rsidRPr="00945A6E" w:rsidRDefault="001F2844" w:rsidP="001F2844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>Për dhënie shtesë pensioni të posaçëm shtetëror Z</w:t>
      </w:r>
      <w:r>
        <w:rPr>
          <w:lang w:val="it-IT"/>
        </w:rPr>
        <w:t>.</w:t>
      </w:r>
      <w:r w:rsidRPr="00945A6E">
        <w:rPr>
          <w:lang w:val="it-IT"/>
        </w:rPr>
        <w:t xml:space="preserve"> bep Jubani</w:t>
      </w:r>
    </w:p>
    <w:p w:rsidR="001F2844" w:rsidRPr="00945A6E" w:rsidRDefault="001F2844" w:rsidP="001F2844">
      <w:pPr>
        <w:pStyle w:val="Paragrafi0"/>
        <w:rPr>
          <w:lang w:val="it-IT"/>
        </w:rPr>
      </w:pPr>
    </w:p>
    <w:p w:rsidR="001F2844" w:rsidRPr="00945A6E" w:rsidRDefault="001F2844" w:rsidP="001F2844">
      <w:pPr>
        <w:pStyle w:val="BazLigjPropozues"/>
        <w:keepNext w:val="0"/>
        <w:rPr>
          <w:lang w:val="it-IT"/>
        </w:rPr>
      </w:pPr>
      <w:r w:rsidRPr="00945A6E">
        <w:rPr>
          <w:lang w:val="it-IT"/>
        </w:rPr>
        <w:t>Në mbështetje të nenit 100 të</w:t>
      </w:r>
      <w:r>
        <w:rPr>
          <w:lang w:val="it-IT"/>
        </w:rPr>
        <w:t xml:space="preserve"> Kushtet</w:t>
      </w:r>
      <w:r w:rsidRPr="00945A6E">
        <w:rPr>
          <w:lang w:val="it-IT"/>
        </w:rPr>
        <w:t>utës  dhe të nenit 5 të ligjit nr.7703, datë 11.5.1993 “Për sigurimet shoqërore në Republikën e Shqipë</w:t>
      </w:r>
      <w:r>
        <w:rPr>
          <w:lang w:val="it-IT"/>
        </w:rPr>
        <w:t>ris</w:t>
      </w:r>
      <w:r w:rsidRPr="00945A6E">
        <w:rPr>
          <w:lang w:val="it-IT"/>
        </w:rPr>
        <w:t>ë</w:t>
      </w:r>
      <w:r>
        <w:rPr>
          <w:lang w:val="it-IT"/>
        </w:rPr>
        <w:t>”</w:t>
      </w:r>
      <w:r w:rsidRPr="00945A6E">
        <w:rPr>
          <w:lang w:val="it-IT"/>
        </w:rPr>
        <w:t>, të ndryshuar, me propozimin e Kryeministrit, Këshilli i Ministrave</w:t>
      </w:r>
    </w:p>
    <w:p w:rsidR="001F2844" w:rsidRPr="00945A6E" w:rsidRDefault="001F2844" w:rsidP="001F2844">
      <w:pPr>
        <w:pStyle w:val="Paragrafi0"/>
        <w:rPr>
          <w:lang w:val="it-IT"/>
        </w:rPr>
      </w:pPr>
    </w:p>
    <w:p w:rsidR="001F2844" w:rsidRPr="00945A6E" w:rsidRDefault="001F2844" w:rsidP="001F2844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>Vendosi:</w:t>
      </w:r>
    </w:p>
    <w:p w:rsidR="001F2844" w:rsidRPr="00945A6E" w:rsidRDefault="001F2844" w:rsidP="001F2844">
      <w:pPr>
        <w:pStyle w:val="Paragrafi0"/>
        <w:rPr>
          <w:lang w:val="it-IT"/>
        </w:rPr>
      </w:pPr>
    </w:p>
    <w:p w:rsidR="001F2844" w:rsidRPr="00945A6E" w:rsidRDefault="001F2844" w:rsidP="001F2844">
      <w:pPr>
        <w:pStyle w:val="Paragrafi0"/>
        <w:rPr>
          <w:lang w:val="it-IT"/>
        </w:rPr>
      </w:pPr>
      <w:r w:rsidRPr="00945A6E">
        <w:rPr>
          <w:lang w:val="it-IT"/>
        </w:rPr>
        <w:t>Dhënie shtesë pensioni të posaçëm</w:t>
      </w:r>
      <w:r>
        <w:rPr>
          <w:lang w:val="it-IT"/>
        </w:rPr>
        <w:t xml:space="preserve"> shtetëror z. Bep Jubani në masën e pen</w:t>
      </w:r>
      <w:r w:rsidRPr="00945A6E">
        <w:rPr>
          <w:lang w:val="it-IT"/>
        </w:rPr>
        <w:t>sionit maksimal, por shuma e pensionit, që i takon sipas ligjit nr.7703, datë 11.5.1993 “Për sigurimet shoqërore në Republikën e Shqipërisë”, të ndryshuar, plus këtë shtesë të mos kalojë dyfishin e pensionit maksimal.</w:t>
      </w:r>
    </w:p>
    <w:p w:rsidR="001F2844" w:rsidRPr="00945A6E" w:rsidRDefault="001F2844" w:rsidP="001F2844">
      <w:pPr>
        <w:pStyle w:val="Paragrafi0"/>
        <w:rPr>
          <w:lang w:val="it-IT"/>
        </w:rPr>
      </w:pPr>
      <w:r w:rsidRPr="00945A6E">
        <w:rPr>
          <w:lang w:val="it-IT"/>
        </w:rPr>
        <w:t>Ky vendim hyn në fuqi menjëherë dhe i shtrin efektet nga data 1.5.2007.</w:t>
      </w:r>
    </w:p>
    <w:p w:rsidR="001F2844" w:rsidRPr="00945A6E" w:rsidRDefault="001F2844" w:rsidP="001F2844">
      <w:pPr>
        <w:pStyle w:val="Paragrafi0"/>
        <w:rPr>
          <w:lang w:val="it-IT"/>
        </w:rPr>
      </w:pPr>
    </w:p>
    <w:p w:rsidR="001F2844" w:rsidRPr="00945A6E" w:rsidRDefault="001F2844" w:rsidP="001F2844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1F2844" w:rsidRPr="00945A6E" w:rsidRDefault="001F2844" w:rsidP="001F2844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1F2844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2844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2844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203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62801B-2AA2-43B8-BD67-B9F2DECB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