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F78" w:rsidRPr="007B2FF2" w:rsidRDefault="00693F78" w:rsidP="00693F78">
      <w:pPr>
        <w:pStyle w:val="Akti"/>
        <w:keepNext w:val="0"/>
        <w:rPr>
          <w:lang w:val="it-IT"/>
        </w:rPr>
      </w:pPr>
      <w:bookmarkStart w:id="0" w:name="_GoBack"/>
      <w:bookmarkEnd w:id="0"/>
      <w:r w:rsidRPr="007B2FF2">
        <w:rPr>
          <w:lang w:val="it-IT"/>
        </w:rPr>
        <w:t xml:space="preserve">VENDIM </w:t>
      </w:r>
    </w:p>
    <w:p w:rsidR="00693F78" w:rsidRPr="007B2FF2" w:rsidRDefault="00693F78" w:rsidP="00693F78">
      <w:pPr>
        <w:pStyle w:val="NumriData"/>
        <w:keepNext w:val="0"/>
        <w:rPr>
          <w:lang w:val="it-IT"/>
        </w:rPr>
      </w:pPr>
      <w:r w:rsidRPr="007B2FF2">
        <w:rPr>
          <w:lang w:val="it-IT"/>
        </w:rPr>
        <w:t>Nr.260, datë 18.4.2007</w:t>
      </w:r>
    </w:p>
    <w:p w:rsidR="00693F78" w:rsidRPr="007B2FF2" w:rsidRDefault="00693F78" w:rsidP="00693F78">
      <w:pPr>
        <w:pStyle w:val="Paragrafi"/>
        <w:rPr>
          <w:lang w:val="it-IT"/>
        </w:rPr>
      </w:pPr>
    </w:p>
    <w:p w:rsidR="00693F78" w:rsidRPr="007B2FF2" w:rsidRDefault="00693F78" w:rsidP="00693F78">
      <w:pPr>
        <w:pStyle w:val="Titulli"/>
        <w:keepNext w:val="0"/>
        <w:rPr>
          <w:lang w:val="it-IT"/>
        </w:rPr>
      </w:pPr>
      <w:r w:rsidRPr="007B2FF2">
        <w:rPr>
          <w:lang w:val="it-IT"/>
        </w:rPr>
        <w:t xml:space="preserve">PëR BOTIMIN, SHTYPJEN DHE SHPËRNDARJEN E TEKSTEVE SHKOLLORE, Të SISTEMIT Të ARSIMIT PARAUNIVERSITAR </w:t>
      </w:r>
    </w:p>
    <w:p w:rsidR="00693F78" w:rsidRPr="007B2FF2" w:rsidRDefault="00693F78" w:rsidP="00693F78">
      <w:pPr>
        <w:pStyle w:val="Paragrafi"/>
        <w:rPr>
          <w:lang w:val="it-IT"/>
        </w:rPr>
      </w:pPr>
    </w:p>
    <w:p w:rsidR="00693F78" w:rsidRPr="00200D9D" w:rsidRDefault="00693F78" w:rsidP="00693F78">
      <w:pPr>
        <w:pStyle w:val="BazLigjPropozues"/>
        <w:keepNext w:val="0"/>
      </w:pPr>
      <w:r w:rsidRPr="00200D9D">
        <w:t xml:space="preserve">Në mbështetje të nenit 100 të Kushtetutës dhe të neneve 9, 56 e 63 të ligjit nr.7952, datë 21.6.1995 “Për sistemin arsimor parauniversitar”, të ndryshuar, me propozimin e Ministrit të Arsimit dhe Shkencës, Këshilli i Ministrave </w:t>
      </w:r>
    </w:p>
    <w:p w:rsidR="00693F78" w:rsidRPr="007B2FF2" w:rsidRDefault="00693F78" w:rsidP="00693F78">
      <w:pPr>
        <w:pStyle w:val="Paragrafi"/>
        <w:rPr>
          <w:lang w:val="it-IT"/>
        </w:rPr>
      </w:pPr>
    </w:p>
    <w:p w:rsidR="00693F78" w:rsidRPr="007B2FF2" w:rsidRDefault="00693F78" w:rsidP="00693F78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693F78" w:rsidRPr="007B2FF2" w:rsidRDefault="00693F78" w:rsidP="00693F78">
      <w:pPr>
        <w:pStyle w:val="Paragrafi"/>
        <w:rPr>
          <w:lang w:val="it-IT"/>
        </w:rPr>
      </w:pP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1. Ministria e Arsimit dhe Shkencës miraton dhe certifikon tekstet shkollore të arsimit parauniversitar, të cilat konkurrojnë, në barazi të plotë, në përzgjedhje nga përdoruesit. Kriteret dhe procedurat e konkurrimit dhe të përzgjedhjes përcaktohen me udhëzim të Ministrit të Arsimit dhe Shkencës.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>2. Procesi i botimit, shtypjes, shpërndarjes dhe shitjes së teksteve shkollore të arsimit parauniversitar bëhet nga shtëpitë botuese. Shtëpitë botu</w:t>
      </w:r>
      <w:r>
        <w:rPr>
          <w:lang w:val="it-IT"/>
        </w:rPr>
        <w:t>ese, të cilat marrin përsipër ta</w:t>
      </w:r>
      <w:r w:rsidRPr="007B2FF2">
        <w:rPr>
          <w:lang w:val="it-IT"/>
        </w:rPr>
        <w:t xml:space="preserve"> kryejnë këtë proces, paraqesin tekstet, për miratim, në bazë të kritereve dhe procedurave të parashikuara në udhëzimin e Ministrit të Arsimit dhe Shkencës. Në udhëzim përcaktohen edhe afatet, skema e shpërndarjes dhe pikat e shitjes së teksteve shkollore të arsimit parauniversitar, sipas pikës 4 të këtij vendimi.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3. Drejtoritë arsimore në rrethe dhe zyrat arsimore (DAR/ZA-t) të blejnë drejtpërdrejt nga shtëpitë botuese tekstet shkollore, të cilat do t’u shërbejnë shkollave për përzgjedhje. Këto tekste blihen me fondet e Buxhetit të Shtetit dhe ruhen në bibliotekën e shkollës, si pronë e saj.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>4. Shtëpitë botuese i shesin tekstet e ce</w:t>
      </w:r>
      <w:r>
        <w:rPr>
          <w:lang w:val="it-IT"/>
        </w:rPr>
        <w:t>rtifikuara në mjedise shkollore. N</w:t>
      </w:r>
      <w:r w:rsidRPr="007B2FF2">
        <w:rPr>
          <w:lang w:val="it-IT"/>
        </w:rPr>
        <w:t xml:space="preserve">ë qytete, të cilat kanë librari, shitja e teksteve mund të bëhet edhe në librari. Drejtorët e shkollave detyrohen t’u ofrojnë mjedise shtëpive botuese për shitjen e teksteve. Tekstet për shkollat e pakicave kombëtare dhe të arsimit profesional shiten në shkolla, sipas porosive të tyre.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Çmimi i shitjes duhet të jetë jo më i lartë sesa çmimi, me të cilin janë paraqitur për miratim tekstet e certifikuara.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a) Librashitësit, të cilët i shesin tekstet shkollore me lekë në dorë, duhet t’i lëshojnë blerësit dokumentin e shitjes ose faturën e kasës fiskale, sipas modeleve të caktuara nga Ministria e Financave.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b) Në rastin e teksteve për shkollat e pakicave kombëtare dhe të arsimit profesional, shitja bëhet përkundrejt faturave. Faturat paguhen me pjesën e kontributit të nxënësit dhe subvencionin e caktuar për të, përmes llogarive buxhetore të DAR/ZA-ve ose vetë shkollës, kur ka llogari të tillë. Për këtë, shkollat dërgojnë dokumentacionin e plotë në DAR/ZA-n përkatëse. Pas plotësimit të kërkesave të shkollave, shtëpitë botuese mund t’i shesin këto tekste edhe në librari. Ministria e Arsimit dhe Shkencës nuk e subvencionon blerësin në shitjen e lirë të këtyre teksteve.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5. Tekstet duhet të jenë të pajisura me pullën me hologramë, të certifikimit, të Ministrisë së Arsimit dhe Shkencës.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Pulla me hologramë u shpërndahet botuesve nga Ministria e Arsimit dhe Shkencës, kundrejt pagesës. Tekstet, që tregtohen pa këtë pullë, i nënshtrohen procesit të konfiskimit, në përputhje me ligjet në fuqi.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6. Në rastet e subvencionimit të teksteve shkollore, Ministria e Arsimit dhe Shkencës, fondet, e miratuara për këtë qëllim, ia jep blerësit, si kompensim për blerjen e teksteve ose i vë në dispozicion të tij, për t’i përdorur për këtë qëllim. </w:t>
      </w:r>
    </w:p>
    <w:p w:rsidR="00693F78" w:rsidRPr="007B2FF2" w:rsidRDefault="00693F78" w:rsidP="00693F78">
      <w:pPr>
        <w:pStyle w:val="Paragrafi"/>
        <w:rPr>
          <w:lang w:val="it-IT"/>
        </w:rPr>
      </w:pPr>
      <w:r w:rsidRPr="007B2FF2">
        <w:rPr>
          <w:lang w:val="it-IT"/>
        </w:rPr>
        <w:t xml:space="preserve">7. Procedurat e përdorimit dhe të shpërndarjes së fondeve buxhetore, të miratuara si subvencion për blerjen e teksteve shkollore, përcaktohen me udhëzim të përbashkët të Ministrit të Financave dhe të Ministrit të Arsimit dhe Shkencës. </w:t>
      </w:r>
    </w:p>
    <w:p w:rsidR="00693F78" w:rsidRPr="00E07F0B" w:rsidRDefault="00693F78" w:rsidP="00693F78">
      <w:pPr>
        <w:pStyle w:val="Paragrafi"/>
        <w:rPr>
          <w:lang w:val="it-IT"/>
        </w:rPr>
      </w:pPr>
      <w:r w:rsidRPr="00E07F0B">
        <w:rPr>
          <w:lang w:val="it-IT"/>
        </w:rPr>
        <w:t xml:space="preserve">8. Ngarkohen Ministria e Arsimit dhe Shkencës dhe Ministria e Financave për zbatimin e këtij vendimi. </w:t>
      </w:r>
    </w:p>
    <w:p w:rsidR="00693F78" w:rsidRPr="00E07F0B" w:rsidRDefault="00693F78" w:rsidP="00693F78">
      <w:pPr>
        <w:pStyle w:val="Paragrafi"/>
        <w:rPr>
          <w:lang w:val="it-IT"/>
        </w:rPr>
      </w:pPr>
      <w:r w:rsidRPr="00E07F0B">
        <w:rPr>
          <w:lang w:val="it-IT"/>
        </w:rPr>
        <w:t>9. Vendimi nr.144, datë 3.8.2006</w:t>
      </w:r>
      <w:r>
        <w:rPr>
          <w:lang w:val="it-IT"/>
        </w:rPr>
        <w:t xml:space="preserve"> i Këshillit të Ministrave</w:t>
      </w:r>
      <w:r w:rsidRPr="00E07F0B">
        <w:rPr>
          <w:lang w:val="it-IT"/>
        </w:rPr>
        <w:t xml:space="preserve"> “Për botimin, shtypjen dhe shpërndarjen e teksteve shkollore të sistemit arsimor parauniversitar”, si dhe aktet e tjera nënligjore, që bien ndesh me këtë vendim, shfuqizohen. </w:t>
      </w:r>
    </w:p>
    <w:p w:rsidR="00693F78" w:rsidRPr="000E177A" w:rsidRDefault="00693F78" w:rsidP="00693F78">
      <w:pPr>
        <w:pStyle w:val="Paragrafi"/>
        <w:rPr>
          <w:lang w:val="de-DE"/>
        </w:rPr>
      </w:pPr>
      <w:r w:rsidRPr="000E177A">
        <w:rPr>
          <w:lang w:val="de-DE"/>
        </w:rPr>
        <w:lastRenderedPageBreak/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693F78" w:rsidRPr="00E07F0B" w:rsidRDefault="00693F78" w:rsidP="00693F78">
      <w:pPr>
        <w:pStyle w:val="Paragrafi"/>
        <w:rPr>
          <w:lang w:val="it-IT"/>
        </w:rPr>
      </w:pPr>
    </w:p>
    <w:p w:rsidR="00693F78" w:rsidRPr="00E07F0B" w:rsidRDefault="00693F78" w:rsidP="00693F78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693F78" w:rsidRPr="00E07F0B" w:rsidRDefault="00693F78" w:rsidP="00693F78">
      <w:pPr>
        <w:pStyle w:val="AutoritetiEmer"/>
        <w:rPr>
          <w:lang w:val="it-IT"/>
        </w:rPr>
      </w:pPr>
      <w:r w:rsidRPr="00E07F0B">
        <w:rPr>
          <w:lang w:val="it-IT"/>
        </w:rPr>
        <w:t>Sali Berisha</w:t>
      </w:r>
    </w:p>
    <w:p w:rsidR="00693F78" w:rsidRPr="00E07F0B" w:rsidRDefault="00693F78" w:rsidP="00693F78">
      <w:pPr>
        <w:pStyle w:val="Paragrafi"/>
        <w:rPr>
          <w:lang w:val="it-IT"/>
        </w:rPr>
      </w:pPr>
    </w:p>
    <w:p w:rsidR="00693F78" w:rsidRPr="00E07F0B" w:rsidRDefault="00693F78" w:rsidP="00693F78">
      <w:pPr>
        <w:pStyle w:val="Paragrafi"/>
        <w:rPr>
          <w:lang w:val="it-IT"/>
        </w:rPr>
      </w:pPr>
    </w:p>
    <w:p w:rsidR="000178C2" w:rsidRPr="00C84B66" w:rsidRDefault="000178C2" w:rsidP="00693F7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3F78"/>
    <w:rsid w:val="000178C2"/>
    <w:rsid w:val="00693F78"/>
    <w:rsid w:val="008B1D6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5DE4B4-4B7D-40CB-9118-9F69CC4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93F78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93F78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93F78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693F78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93F78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693F78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93F78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693F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693F7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93F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93F78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