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91F" w:rsidRPr="009E3F96" w:rsidRDefault="00B1491F" w:rsidP="00B1491F">
      <w:pPr>
        <w:pStyle w:val="Akti"/>
        <w:keepNext w:val="0"/>
      </w:pPr>
      <w:bookmarkStart w:id="0" w:name="_GoBack"/>
      <w:bookmarkEnd w:id="0"/>
      <w:r w:rsidRPr="009E3F96">
        <w:t>Vendim</w:t>
      </w:r>
    </w:p>
    <w:p w:rsidR="00B1491F" w:rsidRPr="009E3F96" w:rsidRDefault="00B1491F" w:rsidP="00B1491F">
      <w:pPr>
        <w:pStyle w:val="NumriData"/>
        <w:keepNext w:val="0"/>
        <w:rPr>
          <w:szCs w:val="22"/>
        </w:rPr>
      </w:pPr>
      <w:r w:rsidRPr="009E3F96">
        <w:rPr>
          <w:szCs w:val="22"/>
        </w:rPr>
        <w:t>Nr.289, datë 22.5.2007</w:t>
      </w:r>
    </w:p>
    <w:p w:rsidR="00B1491F" w:rsidRPr="009E3F96" w:rsidRDefault="00B1491F" w:rsidP="00B1491F">
      <w:pPr>
        <w:pStyle w:val="Paragrafi"/>
        <w:rPr>
          <w:szCs w:val="22"/>
          <w:lang w:val="en-GB"/>
        </w:rPr>
      </w:pPr>
    </w:p>
    <w:p w:rsidR="00B1491F" w:rsidRPr="009E3F96" w:rsidRDefault="00B1491F" w:rsidP="00B1491F">
      <w:pPr>
        <w:pStyle w:val="Titulli"/>
        <w:keepNext w:val="0"/>
      </w:pPr>
      <w:r w:rsidRPr="009E3F96">
        <w:t>Për lejimin e kalimit transit të disa trupave ushtarake italiane, përmes territorit të Republikës së Shqipërisë</w:t>
      </w:r>
    </w:p>
    <w:p w:rsidR="00B1491F" w:rsidRPr="009E3F96" w:rsidRDefault="00B1491F" w:rsidP="00B1491F">
      <w:pPr>
        <w:pStyle w:val="Paragrafi"/>
        <w:rPr>
          <w:szCs w:val="22"/>
          <w:lang w:val="en-GB"/>
        </w:rPr>
      </w:pPr>
    </w:p>
    <w:p w:rsidR="00B1491F" w:rsidRPr="009E3F96" w:rsidRDefault="00B1491F" w:rsidP="00B1491F">
      <w:pPr>
        <w:pStyle w:val="BazLigjPropozues"/>
        <w:keepNext w:val="0"/>
      </w:pPr>
      <w:r w:rsidRPr="009E3F96"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B1491F" w:rsidRPr="009E3F96" w:rsidRDefault="00B1491F" w:rsidP="00B1491F">
      <w:pPr>
        <w:pStyle w:val="Paragrafi"/>
        <w:rPr>
          <w:szCs w:val="22"/>
          <w:lang w:val="en-GB"/>
        </w:rPr>
      </w:pPr>
    </w:p>
    <w:p w:rsidR="00B1491F" w:rsidRPr="009E3F96" w:rsidRDefault="00B1491F" w:rsidP="00B1491F">
      <w:pPr>
        <w:pStyle w:val="VENDOSI"/>
        <w:keepNext w:val="0"/>
      </w:pPr>
      <w:r w:rsidRPr="009E3F96">
        <w:t>Vendosi:</w:t>
      </w:r>
    </w:p>
    <w:p w:rsidR="00B1491F" w:rsidRPr="009E3F96" w:rsidRDefault="00B1491F" w:rsidP="00B1491F">
      <w:pPr>
        <w:pStyle w:val="Paragrafi"/>
        <w:rPr>
          <w:szCs w:val="22"/>
          <w:lang w:val="en-GB"/>
        </w:rPr>
      </w:pPr>
    </w:p>
    <w:p w:rsidR="00B1491F" w:rsidRPr="009E3F96" w:rsidRDefault="00B1491F" w:rsidP="00B1491F">
      <w:pPr>
        <w:pStyle w:val="Paragrafi"/>
        <w:rPr>
          <w:szCs w:val="22"/>
          <w:lang w:val="en-GB"/>
        </w:rPr>
      </w:pPr>
      <w:r w:rsidRPr="009E3F96">
        <w:rPr>
          <w:szCs w:val="22"/>
          <w:lang w:val="en-GB"/>
        </w:rPr>
        <w:t>1. Lejimin e kalimit transit, përmes territorit të Republikës së Shqipërisë, të një njësie ushtarake italiane, të përbërë prej 5 (pesë) trupash dhe 3 (tri) mjetesh, në itinerarin Bllacë-Porti i Durrësit-Bllacë, në datat 21-22 maj 2007.</w:t>
      </w:r>
    </w:p>
    <w:p w:rsidR="00B1491F" w:rsidRPr="009E3F96" w:rsidRDefault="00B1491F" w:rsidP="00B1491F">
      <w:pPr>
        <w:pStyle w:val="Paragrafi"/>
        <w:rPr>
          <w:szCs w:val="22"/>
          <w:lang w:val="en-GB"/>
        </w:rPr>
      </w:pPr>
      <w:r w:rsidRPr="009E3F96">
        <w:rPr>
          <w:szCs w:val="22"/>
          <w:lang w:val="en-GB"/>
        </w:rPr>
        <w:t>Pika e hyrjes dhe e daljes në/dhe nga territori i Republikës së Shqipërisë do të jetë pika e kalimit kufitar Bllacë.</w:t>
      </w:r>
    </w:p>
    <w:p w:rsidR="00B1491F" w:rsidRDefault="00B1491F" w:rsidP="00B1491F">
      <w:pPr>
        <w:pStyle w:val="Paragrafi"/>
        <w:rPr>
          <w:szCs w:val="22"/>
          <w:lang w:val="en-GB"/>
        </w:rPr>
      </w:pPr>
      <w:r w:rsidRPr="009E3F96">
        <w:rPr>
          <w:szCs w:val="22"/>
          <w:lang w:val="en-GB"/>
        </w:rPr>
        <w:t>2. Procedurat për hyrjen, qëndrimin dhe daljen e këtyre trupave në/nga Republika e Shqipërisë janë parashikuar në “Marrëveshjen, ndërmjet palëve të Traktatit të Atlantikut të Veriut, për statusin e forcave”, nënshkruar në Londër, më 19 qershor 1951, në “Marrëveshjen ndërmjet shteteve palë në Traktatin e Atlantikut të Veriut dhe shteteve të tjera, që marrin pjesë në Partneritetin për Paqe, përsa i përket statusit të forcave të tyre”, nënshkruar në Bruksel, më 10 janar 1994, si dhe në protokollin shtesë të “Marrëveshjes, ndërmjet shteteve palë në Traktatin e Atlantikut të Veriut dhe të shteteve të tjera, pjesëmarrëse në Partneritetin për Paqe, përsa i përket statusit të forcave të tyre”, ratifikuar nga Kuvendi i Republikës së Shqipërisë, me ligjin nr.8034, datë 22.11.1995.</w:t>
      </w:r>
    </w:p>
    <w:p w:rsidR="00B1491F" w:rsidRPr="009E3F96" w:rsidRDefault="00B1491F" w:rsidP="00B1491F">
      <w:pPr>
        <w:pStyle w:val="Paragrafi"/>
        <w:rPr>
          <w:szCs w:val="22"/>
          <w:lang w:val="en-GB"/>
        </w:rPr>
      </w:pPr>
      <w:r w:rsidRPr="009E3F96">
        <w:rPr>
          <w:szCs w:val="22"/>
          <w:lang w:val="en-GB"/>
        </w:rPr>
        <w:t>3. Gjatë itinerarit të lëvizjes trupat italiane të shoqërohen nga njësi të armatosura të Forcave të Armatosura të Republikës së Shqipërisë.</w:t>
      </w:r>
    </w:p>
    <w:p w:rsidR="00B1491F" w:rsidRPr="009E3F96" w:rsidRDefault="00B1491F" w:rsidP="00B1491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4. Ngarkohet Ministria e Mbrojtjes për zbatimin e këtij vendimi.</w:t>
      </w:r>
    </w:p>
    <w:p w:rsidR="00B1491F" w:rsidRPr="009E3F96" w:rsidRDefault="00B1491F" w:rsidP="00B1491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Ky vendim hyn në fuqi menjëherë dhe botohet në Fletoren Zyrtare.</w:t>
      </w:r>
    </w:p>
    <w:p w:rsidR="00B1491F" w:rsidRPr="009E3F96" w:rsidRDefault="00B1491F" w:rsidP="00B1491F">
      <w:pPr>
        <w:pStyle w:val="Paragrafi"/>
        <w:rPr>
          <w:szCs w:val="22"/>
          <w:lang w:val="it-IT"/>
        </w:rPr>
      </w:pPr>
    </w:p>
    <w:p w:rsidR="00B1491F" w:rsidRPr="009E3F96" w:rsidRDefault="00B1491F" w:rsidP="00B1491F">
      <w:pPr>
        <w:pStyle w:val="Autoriteti"/>
        <w:keepNext w:val="0"/>
        <w:rPr>
          <w:lang w:val="it-IT"/>
        </w:rPr>
      </w:pPr>
      <w:r w:rsidRPr="009E3F96">
        <w:rPr>
          <w:lang w:val="it-IT"/>
        </w:rPr>
        <w:t>Kryeministri</w:t>
      </w:r>
    </w:p>
    <w:p w:rsidR="00B1491F" w:rsidRPr="009E3F96" w:rsidRDefault="00B1491F" w:rsidP="00B1491F">
      <w:pPr>
        <w:pStyle w:val="AutoritetiEmer"/>
        <w:rPr>
          <w:lang w:val="it-IT"/>
        </w:rPr>
      </w:pPr>
      <w:r w:rsidRPr="009E3F96">
        <w:rPr>
          <w:lang w:val="it-IT"/>
        </w:rPr>
        <w:t>Sali Berisha</w:t>
      </w:r>
    </w:p>
    <w:p w:rsidR="00B1491F" w:rsidRPr="009E3F96" w:rsidRDefault="00B1491F" w:rsidP="00B1491F">
      <w:pPr>
        <w:pStyle w:val="Akti"/>
        <w:keepNext w:val="0"/>
        <w:rPr>
          <w:lang w:val="it-IT"/>
        </w:rPr>
      </w:pPr>
    </w:p>
    <w:p w:rsidR="000178C2" w:rsidRPr="00C84B66" w:rsidRDefault="000178C2" w:rsidP="00B1491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491F"/>
    <w:rsid w:val="000178C2"/>
    <w:rsid w:val="00383CC2"/>
    <w:rsid w:val="00B1491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A151E7-4424-4812-9D01-FEA0055B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1491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1491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1491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1491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B1491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1491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1491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1491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1491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1491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1491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1491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2019-03-16T15:03:00Z</dcterms:created>
  <dcterms:modified xsi:type="dcterms:W3CDTF">2019-03-16T15:03:00Z</dcterms:modified>
</cp:coreProperties>
</file>