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673C" w:rsidRPr="00961545" w:rsidRDefault="00A7673C" w:rsidP="00A7673C">
      <w:pPr>
        <w:pStyle w:val="Akti"/>
        <w:keepNext w:val="0"/>
        <w:rPr>
          <w:lang w:val="it-IT"/>
        </w:rPr>
      </w:pPr>
      <w:bookmarkStart w:id="0" w:name="_GoBack"/>
      <w:bookmarkEnd w:id="0"/>
      <w:r w:rsidRPr="00961545">
        <w:rPr>
          <w:lang w:val="it-IT"/>
        </w:rPr>
        <w:t xml:space="preserve">VENDIM </w:t>
      </w:r>
    </w:p>
    <w:p w:rsidR="00A7673C" w:rsidRPr="00961545" w:rsidRDefault="00A7673C" w:rsidP="00A7673C">
      <w:pPr>
        <w:pStyle w:val="NumriData"/>
        <w:keepNext w:val="0"/>
        <w:rPr>
          <w:lang w:val="it-IT"/>
        </w:rPr>
      </w:pPr>
      <w:r w:rsidRPr="00961545">
        <w:rPr>
          <w:lang w:val="it-IT"/>
        </w:rPr>
        <w:t xml:space="preserve">Nr.317, datë 30.5.2007 </w:t>
      </w:r>
    </w:p>
    <w:p w:rsidR="00A7673C" w:rsidRPr="00961545" w:rsidRDefault="00A7673C" w:rsidP="00A7673C">
      <w:pPr>
        <w:pStyle w:val="Paragrafi"/>
      </w:pPr>
    </w:p>
    <w:p w:rsidR="00A7673C" w:rsidRPr="00961545" w:rsidRDefault="00A7673C" w:rsidP="00A7673C">
      <w:pPr>
        <w:pStyle w:val="Titulli"/>
        <w:keepNext w:val="0"/>
        <w:rPr>
          <w:lang w:val="it-IT"/>
        </w:rPr>
      </w:pPr>
      <w:r w:rsidRPr="00961545">
        <w:rPr>
          <w:lang w:val="it-IT"/>
        </w:rPr>
        <w:t xml:space="preserve">PËR MIRATIMIN E STRUKTURËS DHE TË NIVELEVE TË PAGAVE TË PUNONJËSVE TË SHTËPISË SË PUSHIMIT, TË MINISTRISË SË BRENDSHME, DURRËS </w:t>
      </w:r>
    </w:p>
    <w:p w:rsidR="00A7673C" w:rsidRDefault="00A7673C" w:rsidP="00A7673C">
      <w:pPr>
        <w:pStyle w:val="Paragrafi"/>
      </w:pPr>
    </w:p>
    <w:p w:rsidR="00A7673C" w:rsidRPr="00961545" w:rsidRDefault="00A7673C" w:rsidP="00A7673C">
      <w:pPr>
        <w:pStyle w:val="BazLigjPropozues"/>
        <w:keepNext w:val="0"/>
        <w:rPr>
          <w:lang w:val="de-DE"/>
        </w:rPr>
      </w:pPr>
      <w:r w:rsidRPr="00961545">
        <w:rPr>
          <w:lang w:val="de-DE"/>
        </w:rPr>
        <w:t xml:space="preserve">Në mbështetje të nenit 100 të Kushtetutës dhe të nenit 5/1 të ligjit nr.8487, datë 13.5.1999 “Për kompetencat për caktimin e pagave të punës”, të ndryshuar, me propozimin e Ministrit të Brendshëm dhe të Ministrit të Financave, Këshilli i Ministrave </w:t>
      </w:r>
    </w:p>
    <w:p w:rsidR="00A7673C" w:rsidRPr="00961545" w:rsidRDefault="00A7673C" w:rsidP="00A7673C">
      <w:pPr>
        <w:pStyle w:val="Paragrafi"/>
      </w:pPr>
    </w:p>
    <w:p w:rsidR="00A7673C" w:rsidRPr="00961545" w:rsidRDefault="00A7673C" w:rsidP="00A7673C">
      <w:pPr>
        <w:pStyle w:val="VENDOSI"/>
        <w:keepNext w:val="0"/>
        <w:rPr>
          <w:lang w:val="de-DE"/>
        </w:rPr>
      </w:pPr>
      <w:r w:rsidRPr="00961545">
        <w:rPr>
          <w:lang w:val="de-DE"/>
        </w:rPr>
        <w:t xml:space="preserve">VENDOSI: </w:t>
      </w:r>
    </w:p>
    <w:p w:rsidR="00A7673C" w:rsidRPr="004E6646" w:rsidRDefault="00A7673C" w:rsidP="00A7673C">
      <w:pPr>
        <w:pStyle w:val="Paragrafi"/>
      </w:pPr>
    </w:p>
    <w:p w:rsidR="00A7673C" w:rsidRDefault="00A7673C" w:rsidP="00A7673C">
      <w:pPr>
        <w:pStyle w:val="Paragrafi"/>
      </w:pPr>
      <w:r>
        <w:t>1</w:t>
      </w:r>
      <w:r w:rsidRPr="002C4E7D">
        <w:t>. Struktura dhe nivelet e pagave p</w:t>
      </w:r>
      <w:r>
        <w:t>ë</w:t>
      </w:r>
      <w:r w:rsidRPr="002C4E7D">
        <w:t>r pozicionet “Specialist”, “P</w:t>
      </w:r>
      <w:r>
        <w:t>ë</w:t>
      </w:r>
      <w:r w:rsidRPr="002C4E7D">
        <w:t>rgjegj</w:t>
      </w:r>
      <w:r>
        <w:t>ë</w:t>
      </w:r>
      <w:r w:rsidRPr="002C4E7D">
        <w:t>s sektori” dhe “Drejtor”, në Sht</w:t>
      </w:r>
      <w:r>
        <w:t>ë</w:t>
      </w:r>
      <w:r w:rsidRPr="002C4E7D">
        <w:t>pin</w:t>
      </w:r>
      <w:r>
        <w:t>ë</w:t>
      </w:r>
      <w:r w:rsidRPr="002C4E7D">
        <w:t xml:space="preserve"> e Pushimit, të Ministrisë </w:t>
      </w:r>
      <w:r>
        <w:t>së</w:t>
      </w:r>
      <w:r w:rsidRPr="002C4E7D">
        <w:t xml:space="preserve"> Brendshme, Durrës, jan</w:t>
      </w:r>
      <w:r>
        <w:t>ë sipas lidhjes nr.</w:t>
      </w:r>
      <w:r w:rsidRPr="002C4E7D">
        <w:t>1, që i bashkëlidhet këtij vendimi dh</w:t>
      </w:r>
      <w:r>
        <w:t xml:space="preserve">e është pjesë përbërëse e tij. </w:t>
      </w:r>
    </w:p>
    <w:p w:rsidR="00A7673C" w:rsidRDefault="00A7673C" w:rsidP="00A7673C">
      <w:pPr>
        <w:pStyle w:val="Paragrafi"/>
      </w:pPr>
      <w:r w:rsidRPr="002C4E7D">
        <w:t>2. Paga e g</w:t>
      </w:r>
      <w:r>
        <w:t>rupit (kolona 1), e lidhjes nr.1-</w:t>
      </w:r>
      <w:r w:rsidRPr="002C4E7D">
        <w:t>diplom</w:t>
      </w:r>
      <w:r>
        <w:t>ë e shkollës së l</w:t>
      </w:r>
      <w:r w:rsidRPr="002C4E7D">
        <w:t>artë, është 10 050 (d</w:t>
      </w:r>
      <w:r>
        <w:t xml:space="preserve">hjetë mijë e pesëdhjetë) lekë. </w:t>
      </w:r>
    </w:p>
    <w:p w:rsidR="00A7673C" w:rsidRDefault="00A7673C" w:rsidP="00A7673C">
      <w:pPr>
        <w:pStyle w:val="Paragrafi"/>
      </w:pPr>
      <w:r w:rsidRPr="002C4E7D">
        <w:t>3. Shtesa p</w:t>
      </w:r>
      <w:r>
        <w:t>ë</w:t>
      </w:r>
      <w:r w:rsidRPr="002C4E7D">
        <w:t xml:space="preserve">r vjetërsi </w:t>
      </w:r>
      <w:r>
        <w:t>pune (kolona 2) e lidhjes nr.1</w:t>
      </w:r>
      <w:r w:rsidRPr="002C4E7D">
        <w:t>, jepet në masën 2 p</w:t>
      </w:r>
      <w:r>
        <w:t>ë</w:t>
      </w:r>
      <w:r w:rsidRPr="002C4E7D">
        <w:t>r qind, pas çdo viti pune, de</w:t>
      </w:r>
      <w:r>
        <w:t>ri</w:t>
      </w:r>
      <w:r w:rsidRPr="002C4E7D">
        <w:t xml:space="preserve"> në 25 vjet, dhe </w:t>
      </w:r>
      <w:r>
        <w:t xml:space="preserve">llogaritet mbi pagën e grupit. </w:t>
      </w:r>
    </w:p>
    <w:p w:rsidR="00A7673C" w:rsidRPr="003B0A22" w:rsidRDefault="00A7673C" w:rsidP="00A7673C">
      <w:pPr>
        <w:pStyle w:val="Paragrafi"/>
      </w:pPr>
      <w:r w:rsidRPr="003B0A22">
        <w:t xml:space="preserve">4. Shtesa për kualifikim (kolona 3), e lidhjes nr.l, është 0. </w:t>
      </w:r>
    </w:p>
    <w:p w:rsidR="00A7673C" w:rsidRPr="003B0A22" w:rsidRDefault="00A7673C" w:rsidP="00A7673C">
      <w:pPr>
        <w:pStyle w:val="Paragrafi"/>
      </w:pPr>
      <w:r w:rsidRPr="003B0A22">
        <w:t xml:space="preserve">5. Shtesa për pozicion është </w:t>
      </w:r>
      <w:r>
        <w:t>sipas kolonës 4, e lidhjes nr.1</w:t>
      </w:r>
      <w:r w:rsidRPr="003B0A22">
        <w:t xml:space="preserve">. </w:t>
      </w:r>
    </w:p>
    <w:p w:rsidR="00A7673C" w:rsidRPr="003B0A22" w:rsidRDefault="00A7673C" w:rsidP="00A7673C">
      <w:pPr>
        <w:pStyle w:val="Paragrafi"/>
      </w:pPr>
      <w:r w:rsidRPr="003B0A22">
        <w:t>6. S</w:t>
      </w:r>
      <w:r>
        <w:t>truktura dhe nivelet e pagave pë</w:t>
      </w:r>
      <w:r w:rsidRPr="003B0A22">
        <w:t>r punonjësit e tjerë të Sht</w:t>
      </w:r>
      <w:r>
        <w:t>ë</w:t>
      </w:r>
      <w:r w:rsidRPr="003B0A22">
        <w:t>pis</w:t>
      </w:r>
      <w:r>
        <w:t>ë</w:t>
      </w:r>
      <w:r w:rsidRPr="003B0A22">
        <w:t xml:space="preserve"> së Pushimit, të Ministrisë së Brendshme, Durrës, të cilët nuk p</w:t>
      </w:r>
      <w:r>
        <w:t>ë</w:t>
      </w:r>
      <w:r w:rsidRPr="003B0A22">
        <w:t>rmend</w:t>
      </w:r>
      <w:r>
        <w:t>en në lidhjen nr.</w:t>
      </w:r>
      <w:r w:rsidRPr="003B0A22">
        <w:t>1, jan</w:t>
      </w:r>
      <w:r>
        <w:t>ë</w:t>
      </w:r>
      <w:r w:rsidRPr="003B0A22">
        <w:t xml:space="preserve"> sipas</w:t>
      </w:r>
      <w:r>
        <w:t xml:space="preserve"> </w:t>
      </w:r>
      <w:r w:rsidRPr="003B0A22">
        <w:t>lidhjes nr.2, që i bashkëlidhet këtij vendimi dhe është pjes</w:t>
      </w:r>
      <w:r>
        <w:t>ë</w:t>
      </w:r>
      <w:r w:rsidRPr="003B0A22">
        <w:t xml:space="preserve"> p</w:t>
      </w:r>
      <w:r>
        <w:t>ë</w:t>
      </w:r>
      <w:r w:rsidRPr="003B0A22">
        <w:t>rb</w:t>
      </w:r>
      <w:r>
        <w:t>ë</w:t>
      </w:r>
      <w:r w:rsidRPr="003B0A22">
        <w:t>r</w:t>
      </w:r>
      <w:r>
        <w:t>ë</w:t>
      </w:r>
      <w:r w:rsidRPr="003B0A22">
        <w:t xml:space="preserve">se e tij. </w:t>
      </w:r>
    </w:p>
    <w:p w:rsidR="00A7673C" w:rsidRPr="003B0A22" w:rsidRDefault="00A7673C" w:rsidP="00A7673C">
      <w:pPr>
        <w:pStyle w:val="Paragrafi"/>
      </w:pPr>
      <w:r w:rsidRPr="003B0A22">
        <w:t>7. Për punonjësit, që paguhen sipas lidhjes nr.2, shtesa p</w:t>
      </w:r>
      <w:r>
        <w:t>ë</w:t>
      </w:r>
      <w:r w:rsidRPr="003B0A22">
        <w:t>r vjetërsi pune jepet në masën 1 p</w:t>
      </w:r>
      <w:r>
        <w:t>ë</w:t>
      </w:r>
      <w:r w:rsidRPr="003B0A22">
        <w:t>r qind, pas çdo viti pune, por jo m</w:t>
      </w:r>
      <w:r>
        <w:t>ë</w:t>
      </w:r>
      <w:r w:rsidRPr="003B0A22">
        <w:t xml:space="preserve"> shum</w:t>
      </w:r>
      <w:r>
        <w:t>ë</w:t>
      </w:r>
      <w:r w:rsidRPr="003B0A22">
        <w:t xml:space="preserve"> se p</w:t>
      </w:r>
      <w:r>
        <w:t>ër 25 vjet, dhe ll</w:t>
      </w:r>
      <w:r w:rsidRPr="003B0A22">
        <w:t xml:space="preserve">ogaritet mbi pagën bazë mujore. </w:t>
      </w:r>
    </w:p>
    <w:p w:rsidR="00A7673C" w:rsidRPr="003B0A22" w:rsidRDefault="00A7673C" w:rsidP="00A7673C">
      <w:pPr>
        <w:pStyle w:val="Paragrafi"/>
      </w:pPr>
      <w:r w:rsidRPr="003B0A22">
        <w:t>8. Shtesa për pu</w:t>
      </w:r>
      <w:r>
        <w:t>në të</w:t>
      </w:r>
      <w:r w:rsidRPr="003B0A22">
        <w:t xml:space="preserve"> vështira e të dëmshme p</w:t>
      </w:r>
      <w:r>
        <w:t>ë</w:t>
      </w:r>
      <w:r w:rsidRPr="003B0A22">
        <w:t>r shëndetin, p</w:t>
      </w:r>
      <w:r>
        <w:t>ë</w:t>
      </w:r>
      <w:r w:rsidRPr="003B0A22">
        <w:t>r punonjësit, që paguhen sipas lidhjes nr.2, zbatohet sipas shkallëve dhe rregullave, të p</w:t>
      </w:r>
      <w:r>
        <w:t>ë</w:t>
      </w:r>
      <w:r w:rsidRPr="003B0A22">
        <w:t>rcaktuara në vendimin nr.726, dat</w:t>
      </w:r>
      <w:r>
        <w:t>ë</w:t>
      </w:r>
      <w:r w:rsidRPr="003B0A22">
        <w:t xml:space="preserve"> 21.12.2</w:t>
      </w:r>
      <w:r>
        <w:t>000</w:t>
      </w:r>
      <w:r w:rsidRPr="003B0A22">
        <w:t xml:space="preserve"> të Këshillit të M</w:t>
      </w:r>
      <w:r>
        <w:t>inistrave</w:t>
      </w:r>
      <w:r w:rsidRPr="003B0A22">
        <w:t xml:space="preserve"> “P</w:t>
      </w:r>
      <w:r>
        <w:t>ë</w:t>
      </w:r>
      <w:r w:rsidRPr="003B0A22">
        <w:t>r pagat e punonjësve të institucioneve buxhetore”, t</w:t>
      </w:r>
      <w:r>
        <w:t>ë</w:t>
      </w:r>
      <w:r w:rsidRPr="003B0A22">
        <w:t xml:space="preserve"> ndryshuar. Këto shtesa llogariten mbi</w:t>
      </w:r>
      <w:r>
        <w:t xml:space="preserve"> pagën bazë mujore të klasës VI të lidhjes II/M</w:t>
      </w:r>
      <w:r w:rsidRPr="003B0A22">
        <w:t xml:space="preserve"> të vendimit të sip</w:t>
      </w:r>
      <w:r>
        <w:t>ë</w:t>
      </w:r>
      <w:r w:rsidRPr="003B0A22">
        <w:t>rp</w:t>
      </w:r>
      <w:r>
        <w:t>ë</w:t>
      </w:r>
      <w:r w:rsidRPr="003B0A22">
        <w:t xml:space="preserve">rmendur. </w:t>
      </w:r>
    </w:p>
    <w:p w:rsidR="00A7673C" w:rsidRPr="003B0A22" w:rsidRDefault="00A7673C" w:rsidP="00A7673C">
      <w:pPr>
        <w:pStyle w:val="Paragrafi"/>
      </w:pPr>
      <w:r w:rsidRPr="003B0A22">
        <w:t xml:space="preserve">9. Të gjitha dispozitat, që bien në kundërshtim me këtë vendim, shfuqizohen. </w:t>
      </w:r>
    </w:p>
    <w:p w:rsidR="00A7673C" w:rsidRPr="003B0A22" w:rsidRDefault="00A7673C" w:rsidP="00A7673C">
      <w:pPr>
        <w:pStyle w:val="Paragrafi"/>
      </w:pPr>
      <w:r>
        <w:t>10. Efektet financiare, pë</w:t>
      </w:r>
      <w:r w:rsidRPr="003B0A22">
        <w:t>r vitin 2007, të përballohen nga fondet e planifikuara p</w:t>
      </w:r>
      <w:r>
        <w:t>ë</w:t>
      </w:r>
      <w:r w:rsidRPr="003B0A22">
        <w:t>r Ministrinë e Brendshme, sipas ligjit nr.9645, dat</w:t>
      </w:r>
      <w:r>
        <w:t>ë</w:t>
      </w:r>
      <w:r w:rsidRPr="003B0A22">
        <w:t xml:space="preserve"> 27.11.2006, “P</w:t>
      </w:r>
      <w:r>
        <w:t>ër Buxhetin e Shtetit</w:t>
      </w:r>
      <w:r w:rsidRPr="003B0A22">
        <w:t xml:space="preserve"> t</w:t>
      </w:r>
      <w:r>
        <w:t>ë</w:t>
      </w:r>
      <w:r w:rsidRPr="003B0A22">
        <w:t xml:space="preserve"> vitit 2007”. </w:t>
      </w:r>
    </w:p>
    <w:p w:rsidR="00A7673C" w:rsidRPr="003B0A22" w:rsidRDefault="00A7673C" w:rsidP="00A7673C">
      <w:pPr>
        <w:pStyle w:val="Paragrafi"/>
      </w:pPr>
      <w:r w:rsidRPr="003B0A22">
        <w:t>Ky vendim hyn në</w:t>
      </w:r>
      <w:r>
        <w:t xml:space="preserve"> fuqi pas botimit në </w:t>
      </w:r>
      <w:r w:rsidRPr="003B0A22">
        <w:t>Fletoren Z</w:t>
      </w:r>
      <w:r>
        <w:t>yrtare</w:t>
      </w:r>
      <w:r w:rsidRPr="003B0A22">
        <w:t xml:space="preserve"> dhe i shtrin efektet financiare nga data 1 janar 2007. </w:t>
      </w:r>
    </w:p>
    <w:p w:rsidR="00A7673C" w:rsidRPr="003B0A22" w:rsidRDefault="00A7673C" w:rsidP="00A7673C">
      <w:pPr>
        <w:pStyle w:val="Paragrafi"/>
      </w:pPr>
    </w:p>
    <w:p w:rsidR="00A7673C" w:rsidRPr="00961545" w:rsidRDefault="00A7673C" w:rsidP="00A7673C">
      <w:pPr>
        <w:pStyle w:val="Autoriteti"/>
        <w:keepNext w:val="0"/>
        <w:rPr>
          <w:lang w:val="it-IT"/>
        </w:rPr>
      </w:pPr>
      <w:r w:rsidRPr="00961545">
        <w:rPr>
          <w:lang w:val="it-IT"/>
        </w:rPr>
        <w:t>Kryeministri</w:t>
      </w:r>
    </w:p>
    <w:p w:rsidR="00A7673C" w:rsidRPr="00961545" w:rsidRDefault="00A7673C" w:rsidP="00A7673C">
      <w:pPr>
        <w:pStyle w:val="AutoritetiEmer"/>
        <w:rPr>
          <w:lang w:val="it-IT"/>
        </w:rPr>
      </w:pPr>
      <w:r w:rsidRPr="00961545">
        <w:rPr>
          <w:lang w:val="it-IT"/>
        </w:rPr>
        <w:t>Sali Berisha</w:t>
      </w:r>
    </w:p>
    <w:p w:rsidR="00A7673C" w:rsidRPr="003B0A22" w:rsidRDefault="00A7673C" w:rsidP="00A7673C">
      <w:pPr>
        <w:pStyle w:val="Paragrafi"/>
      </w:pPr>
    </w:p>
    <w:p w:rsidR="00A7673C" w:rsidRDefault="00A7673C" w:rsidP="00A7673C">
      <w:pPr>
        <w:pStyle w:val="TitulliTitull"/>
        <w:keepNext w:val="0"/>
        <w:rPr>
          <w:lang w:val="it-IT"/>
        </w:rPr>
      </w:pPr>
    </w:p>
    <w:p w:rsidR="00A7673C" w:rsidRDefault="00A7673C" w:rsidP="00A7673C">
      <w:pPr>
        <w:pStyle w:val="TitulliTitull"/>
        <w:keepNext w:val="0"/>
        <w:jc w:val="left"/>
        <w:rPr>
          <w:lang w:val="it-IT"/>
        </w:rPr>
      </w:pPr>
    </w:p>
    <w:p w:rsidR="00A7673C" w:rsidRDefault="00A7673C" w:rsidP="00A7673C">
      <w:pPr>
        <w:pStyle w:val="TitulliTitull"/>
        <w:keepNext w:val="0"/>
        <w:jc w:val="left"/>
        <w:rPr>
          <w:lang w:val="it-IT"/>
        </w:rPr>
      </w:pPr>
    </w:p>
    <w:p w:rsidR="00A7673C" w:rsidRDefault="00A7673C" w:rsidP="00A7673C">
      <w:pPr>
        <w:pStyle w:val="TitulliTitull"/>
        <w:keepNext w:val="0"/>
        <w:jc w:val="left"/>
        <w:rPr>
          <w:lang w:val="it-IT"/>
        </w:rPr>
      </w:pPr>
    </w:p>
    <w:p w:rsidR="00A7673C" w:rsidRDefault="00A7673C" w:rsidP="00A7673C">
      <w:pPr>
        <w:pStyle w:val="TitulliTitull"/>
        <w:keepNext w:val="0"/>
        <w:jc w:val="left"/>
        <w:rPr>
          <w:lang w:val="it-IT"/>
        </w:rPr>
      </w:pPr>
    </w:p>
    <w:p w:rsidR="00A7673C" w:rsidRDefault="00A7673C" w:rsidP="00A7673C">
      <w:pPr>
        <w:pStyle w:val="TitulliTitull"/>
        <w:keepNext w:val="0"/>
        <w:jc w:val="left"/>
        <w:rPr>
          <w:lang w:val="it-IT"/>
        </w:rPr>
      </w:pPr>
    </w:p>
    <w:p w:rsidR="00A7673C" w:rsidRDefault="00A7673C" w:rsidP="00A7673C">
      <w:pPr>
        <w:pStyle w:val="TitulliTitull"/>
        <w:keepNext w:val="0"/>
        <w:jc w:val="left"/>
        <w:rPr>
          <w:lang w:val="it-IT"/>
        </w:rPr>
      </w:pPr>
    </w:p>
    <w:p w:rsidR="00A7673C" w:rsidRDefault="00A7673C" w:rsidP="00A7673C">
      <w:pPr>
        <w:pStyle w:val="TitulliTitull"/>
        <w:keepNext w:val="0"/>
        <w:jc w:val="left"/>
        <w:rPr>
          <w:lang w:val="it-IT"/>
        </w:rPr>
      </w:pPr>
    </w:p>
    <w:p w:rsidR="00A7673C" w:rsidRDefault="00A7673C" w:rsidP="00A7673C">
      <w:pPr>
        <w:pStyle w:val="TitulliTitull"/>
        <w:keepNext w:val="0"/>
        <w:jc w:val="left"/>
        <w:rPr>
          <w:lang w:val="it-IT"/>
        </w:rPr>
      </w:pPr>
    </w:p>
    <w:p w:rsidR="00A7673C" w:rsidRDefault="00A7673C" w:rsidP="00A7673C">
      <w:pPr>
        <w:pStyle w:val="TitulliTitull"/>
        <w:keepNext w:val="0"/>
        <w:jc w:val="left"/>
        <w:rPr>
          <w:lang w:val="it-IT"/>
        </w:rPr>
      </w:pPr>
    </w:p>
    <w:p w:rsidR="00A7673C" w:rsidRDefault="00A7673C" w:rsidP="00A7673C">
      <w:pPr>
        <w:pStyle w:val="TitulliTitull"/>
        <w:keepNext w:val="0"/>
        <w:jc w:val="left"/>
        <w:rPr>
          <w:lang w:val="it-IT"/>
        </w:rPr>
      </w:pPr>
    </w:p>
    <w:p w:rsidR="00A7673C" w:rsidRDefault="00A7673C" w:rsidP="00A7673C">
      <w:pPr>
        <w:pStyle w:val="TitulliTitull"/>
        <w:keepNext w:val="0"/>
        <w:jc w:val="left"/>
        <w:rPr>
          <w:lang w:val="it-IT"/>
        </w:rPr>
      </w:pPr>
    </w:p>
    <w:p w:rsidR="00A7673C" w:rsidRPr="00961545" w:rsidRDefault="00A7673C" w:rsidP="00A7673C">
      <w:pPr>
        <w:pStyle w:val="TitulliTitull"/>
        <w:keepNext w:val="0"/>
        <w:jc w:val="left"/>
        <w:rPr>
          <w:lang w:val="it-IT"/>
        </w:rPr>
      </w:pPr>
    </w:p>
    <w:p w:rsidR="00A7673C" w:rsidRPr="004F4741" w:rsidRDefault="00A7673C" w:rsidP="00A7673C">
      <w:pPr>
        <w:pStyle w:val="TitulliTitull"/>
        <w:keepNext w:val="0"/>
        <w:jc w:val="right"/>
        <w:rPr>
          <w:sz w:val="21"/>
          <w:szCs w:val="21"/>
          <w:lang w:val="it-IT"/>
        </w:rPr>
      </w:pPr>
      <w:r w:rsidRPr="004F4741">
        <w:rPr>
          <w:sz w:val="21"/>
          <w:szCs w:val="21"/>
          <w:lang w:val="it-IT"/>
        </w:rPr>
        <w:t>LIDHJA NR. 1</w:t>
      </w:r>
    </w:p>
    <w:p w:rsidR="00A7673C" w:rsidRPr="004F4741" w:rsidRDefault="00A7673C" w:rsidP="00A7673C">
      <w:pPr>
        <w:pStyle w:val="TitulliTitull"/>
        <w:keepNext w:val="0"/>
        <w:jc w:val="right"/>
        <w:rPr>
          <w:sz w:val="21"/>
          <w:szCs w:val="21"/>
          <w:lang w:val="it-IT"/>
        </w:rPr>
      </w:pPr>
      <w:r w:rsidRPr="004F4741">
        <w:rPr>
          <w:sz w:val="21"/>
          <w:szCs w:val="21"/>
          <w:lang w:val="it-IT"/>
        </w:rPr>
        <w:t xml:space="preserve"> </w:t>
      </w:r>
    </w:p>
    <w:p w:rsidR="00A7673C" w:rsidRPr="004F4741" w:rsidRDefault="00A7673C" w:rsidP="00A7673C">
      <w:pPr>
        <w:pStyle w:val="TitulliTitull"/>
        <w:keepNext w:val="0"/>
        <w:rPr>
          <w:sz w:val="21"/>
          <w:szCs w:val="21"/>
          <w:lang w:val="it-IT"/>
        </w:rPr>
      </w:pPr>
      <w:r w:rsidRPr="004F4741">
        <w:rPr>
          <w:sz w:val="21"/>
          <w:szCs w:val="21"/>
          <w:lang w:val="it-IT"/>
        </w:rPr>
        <w:lastRenderedPageBreak/>
        <w:t xml:space="preserve">Struktura dhe nivelet e pagave për pozicionet “Specialist”, “Përgjegjës  sektori” dhe “Drejtor”, në Shtëpinë e Pushimit të Ministrisë </w:t>
      </w:r>
    </w:p>
    <w:p w:rsidR="00A7673C" w:rsidRPr="004F4741" w:rsidRDefault="00A7673C" w:rsidP="00A7673C">
      <w:pPr>
        <w:pStyle w:val="TitulliTitull"/>
        <w:keepNext w:val="0"/>
        <w:rPr>
          <w:sz w:val="21"/>
          <w:szCs w:val="21"/>
          <w:lang w:val="it-IT"/>
        </w:rPr>
      </w:pPr>
      <w:r w:rsidRPr="004F4741">
        <w:rPr>
          <w:sz w:val="21"/>
          <w:szCs w:val="21"/>
          <w:lang w:val="it-IT"/>
        </w:rPr>
        <w:t xml:space="preserve">së  Brendshme, Durrës </w:t>
      </w:r>
    </w:p>
    <w:p w:rsidR="00A7673C" w:rsidRPr="004F4741" w:rsidRDefault="00A7673C" w:rsidP="00A7673C">
      <w:pPr>
        <w:pStyle w:val="Paragrafi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15"/>
        <w:gridCol w:w="1486"/>
        <w:gridCol w:w="819"/>
        <w:gridCol w:w="1041"/>
        <w:gridCol w:w="1125"/>
        <w:gridCol w:w="2056"/>
      </w:tblGrid>
      <w:tr w:rsidR="00A7673C" w:rsidRPr="004F4741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7673C" w:rsidRPr="004F4741" w:rsidRDefault="00A7673C" w:rsidP="00A7673C">
            <w:pPr>
              <w:pStyle w:val="Tabele"/>
              <w:jc w:val="center"/>
              <w:rPr>
                <w:sz w:val="21"/>
                <w:szCs w:val="21"/>
              </w:rPr>
            </w:pPr>
          </w:p>
        </w:tc>
        <w:tc>
          <w:tcPr>
            <w:tcW w:w="6527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7673C" w:rsidRPr="004F4741" w:rsidRDefault="00A7673C" w:rsidP="00A7673C">
            <w:pPr>
              <w:pStyle w:val="Tabele"/>
              <w:jc w:val="center"/>
              <w:rPr>
                <w:sz w:val="21"/>
                <w:szCs w:val="21"/>
              </w:rPr>
            </w:pPr>
            <w:r w:rsidRPr="004F4741">
              <w:rPr>
                <w:sz w:val="21"/>
                <w:szCs w:val="21"/>
              </w:rPr>
              <w:t>PAGA MUJORE</w:t>
            </w:r>
          </w:p>
        </w:tc>
      </w:tr>
      <w:tr w:rsidR="00A7673C" w:rsidRPr="004F4741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7673C" w:rsidRPr="004F4741" w:rsidRDefault="00A7673C" w:rsidP="00A7673C">
            <w:pPr>
              <w:pStyle w:val="Tabele"/>
              <w:jc w:val="center"/>
              <w:rPr>
                <w:sz w:val="21"/>
                <w:szCs w:val="21"/>
              </w:rPr>
            </w:pPr>
            <w:r w:rsidRPr="004F4741">
              <w:rPr>
                <w:sz w:val="21"/>
                <w:szCs w:val="21"/>
              </w:rPr>
              <w:t>EMËRTIMI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7673C" w:rsidRPr="004F4741" w:rsidRDefault="00A7673C" w:rsidP="00A7673C">
            <w:pPr>
              <w:pStyle w:val="Tabele"/>
              <w:jc w:val="center"/>
              <w:rPr>
                <w:sz w:val="21"/>
                <w:szCs w:val="21"/>
              </w:rPr>
            </w:pPr>
            <w:r w:rsidRPr="004F4741">
              <w:rPr>
                <w:sz w:val="21"/>
                <w:szCs w:val="21"/>
              </w:rPr>
              <w:t>KATEGORIA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7673C" w:rsidRPr="004F4741" w:rsidRDefault="00A7673C" w:rsidP="00A7673C">
            <w:pPr>
              <w:pStyle w:val="Tabele"/>
              <w:jc w:val="center"/>
              <w:rPr>
                <w:sz w:val="21"/>
                <w:szCs w:val="21"/>
              </w:rPr>
            </w:pPr>
            <w:r w:rsidRPr="004F4741">
              <w:rPr>
                <w:sz w:val="21"/>
                <w:szCs w:val="21"/>
              </w:rPr>
              <w:t xml:space="preserve">PAGA INDIVIDUALE </w:t>
            </w:r>
            <w:r w:rsidRPr="004F4741">
              <w:rPr>
                <w:sz w:val="21"/>
                <w:szCs w:val="21"/>
              </w:rPr>
              <w:br/>
              <w:t>(PAGA BAZË)</w:t>
            </w:r>
          </w:p>
        </w:tc>
        <w:tc>
          <w:tcPr>
            <w:tcW w:w="19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7673C" w:rsidRPr="004F4741" w:rsidRDefault="00A7673C" w:rsidP="00A7673C">
            <w:pPr>
              <w:pStyle w:val="Tabele"/>
              <w:jc w:val="center"/>
              <w:rPr>
                <w:sz w:val="21"/>
                <w:szCs w:val="21"/>
              </w:rPr>
            </w:pPr>
            <w:r w:rsidRPr="004F4741">
              <w:rPr>
                <w:sz w:val="21"/>
                <w:szCs w:val="21"/>
              </w:rPr>
              <w:t>SHTESA E POZICIONIT</w:t>
            </w:r>
          </w:p>
        </w:tc>
      </w:tr>
      <w:tr w:rsidR="00A7673C" w:rsidRPr="004F4741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7673C" w:rsidRPr="004F4741" w:rsidRDefault="00A7673C" w:rsidP="00A7673C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7673C" w:rsidRPr="004F4741" w:rsidRDefault="00A7673C" w:rsidP="00A7673C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7673C" w:rsidRPr="004F4741" w:rsidRDefault="00A7673C" w:rsidP="00A7673C">
            <w:pPr>
              <w:pStyle w:val="Tabele"/>
              <w:rPr>
                <w:sz w:val="21"/>
                <w:szCs w:val="21"/>
              </w:rPr>
            </w:pPr>
            <w:r w:rsidRPr="004F4741">
              <w:rPr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7673C" w:rsidRPr="004F4741" w:rsidRDefault="00A7673C" w:rsidP="00A7673C">
            <w:pPr>
              <w:pStyle w:val="Tabele"/>
              <w:rPr>
                <w:sz w:val="21"/>
                <w:szCs w:val="21"/>
              </w:rPr>
            </w:pPr>
            <w:r w:rsidRPr="004F4741">
              <w:rPr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7673C" w:rsidRPr="004F4741" w:rsidRDefault="00A7673C" w:rsidP="00A7673C">
            <w:pPr>
              <w:pStyle w:val="Tabele"/>
              <w:rPr>
                <w:sz w:val="21"/>
                <w:szCs w:val="21"/>
              </w:rPr>
            </w:pPr>
            <w:r w:rsidRPr="004F4741">
              <w:rPr>
                <w:sz w:val="21"/>
                <w:szCs w:val="21"/>
              </w:rPr>
              <w:t>3</w:t>
            </w:r>
          </w:p>
        </w:tc>
        <w:tc>
          <w:tcPr>
            <w:tcW w:w="19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7673C" w:rsidRPr="004F4741" w:rsidRDefault="00A7673C" w:rsidP="00A7673C">
            <w:pPr>
              <w:pStyle w:val="Tabele"/>
              <w:rPr>
                <w:sz w:val="21"/>
                <w:szCs w:val="21"/>
              </w:rPr>
            </w:pPr>
            <w:r w:rsidRPr="004F4741">
              <w:rPr>
                <w:sz w:val="21"/>
                <w:szCs w:val="21"/>
              </w:rPr>
              <w:t>4</w:t>
            </w:r>
          </w:p>
        </w:tc>
      </w:tr>
      <w:tr w:rsidR="00A7673C" w:rsidRPr="004F4741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7673C" w:rsidRPr="004F4741" w:rsidRDefault="00A7673C" w:rsidP="00A7673C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7673C" w:rsidRPr="004F4741" w:rsidRDefault="00A7673C" w:rsidP="00A7673C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7673C" w:rsidRPr="004F4741" w:rsidRDefault="00A7673C" w:rsidP="00A7673C">
            <w:pPr>
              <w:pStyle w:val="Tabele"/>
              <w:rPr>
                <w:sz w:val="21"/>
                <w:szCs w:val="21"/>
              </w:rPr>
            </w:pPr>
            <w:r w:rsidRPr="004F4741">
              <w:rPr>
                <w:sz w:val="21"/>
                <w:szCs w:val="21"/>
              </w:rPr>
              <w:t xml:space="preserve">Paga e </w:t>
            </w:r>
            <w:r w:rsidRPr="004F4741">
              <w:rPr>
                <w:sz w:val="21"/>
                <w:szCs w:val="21"/>
              </w:rPr>
              <w:br/>
              <w:t xml:space="preserve">grupit </w:t>
            </w:r>
            <w:r w:rsidRPr="004F4741">
              <w:rPr>
                <w:sz w:val="21"/>
                <w:szCs w:val="21"/>
              </w:rPr>
              <w:br/>
              <w:t xml:space="preserve">(PG) </w:t>
            </w:r>
            <w:r w:rsidRPr="004F4741">
              <w:rPr>
                <w:sz w:val="21"/>
                <w:szCs w:val="21"/>
              </w:rPr>
              <w:br/>
              <w:t>lekë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7673C" w:rsidRPr="004F4741" w:rsidRDefault="00A7673C" w:rsidP="00A7673C">
            <w:pPr>
              <w:pStyle w:val="Tabele"/>
              <w:rPr>
                <w:sz w:val="21"/>
                <w:szCs w:val="21"/>
              </w:rPr>
            </w:pPr>
            <w:r w:rsidRPr="004F4741">
              <w:rPr>
                <w:sz w:val="21"/>
                <w:szCs w:val="21"/>
              </w:rPr>
              <w:t xml:space="preserve">Shtesa </w:t>
            </w:r>
            <w:r w:rsidRPr="004F4741">
              <w:rPr>
                <w:sz w:val="21"/>
                <w:szCs w:val="21"/>
              </w:rPr>
              <w:br/>
              <w:t xml:space="preserve">vjetore </w:t>
            </w:r>
            <w:r w:rsidRPr="004F4741">
              <w:rPr>
                <w:sz w:val="21"/>
                <w:szCs w:val="21"/>
              </w:rPr>
              <w:br/>
              <w:t xml:space="preserve">për </w:t>
            </w:r>
            <w:r w:rsidRPr="004F4741">
              <w:rPr>
                <w:sz w:val="21"/>
                <w:szCs w:val="21"/>
              </w:rPr>
              <w:br/>
              <w:t xml:space="preserve">vjetërsi </w:t>
            </w:r>
            <w:r w:rsidRPr="004F4741">
              <w:rPr>
                <w:sz w:val="21"/>
                <w:szCs w:val="21"/>
              </w:rPr>
              <w:br/>
              <w:t xml:space="preserve">(SHV) </w:t>
            </w:r>
            <w:r w:rsidRPr="004F4741">
              <w:rPr>
                <w:sz w:val="21"/>
                <w:szCs w:val="21"/>
              </w:rPr>
              <w:br/>
              <w:t>përqindje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7673C" w:rsidRPr="004F4741" w:rsidRDefault="00A7673C" w:rsidP="00A7673C">
            <w:pPr>
              <w:pStyle w:val="Tabele"/>
              <w:rPr>
                <w:sz w:val="21"/>
                <w:szCs w:val="21"/>
              </w:rPr>
            </w:pPr>
            <w:r w:rsidRPr="004F4741">
              <w:rPr>
                <w:sz w:val="21"/>
                <w:szCs w:val="21"/>
              </w:rPr>
              <w:t xml:space="preserve">Shtesa </w:t>
            </w:r>
            <w:r w:rsidRPr="004F4741">
              <w:rPr>
                <w:sz w:val="21"/>
                <w:szCs w:val="21"/>
              </w:rPr>
              <w:br/>
              <w:t xml:space="preserve">për </w:t>
            </w:r>
            <w:r w:rsidRPr="004F4741">
              <w:rPr>
                <w:sz w:val="21"/>
                <w:szCs w:val="21"/>
              </w:rPr>
              <w:br/>
              <w:t xml:space="preserve">kualifikim </w:t>
            </w:r>
            <w:r w:rsidRPr="004F4741">
              <w:rPr>
                <w:sz w:val="21"/>
                <w:szCs w:val="21"/>
              </w:rPr>
              <w:br/>
              <w:t xml:space="preserve">(SHK) </w:t>
            </w:r>
            <w:r w:rsidRPr="004F4741">
              <w:rPr>
                <w:sz w:val="21"/>
                <w:szCs w:val="21"/>
              </w:rPr>
              <w:br/>
              <w:t>lekë</w:t>
            </w:r>
          </w:p>
        </w:tc>
        <w:tc>
          <w:tcPr>
            <w:tcW w:w="19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7673C" w:rsidRPr="004F4741" w:rsidRDefault="00A7673C" w:rsidP="00A7673C">
            <w:pPr>
              <w:pStyle w:val="Tabele"/>
              <w:rPr>
                <w:sz w:val="21"/>
                <w:szCs w:val="21"/>
              </w:rPr>
            </w:pPr>
            <w:r w:rsidRPr="004F4741">
              <w:rPr>
                <w:sz w:val="21"/>
                <w:szCs w:val="21"/>
              </w:rPr>
              <w:t xml:space="preserve">Shtesa për </w:t>
            </w:r>
            <w:r w:rsidRPr="004F4741">
              <w:rPr>
                <w:sz w:val="21"/>
                <w:szCs w:val="21"/>
              </w:rPr>
              <w:br/>
              <w:t xml:space="preserve">pozicion </w:t>
            </w:r>
            <w:r w:rsidRPr="004F4741">
              <w:rPr>
                <w:sz w:val="21"/>
                <w:szCs w:val="21"/>
              </w:rPr>
              <w:br/>
              <w:t>(SHP) lekë</w:t>
            </w:r>
          </w:p>
        </w:tc>
      </w:tr>
      <w:tr w:rsidR="00A7673C" w:rsidRPr="004F4741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7673C" w:rsidRPr="004F4741" w:rsidRDefault="00A7673C" w:rsidP="00A7673C">
            <w:pPr>
              <w:pStyle w:val="Tabele"/>
              <w:rPr>
                <w:sz w:val="21"/>
                <w:szCs w:val="21"/>
              </w:rPr>
            </w:pPr>
            <w:r w:rsidRPr="004F4741">
              <w:rPr>
                <w:sz w:val="21"/>
                <w:szCs w:val="21"/>
              </w:rPr>
              <w:t xml:space="preserve">Drejtor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7673C" w:rsidRPr="004F4741" w:rsidRDefault="00A7673C" w:rsidP="00A7673C">
            <w:pPr>
              <w:pStyle w:val="Tabele"/>
              <w:rPr>
                <w:sz w:val="21"/>
                <w:szCs w:val="21"/>
              </w:rPr>
            </w:pPr>
            <w:r w:rsidRPr="004F4741">
              <w:rPr>
                <w:sz w:val="21"/>
                <w:szCs w:val="21"/>
              </w:rPr>
              <w:t xml:space="preserve">III-a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7673C" w:rsidRPr="004F4741" w:rsidRDefault="00A7673C" w:rsidP="00A7673C">
            <w:pPr>
              <w:pStyle w:val="Tabele"/>
              <w:rPr>
                <w:sz w:val="21"/>
                <w:szCs w:val="21"/>
              </w:rPr>
            </w:pPr>
            <w:r w:rsidRPr="004F4741">
              <w:rPr>
                <w:sz w:val="21"/>
                <w:szCs w:val="21"/>
              </w:rPr>
              <w:t xml:space="preserve">10.050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7673C" w:rsidRPr="004F4741" w:rsidRDefault="00A7673C" w:rsidP="00A7673C">
            <w:pPr>
              <w:pStyle w:val="Tabele"/>
              <w:rPr>
                <w:sz w:val="21"/>
                <w:szCs w:val="21"/>
              </w:rPr>
            </w:pPr>
            <w:r w:rsidRPr="004F4741">
              <w:rPr>
                <w:sz w:val="21"/>
                <w:szCs w:val="21"/>
              </w:rPr>
              <w:t xml:space="preserve">2%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7673C" w:rsidRPr="004F4741" w:rsidRDefault="00A7673C" w:rsidP="00A7673C">
            <w:pPr>
              <w:pStyle w:val="Tabele"/>
              <w:rPr>
                <w:sz w:val="21"/>
                <w:szCs w:val="21"/>
              </w:rPr>
            </w:pPr>
            <w:r w:rsidRPr="004F4741">
              <w:rPr>
                <w:sz w:val="21"/>
                <w:szCs w:val="21"/>
              </w:rPr>
              <w:t xml:space="preserve">0 </w:t>
            </w:r>
          </w:p>
        </w:tc>
        <w:tc>
          <w:tcPr>
            <w:tcW w:w="19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7673C" w:rsidRPr="004F4741" w:rsidRDefault="00A7673C" w:rsidP="00A7673C">
            <w:pPr>
              <w:pStyle w:val="Tabele"/>
              <w:rPr>
                <w:sz w:val="21"/>
                <w:szCs w:val="21"/>
              </w:rPr>
            </w:pPr>
            <w:r w:rsidRPr="004F4741">
              <w:rPr>
                <w:sz w:val="21"/>
                <w:szCs w:val="21"/>
              </w:rPr>
              <w:t xml:space="preserve">59.714 </w:t>
            </w:r>
          </w:p>
        </w:tc>
      </w:tr>
      <w:tr w:rsidR="00A7673C" w:rsidRPr="004F4741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7673C" w:rsidRPr="004F4741" w:rsidRDefault="00A7673C" w:rsidP="00A7673C">
            <w:pPr>
              <w:pStyle w:val="Tabele"/>
              <w:rPr>
                <w:sz w:val="21"/>
                <w:szCs w:val="21"/>
              </w:rPr>
            </w:pPr>
            <w:r w:rsidRPr="004F4741">
              <w:rPr>
                <w:sz w:val="21"/>
                <w:szCs w:val="21"/>
              </w:rPr>
              <w:t>Përgjegjës sektori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7673C" w:rsidRPr="004F4741" w:rsidRDefault="00A7673C" w:rsidP="00A7673C">
            <w:pPr>
              <w:pStyle w:val="Tabele"/>
              <w:rPr>
                <w:sz w:val="21"/>
                <w:szCs w:val="21"/>
              </w:rPr>
            </w:pPr>
            <w:r w:rsidRPr="004F4741">
              <w:rPr>
                <w:sz w:val="21"/>
                <w:szCs w:val="21"/>
              </w:rPr>
              <w:t xml:space="preserve">IV-a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7673C" w:rsidRPr="004F4741" w:rsidRDefault="00A7673C" w:rsidP="00A7673C">
            <w:pPr>
              <w:pStyle w:val="Tabele"/>
              <w:rPr>
                <w:sz w:val="21"/>
                <w:szCs w:val="21"/>
              </w:rPr>
            </w:pPr>
            <w:r w:rsidRPr="004F4741">
              <w:rPr>
                <w:sz w:val="21"/>
                <w:szCs w:val="21"/>
              </w:rPr>
              <w:t xml:space="preserve">10.050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7673C" w:rsidRPr="004F4741" w:rsidRDefault="00A7673C" w:rsidP="00A7673C">
            <w:pPr>
              <w:pStyle w:val="Tabele"/>
              <w:rPr>
                <w:sz w:val="21"/>
                <w:szCs w:val="21"/>
              </w:rPr>
            </w:pPr>
            <w:r w:rsidRPr="004F4741">
              <w:rPr>
                <w:sz w:val="21"/>
                <w:szCs w:val="21"/>
              </w:rPr>
              <w:t xml:space="preserve">2%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7673C" w:rsidRPr="004F4741" w:rsidRDefault="00A7673C" w:rsidP="00A7673C">
            <w:pPr>
              <w:pStyle w:val="Tabele"/>
              <w:rPr>
                <w:sz w:val="21"/>
                <w:szCs w:val="21"/>
              </w:rPr>
            </w:pPr>
            <w:r w:rsidRPr="004F4741">
              <w:rPr>
                <w:sz w:val="21"/>
                <w:szCs w:val="21"/>
              </w:rPr>
              <w:t xml:space="preserve">0 </w:t>
            </w:r>
          </w:p>
        </w:tc>
        <w:tc>
          <w:tcPr>
            <w:tcW w:w="19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7673C" w:rsidRPr="004F4741" w:rsidRDefault="00A7673C" w:rsidP="00A7673C">
            <w:pPr>
              <w:pStyle w:val="Tabele"/>
              <w:rPr>
                <w:sz w:val="21"/>
                <w:szCs w:val="21"/>
              </w:rPr>
            </w:pPr>
            <w:r w:rsidRPr="004F4741">
              <w:rPr>
                <w:sz w:val="21"/>
                <w:szCs w:val="21"/>
              </w:rPr>
              <w:t xml:space="preserve">32.571 </w:t>
            </w:r>
          </w:p>
        </w:tc>
      </w:tr>
      <w:tr w:rsidR="00A7673C" w:rsidRPr="004F4741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7673C" w:rsidRPr="004F4741" w:rsidRDefault="00A7673C" w:rsidP="00A7673C">
            <w:pPr>
              <w:pStyle w:val="Tabele"/>
              <w:rPr>
                <w:sz w:val="21"/>
                <w:szCs w:val="21"/>
              </w:rPr>
            </w:pPr>
            <w:r w:rsidRPr="004F4741">
              <w:rPr>
                <w:sz w:val="21"/>
                <w:szCs w:val="21"/>
              </w:rPr>
              <w:t>Specialist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7673C" w:rsidRPr="004F4741" w:rsidRDefault="00A7673C" w:rsidP="00A7673C">
            <w:pPr>
              <w:pStyle w:val="Tabele"/>
              <w:rPr>
                <w:sz w:val="21"/>
                <w:szCs w:val="21"/>
              </w:rPr>
            </w:pPr>
            <w:r w:rsidRPr="004F4741">
              <w:rPr>
                <w:sz w:val="21"/>
                <w:szCs w:val="21"/>
              </w:rPr>
              <w:t xml:space="preserve">IV-b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7673C" w:rsidRPr="004F4741" w:rsidRDefault="00A7673C" w:rsidP="00A7673C">
            <w:pPr>
              <w:pStyle w:val="Tabele"/>
              <w:rPr>
                <w:sz w:val="21"/>
                <w:szCs w:val="21"/>
              </w:rPr>
            </w:pPr>
            <w:r w:rsidRPr="004F4741">
              <w:rPr>
                <w:sz w:val="21"/>
                <w:szCs w:val="21"/>
              </w:rPr>
              <w:t xml:space="preserve">10.050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7673C" w:rsidRPr="004F4741" w:rsidRDefault="00A7673C" w:rsidP="00A7673C">
            <w:pPr>
              <w:pStyle w:val="Tabele"/>
              <w:rPr>
                <w:sz w:val="21"/>
                <w:szCs w:val="21"/>
              </w:rPr>
            </w:pPr>
            <w:r w:rsidRPr="004F4741">
              <w:rPr>
                <w:sz w:val="21"/>
                <w:szCs w:val="21"/>
              </w:rPr>
              <w:t xml:space="preserve">2%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7673C" w:rsidRPr="004F4741" w:rsidRDefault="00A7673C" w:rsidP="00A7673C">
            <w:pPr>
              <w:pStyle w:val="Tabele"/>
              <w:rPr>
                <w:sz w:val="21"/>
                <w:szCs w:val="21"/>
              </w:rPr>
            </w:pPr>
            <w:r w:rsidRPr="004F4741">
              <w:rPr>
                <w:sz w:val="21"/>
                <w:szCs w:val="21"/>
              </w:rPr>
              <w:t xml:space="preserve">0 </w:t>
            </w:r>
          </w:p>
        </w:tc>
        <w:tc>
          <w:tcPr>
            <w:tcW w:w="19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7673C" w:rsidRPr="004F4741" w:rsidRDefault="00A7673C" w:rsidP="00A7673C">
            <w:pPr>
              <w:pStyle w:val="Tabele"/>
              <w:rPr>
                <w:sz w:val="21"/>
                <w:szCs w:val="21"/>
              </w:rPr>
            </w:pPr>
            <w:r w:rsidRPr="004F4741">
              <w:rPr>
                <w:sz w:val="21"/>
                <w:szCs w:val="21"/>
              </w:rPr>
              <w:t xml:space="preserve">21.714 </w:t>
            </w:r>
          </w:p>
        </w:tc>
      </w:tr>
    </w:tbl>
    <w:p w:rsidR="00A7673C" w:rsidRPr="004F4741" w:rsidRDefault="00A7673C" w:rsidP="00A7673C">
      <w:pPr>
        <w:pStyle w:val="Paragrafi"/>
      </w:pPr>
    </w:p>
    <w:p w:rsidR="00A7673C" w:rsidRPr="004F4741" w:rsidRDefault="00A7673C" w:rsidP="00A7673C">
      <w:pPr>
        <w:pStyle w:val="Paragrafi"/>
      </w:pPr>
    </w:p>
    <w:p w:rsidR="00A7673C" w:rsidRPr="004F4741" w:rsidRDefault="00A7673C" w:rsidP="00A7673C">
      <w:pPr>
        <w:pStyle w:val="TitulliTitull"/>
        <w:jc w:val="right"/>
        <w:rPr>
          <w:sz w:val="21"/>
          <w:szCs w:val="21"/>
        </w:rPr>
      </w:pPr>
      <w:r w:rsidRPr="004F4741">
        <w:rPr>
          <w:sz w:val="21"/>
          <w:szCs w:val="21"/>
        </w:rPr>
        <w:t xml:space="preserve">LIDHJA NR. 2 </w:t>
      </w:r>
    </w:p>
    <w:p w:rsidR="00A7673C" w:rsidRPr="004F4741" w:rsidRDefault="00A7673C" w:rsidP="00A7673C">
      <w:pPr>
        <w:pStyle w:val="Paragrafi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0"/>
        <w:gridCol w:w="4829"/>
        <w:gridCol w:w="1062"/>
        <w:gridCol w:w="1225"/>
      </w:tblGrid>
      <w:tr w:rsidR="00A7673C" w:rsidRPr="004F4741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7673C" w:rsidRPr="004F4741" w:rsidRDefault="00A7673C" w:rsidP="00A7673C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4F4741">
              <w:rPr>
                <w:sz w:val="21"/>
                <w:szCs w:val="21"/>
              </w:rPr>
              <w:t>Nr.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7673C" w:rsidRPr="004F4741" w:rsidRDefault="00A7673C" w:rsidP="00A7673C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4F4741">
              <w:rPr>
                <w:sz w:val="21"/>
                <w:szCs w:val="21"/>
              </w:rPr>
              <w:t>Pozicioni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7673C" w:rsidRPr="004F4741" w:rsidRDefault="00A7673C" w:rsidP="00A7673C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4F4741">
              <w:rPr>
                <w:sz w:val="21"/>
                <w:szCs w:val="21"/>
              </w:rPr>
              <w:t xml:space="preserve">Paga bazë </w:t>
            </w:r>
            <w:r w:rsidRPr="004F4741">
              <w:rPr>
                <w:sz w:val="21"/>
                <w:szCs w:val="21"/>
              </w:rPr>
              <w:br/>
              <w:t xml:space="preserve">mujore </w:t>
            </w:r>
            <w:r w:rsidRPr="004F4741">
              <w:rPr>
                <w:sz w:val="21"/>
                <w:szCs w:val="21"/>
              </w:rPr>
              <w:br/>
              <w:t>(lekë)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7673C" w:rsidRPr="004F4741" w:rsidRDefault="00A7673C" w:rsidP="00A7673C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4F4741">
              <w:rPr>
                <w:sz w:val="21"/>
                <w:szCs w:val="21"/>
              </w:rPr>
              <w:t xml:space="preserve">Shtesë për </w:t>
            </w:r>
            <w:r w:rsidRPr="004F4741">
              <w:rPr>
                <w:sz w:val="21"/>
                <w:szCs w:val="21"/>
              </w:rPr>
              <w:br/>
              <w:t xml:space="preserve">kushte pune </w:t>
            </w:r>
            <w:r w:rsidRPr="004F4741">
              <w:rPr>
                <w:sz w:val="21"/>
                <w:szCs w:val="21"/>
              </w:rPr>
              <w:br/>
              <w:t>(lekë/muaj)</w:t>
            </w:r>
          </w:p>
        </w:tc>
      </w:tr>
      <w:tr w:rsidR="00A7673C" w:rsidRPr="004F4741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7673C" w:rsidRPr="004F4741" w:rsidRDefault="00A7673C" w:rsidP="00A7673C">
            <w:pPr>
              <w:pStyle w:val="Tabele"/>
              <w:widowControl w:val="0"/>
              <w:rPr>
                <w:sz w:val="21"/>
                <w:szCs w:val="21"/>
              </w:rPr>
            </w:pPr>
            <w:r w:rsidRPr="004F4741">
              <w:rPr>
                <w:sz w:val="21"/>
                <w:szCs w:val="21"/>
              </w:rPr>
              <w:t xml:space="preserve">1.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7673C" w:rsidRPr="004F4741" w:rsidRDefault="00A7673C" w:rsidP="00A7673C">
            <w:pPr>
              <w:pStyle w:val="Tabele"/>
              <w:widowControl w:val="0"/>
              <w:rPr>
                <w:sz w:val="21"/>
                <w:szCs w:val="21"/>
                <w:lang w:val="it-IT"/>
              </w:rPr>
            </w:pPr>
            <w:r w:rsidRPr="004F4741">
              <w:rPr>
                <w:sz w:val="21"/>
                <w:szCs w:val="21"/>
                <w:lang w:val="it-IT"/>
              </w:rPr>
              <w:t xml:space="preserve">Përgjegjës (shërbimi i ushqimit dhe i restorantit)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7673C" w:rsidRPr="004F4741" w:rsidRDefault="00A7673C" w:rsidP="00A7673C">
            <w:pPr>
              <w:pStyle w:val="Tabele"/>
              <w:widowControl w:val="0"/>
              <w:jc w:val="right"/>
              <w:rPr>
                <w:sz w:val="21"/>
                <w:szCs w:val="21"/>
              </w:rPr>
            </w:pPr>
            <w:r w:rsidRPr="004F4741">
              <w:rPr>
                <w:sz w:val="21"/>
                <w:szCs w:val="21"/>
              </w:rPr>
              <w:t xml:space="preserve">35.000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7673C" w:rsidRPr="004F4741" w:rsidRDefault="00A7673C" w:rsidP="00A7673C">
            <w:pPr>
              <w:pStyle w:val="Tabele"/>
              <w:widowControl w:val="0"/>
              <w:jc w:val="right"/>
              <w:rPr>
                <w:sz w:val="21"/>
                <w:szCs w:val="21"/>
              </w:rPr>
            </w:pPr>
            <w:r w:rsidRPr="004F4741">
              <w:rPr>
                <w:sz w:val="21"/>
                <w:szCs w:val="21"/>
              </w:rPr>
              <w:t xml:space="preserve">5.000 </w:t>
            </w:r>
          </w:p>
        </w:tc>
      </w:tr>
      <w:tr w:rsidR="00A7673C" w:rsidRPr="004F4741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7673C" w:rsidRPr="004F4741" w:rsidRDefault="00A7673C" w:rsidP="00A7673C">
            <w:pPr>
              <w:pStyle w:val="Tabele"/>
              <w:widowControl w:val="0"/>
              <w:rPr>
                <w:sz w:val="21"/>
                <w:szCs w:val="21"/>
              </w:rPr>
            </w:pPr>
            <w:r w:rsidRPr="004F4741">
              <w:rPr>
                <w:sz w:val="21"/>
                <w:szCs w:val="21"/>
              </w:rPr>
              <w:t xml:space="preserve">2.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7673C" w:rsidRPr="004F4741" w:rsidRDefault="00A7673C" w:rsidP="00A7673C">
            <w:pPr>
              <w:pStyle w:val="Tabele"/>
              <w:widowControl w:val="0"/>
              <w:rPr>
                <w:sz w:val="21"/>
                <w:szCs w:val="21"/>
              </w:rPr>
            </w:pPr>
            <w:r w:rsidRPr="004F4741">
              <w:rPr>
                <w:sz w:val="21"/>
                <w:szCs w:val="21"/>
              </w:rPr>
              <w:t xml:space="preserve">Përgjegjës (gjelbërimi, aktivitete të tjera ndihmëse)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7673C" w:rsidRPr="004F4741" w:rsidRDefault="00A7673C" w:rsidP="00A7673C">
            <w:pPr>
              <w:pStyle w:val="Tabele"/>
              <w:widowControl w:val="0"/>
              <w:jc w:val="right"/>
              <w:rPr>
                <w:sz w:val="21"/>
                <w:szCs w:val="21"/>
              </w:rPr>
            </w:pPr>
            <w:r w:rsidRPr="004F4741">
              <w:rPr>
                <w:sz w:val="21"/>
                <w:szCs w:val="21"/>
              </w:rPr>
              <w:t xml:space="preserve">28.000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7673C" w:rsidRPr="004F4741" w:rsidRDefault="00A7673C" w:rsidP="00A7673C">
            <w:pPr>
              <w:pStyle w:val="Tabele"/>
              <w:widowControl w:val="0"/>
              <w:jc w:val="right"/>
              <w:rPr>
                <w:sz w:val="21"/>
                <w:szCs w:val="21"/>
              </w:rPr>
            </w:pPr>
          </w:p>
        </w:tc>
      </w:tr>
      <w:tr w:rsidR="00A7673C" w:rsidRPr="004F4741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7673C" w:rsidRPr="004F4741" w:rsidRDefault="00A7673C" w:rsidP="00A7673C">
            <w:pPr>
              <w:pStyle w:val="Tabele"/>
              <w:widowControl w:val="0"/>
              <w:rPr>
                <w:sz w:val="21"/>
                <w:szCs w:val="21"/>
              </w:rPr>
            </w:pPr>
            <w:r w:rsidRPr="004F4741">
              <w:rPr>
                <w:sz w:val="21"/>
                <w:szCs w:val="21"/>
              </w:rPr>
              <w:t xml:space="preserve">3.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7673C" w:rsidRPr="004F4741" w:rsidRDefault="00A7673C" w:rsidP="00A7673C">
            <w:pPr>
              <w:pStyle w:val="Tabele"/>
              <w:widowControl w:val="0"/>
              <w:rPr>
                <w:sz w:val="21"/>
                <w:szCs w:val="21"/>
              </w:rPr>
            </w:pPr>
            <w:r w:rsidRPr="004F4741">
              <w:rPr>
                <w:sz w:val="21"/>
                <w:szCs w:val="21"/>
              </w:rPr>
              <w:t>Kuzhinier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7673C" w:rsidRPr="004F4741" w:rsidRDefault="00A7673C" w:rsidP="00A7673C">
            <w:pPr>
              <w:pStyle w:val="Tabele"/>
              <w:widowControl w:val="0"/>
              <w:jc w:val="right"/>
              <w:rPr>
                <w:sz w:val="21"/>
                <w:szCs w:val="21"/>
              </w:rPr>
            </w:pPr>
            <w:r w:rsidRPr="004F4741">
              <w:rPr>
                <w:sz w:val="21"/>
                <w:szCs w:val="21"/>
              </w:rPr>
              <w:t xml:space="preserve">21.850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7673C" w:rsidRPr="004F4741" w:rsidRDefault="00A7673C" w:rsidP="00A7673C">
            <w:pPr>
              <w:pStyle w:val="Tabele"/>
              <w:widowControl w:val="0"/>
              <w:jc w:val="right"/>
              <w:rPr>
                <w:sz w:val="21"/>
                <w:szCs w:val="21"/>
              </w:rPr>
            </w:pPr>
            <w:r w:rsidRPr="004F4741">
              <w:rPr>
                <w:sz w:val="21"/>
                <w:szCs w:val="21"/>
              </w:rPr>
              <w:t xml:space="preserve">5.000 </w:t>
            </w:r>
          </w:p>
        </w:tc>
      </w:tr>
      <w:tr w:rsidR="00A7673C" w:rsidRPr="004F4741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7673C" w:rsidRPr="004F4741" w:rsidRDefault="00A7673C" w:rsidP="00A7673C">
            <w:pPr>
              <w:pStyle w:val="Tabele"/>
              <w:widowControl w:val="0"/>
              <w:rPr>
                <w:sz w:val="21"/>
                <w:szCs w:val="21"/>
              </w:rPr>
            </w:pPr>
            <w:r w:rsidRPr="004F4741">
              <w:rPr>
                <w:sz w:val="21"/>
                <w:szCs w:val="21"/>
              </w:rPr>
              <w:t xml:space="preserve">4.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7673C" w:rsidRPr="004F4741" w:rsidRDefault="00A7673C" w:rsidP="00A7673C">
            <w:pPr>
              <w:pStyle w:val="Tabele"/>
              <w:widowControl w:val="0"/>
              <w:rPr>
                <w:sz w:val="21"/>
                <w:szCs w:val="21"/>
              </w:rPr>
            </w:pPr>
            <w:r w:rsidRPr="004F4741">
              <w:rPr>
                <w:sz w:val="21"/>
                <w:szCs w:val="21"/>
              </w:rPr>
              <w:t>Banakier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7673C" w:rsidRPr="004F4741" w:rsidRDefault="00A7673C" w:rsidP="00A7673C">
            <w:pPr>
              <w:pStyle w:val="Tabele"/>
              <w:widowControl w:val="0"/>
              <w:jc w:val="right"/>
              <w:rPr>
                <w:sz w:val="21"/>
                <w:szCs w:val="21"/>
              </w:rPr>
            </w:pPr>
            <w:r w:rsidRPr="004F4741">
              <w:rPr>
                <w:sz w:val="21"/>
                <w:szCs w:val="21"/>
              </w:rPr>
              <w:t xml:space="preserve">21.850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7673C" w:rsidRPr="004F4741" w:rsidRDefault="00A7673C" w:rsidP="00A7673C">
            <w:pPr>
              <w:pStyle w:val="Tabele"/>
              <w:widowControl w:val="0"/>
              <w:jc w:val="right"/>
              <w:rPr>
                <w:sz w:val="21"/>
                <w:szCs w:val="21"/>
              </w:rPr>
            </w:pPr>
          </w:p>
        </w:tc>
      </w:tr>
      <w:tr w:rsidR="00A7673C" w:rsidRPr="004F4741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7673C" w:rsidRPr="004F4741" w:rsidRDefault="00A7673C" w:rsidP="00A7673C">
            <w:pPr>
              <w:pStyle w:val="Tabele"/>
              <w:widowControl w:val="0"/>
              <w:rPr>
                <w:sz w:val="21"/>
                <w:szCs w:val="21"/>
              </w:rPr>
            </w:pPr>
            <w:r w:rsidRPr="004F4741">
              <w:rPr>
                <w:sz w:val="21"/>
                <w:szCs w:val="21"/>
              </w:rPr>
              <w:t xml:space="preserve">5. 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7673C" w:rsidRPr="004F4741" w:rsidRDefault="00A7673C" w:rsidP="00A7673C">
            <w:pPr>
              <w:pStyle w:val="Tabele"/>
              <w:widowControl w:val="0"/>
              <w:rPr>
                <w:sz w:val="21"/>
                <w:szCs w:val="21"/>
              </w:rPr>
            </w:pPr>
            <w:r w:rsidRPr="004F4741">
              <w:rPr>
                <w:sz w:val="21"/>
                <w:szCs w:val="21"/>
              </w:rPr>
              <w:t>Administrues hoteli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7673C" w:rsidRPr="004F4741" w:rsidRDefault="00A7673C" w:rsidP="00A7673C">
            <w:pPr>
              <w:pStyle w:val="Tabele"/>
              <w:widowControl w:val="0"/>
              <w:jc w:val="right"/>
              <w:rPr>
                <w:sz w:val="21"/>
                <w:szCs w:val="21"/>
              </w:rPr>
            </w:pPr>
            <w:r w:rsidRPr="004F4741">
              <w:rPr>
                <w:sz w:val="21"/>
                <w:szCs w:val="21"/>
              </w:rPr>
              <w:t xml:space="preserve">21.850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7673C" w:rsidRPr="004F4741" w:rsidRDefault="00A7673C" w:rsidP="00A7673C">
            <w:pPr>
              <w:pStyle w:val="Tabele"/>
              <w:widowControl w:val="0"/>
              <w:jc w:val="right"/>
              <w:rPr>
                <w:sz w:val="21"/>
                <w:szCs w:val="21"/>
              </w:rPr>
            </w:pPr>
            <w:r w:rsidRPr="004F4741">
              <w:rPr>
                <w:sz w:val="21"/>
                <w:szCs w:val="21"/>
              </w:rPr>
              <w:t xml:space="preserve">5.000 </w:t>
            </w:r>
          </w:p>
        </w:tc>
      </w:tr>
      <w:tr w:rsidR="00A7673C" w:rsidRPr="004F4741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7673C" w:rsidRPr="004F4741" w:rsidRDefault="00A7673C" w:rsidP="00A7673C">
            <w:pPr>
              <w:pStyle w:val="Tabele"/>
              <w:widowControl w:val="0"/>
              <w:rPr>
                <w:sz w:val="21"/>
                <w:szCs w:val="21"/>
                <w:lang w:val="de-DE"/>
              </w:rPr>
            </w:pPr>
            <w:r w:rsidRPr="004F4741">
              <w:rPr>
                <w:sz w:val="21"/>
                <w:szCs w:val="21"/>
                <w:lang w:val="de-DE"/>
              </w:rPr>
              <w:t xml:space="preserve">6.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7673C" w:rsidRPr="004F4741" w:rsidRDefault="00A7673C" w:rsidP="00A7673C">
            <w:pPr>
              <w:pStyle w:val="Tabele"/>
              <w:widowControl w:val="0"/>
              <w:rPr>
                <w:sz w:val="21"/>
                <w:szCs w:val="21"/>
                <w:lang w:val="de-DE"/>
              </w:rPr>
            </w:pPr>
            <w:r w:rsidRPr="004F4741">
              <w:rPr>
                <w:sz w:val="21"/>
                <w:szCs w:val="21"/>
                <w:lang w:val="de-DE"/>
              </w:rPr>
              <w:t>Ndihmëskuzhinier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7673C" w:rsidRPr="004F4741" w:rsidRDefault="00A7673C" w:rsidP="00A7673C">
            <w:pPr>
              <w:pStyle w:val="Tabele"/>
              <w:widowControl w:val="0"/>
              <w:jc w:val="right"/>
              <w:rPr>
                <w:sz w:val="21"/>
                <w:szCs w:val="21"/>
                <w:lang w:val="de-DE"/>
              </w:rPr>
            </w:pPr>
            <w:r w:rsidRPr="004F4741">
              <w:rPr>
                <w:sz w:val="21"/>
                <w:szCs w:val="21"/>
                <w:lang w:val="de-DE"/>
              </w:rPr>
              <w:t xml:space="preserve">19.550 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7673C" w:rsidRPr="004F4741" w:rsidRDefault="00A7673C" w:rsidP="00A7673C">
            <w:pPr>
              <w:pStyle w:val="Tabele"/>
              <w:widowControl w:val="0"/>
              <w:jc w:val="right"/>
              <w:rPr>
                <w:sz w:val="21"/>
                <w:szCs w:val="21"/>
                <w:lang w:val="de-DE"/>
              </w:rPr>
            </w:pPr>
            <w:r w:rsidRPr="004F4741">
              <w:rPr>
                <w:sz w:val="21"/>
                <w:szCs w:val="21"/>
                <w:lang w:val="de-DE"/>
              </w:rPr>
              <w:t xml:space="preserve">3.000 </w:t>
            </w:r>
          </w:p>
        </w:tc>
      </w:tr>
      <w:tr w:rsidR="00A7673C" w:rsidRPr="004F4741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7673C" w:rsidRPr="004F4741" w:rsidRDefault="00A7673C" w:rsidP="00A7673C">
            <w:pPr>
              <w:pStyle w:val="Tabele"/>
              <w:widowControl w:val="0"/>
              <w:rPr>
                <w:sz w:val="21"/>
                <w:szCs w:val="21"/>
                <w:lang w:val="de-DE"/>
              </w:rPr>
            </w:pPr>
            <w:r w:rsidRPr="004F4741">
              <w:rPr>
                <w:sz w:val="21"/>
                <w:szCs w:val="21"/>
                <w:lang w:val="de-DE"/>
              </w:rPr>
              <w:t xml:space="preserve">7.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7673C" w:rsidRPr="004F4741" w:rsidRDefault="00A7673C" w:rsidP="00A7673C">
            <w:pPr>
              <w:pStyle w:val="Tabele"/>
              <w:widowControl w:val="0"/>
              <w:rPr>
                <w:sz w:val="21"/>
                <w:szCs w:val="21"/>
                <w:lang w:val="de-DE"/>
              </w:rPr>
            </w:pPr>
            <w:r w:rsidRPr="004F4741">
              <w:rPr>
                <w:sz w:val="21"/>
                <w:szCs w:val="21"/>
                <w:lang w:val="de-DE"/>
              </w:rPr>
              <w:t>Llogaritar</w:t>
            </w:r>
            <w:r w:rsidRPr="004F4741">
              <w:rPr>
                <w:sz w:val="21"/>
                <w:szCs w:val="21"/>
                <w:lang w:val="de-DE"/>
              </w:rPr>
              <w:br/>
              <w:t>Kamerier</w:t>
            </w:r>
            <w:r w:rsidRPr="004F4741">
              <w:rPr>
                <w:sz w:val="21"/>
                <w:szCs w:val="21"/>
                <w:lang w:val="de-DE"/>
              </w:rPr>
              <w:br/>
              <w:t>Recepsionist</w:t>
            </w:r>
            <w:r w:rsidRPr="004F4741">
              <w:rPr>
                <w:sz w:val="21"/>
                <w:szCs w:val="21"/>
                <w:lang w:val="de-DE"/>
              </w:rPr>
              <w:br/>
              <w:t xml:space="preserve">Mekanik </w:t>
            </w:r>
            <w:r w:rsidRPr="004F4741">
              <w:rPr>
                <w:sz w:val="21"/>
                <w:szCs w:val="21"/>
                <w:lang w:val="de-DE"/>
              </w:rPr>
              <w:br/>
              <w:t xml:space="preserve">Shofer i titullarit </w:t>
            </w:r>
            <w:r w:rsidRPr="004F4741">
              <w:rPr>
                <w:sz w:val="21"/>
                <w:szCs w:val="21"/>
                <w:lang w:val="de-DE"/>
              </w:rPr>
              <w:br/>
              <w:t>Magazinier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7673C" w:rsidRPr="004F4741" w:rsidRDefault="00A7673C" w:rsidP="00A7673C">
            <w:pPr>
              <w:pStyle w:val="Tabele"/>
              <w:widowControl w:val="0"/>
              <w:jc w:val="right"/>
              <w:rPr>
                <w:sz w:val="21"/>
                <w:szCs w:val="21"/>
              </w:rPr>
            </w:pPr>
            <w:r w:rsidRPr="004F4741">
              <w:rPr>
                <w:sz w:val="21"/>
                <w:szCs w:val="21"/>
                <w:lang w:val="de-DE"/>
              </w:rPr>
              <w:t>1</w:t>
            </w:r>
            <w:r w:rsidRPr="004F4741">
              <w:rPr>
                <w:sz w:val="21"/>
                <w:szCs w:val="21"/>
              </w:rPr>
              <w:t xml:space="preserve">7.250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7673C" w:rsidRPr="004F4741" w:rsidRDefault="00A7673C" w:rsidP="00A7673C">
            <w:pPr>
              <w:pStyle w:val="Tabele"/>
              <w:widowControl w:val="0"/>
              <w:jc w:val="right"/>
              <w:rPr>
                <w:sz w:val="21"/>
                <w:szCs w:val="21"/>
              </w:rPr>
            </w:pPr>
          </w:p>
        </w:tc>
      </w:tr>
      <w:tr w:rsidR="00A7673C" w:rsidRPr="004F4741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7673C" w:rsidRPr="004F4741" w:rsidRDefault="00A7673C" w:rsidP="00A7673C">
            <w:pPr>
              <w:pStyle w:val="Tabele"/>
              <w:widowControl w:val="0"/>
              <w:rPr>
                <w:sz w:val="21"/>
                <w:szCs w:val="21"/>
              </w:rPr>
            </w:pPr>
            <w:r w:rsidRPr="004F4741">
              <w:rPr>
                <w:sz w:val="21"/>
                <w:szCs w:val="21"/>
              </w:rPr>
              <w:t xml:space="preserve">8.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7673C" w:rsidRPr="004F4741" w:rsidRDefault="00A7673C" w:rsidP="00A7673C">
            <w:pPr>
              <w:pStyle w:val="Tabele"/>
              <w:widowControl w:val="0"/>
              <w:rPr>
                <w:sz w:val="21"/>
                <w:szCs w:val="21"/>
              </w:rPr>
            </w:pPr>
            <w:r w:rsidRPr="004F4741">
              <w:rPr>
                <w:sz w:val="21"/>
                <w:szCs w:val="21"/>
              </w:rPr>
              <w:t>Elektricist</w:t>
            </w:r>
            <w:r w:rsidRPr="004F4741">
              <w:rPr>
                <w:sz w:val="21"/>
                <w:szCs w:val="21"/>
              </w:rPr>
              <w:br/>
              <w:t>Hidraulik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7673C" w:rsidRPr="004F4741" w:rsidRDefault="00A7673C" w:rsidP="00A7673C">
            <w:pPr>
              <w:pStyle w:val="Tabele"/>
              <w:widowControl w:val="0"/>
              <w:jc w:val="right"/>
              <w:rPr>
                <w:sz w:val="21"/>
                <w:szCs w:val="21"/>
              </w:rPr>
            </w:pPr>
            <w:r w:rsidRPr="004F4741">
              <w:rPr>
                <w:sz w:val="21"/>
                <w:szCs w:val="21"/>
              </w:rPr>
              <w:t xml:space="preserve">17.250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7673C" w:rsidRPr="004F4741" w:rsidRDefault="00A7673C" w:rsidP="00A7673C">
            <w:pPr>
              <w:pStyle w:val="Tabele"/>
              <w:widowControl w:val="0"/>
              <w:jc w:val="right"/>
              <w:rPr>
                <w:sz w:val="21"/>
                <w:szCs w:val="21"/>
              </w:rPr>
            </w:pPr>
            <w:r w:rsidRPr="004F4741">
              <w:rPr>
                <w:sz w:val="21"/>
                <w:szCs w:val="21"/>
              </w:rPr>
              <w:t xml:space="preserve">3.000 </w:t>
            </w:r>
          </w:p>
        </w:tc>
      </w:tr>
      <w:tr w:rsidR="00A7673C" w:rsidRPr="004F4741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7673C" w:rsidRPr="004F4741" w:rsidRDefault="00A7673C" w:rsidP="00A7673C">
            <w:pPr>
              <w:pStyle w:val="Tabele"/>
              <w:widowControl w:val="0"/>
              <w:rPr>
                <w:sz w:val="21"/>
                <w:szCs w:val="21"/>
              </w:rPr>
            </w:pPr>
            <w:r w:rsidRPr="004F4741">
              <w:rPr>
                <w:sz w:val="21"/>
                <w:szCs w:val="21"/>
              </w:rPr>
              <w:t xml:space="preserve">9.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7673C" w:rsidRPr="004F4741" w:rsidRDefault="00A7673C" w:rsidP="00A7673C">
            <w:pPr>
              <w:pStyle w:val="Tabele"/>
              <w:widowControl w:val="0"/>
              <w:rPr>
                <w:sz w:val="21"/>
                <w:szCs w:val="21"/>
              </w:rPr>
            </w:pPr>
            <w:r w:rsidRPr="004F4741">
              <w:rPr>
                <w:sz w:val="21"/>
                <w:szCs w:val="21"/>
              </w:rPr>
              <w:t>Marangoz</w:t>
            </w:r>
            <w:r w:rsidRPr="004F4741">
              <w:rPr>
                <w:sz w:val="21"/>
                <w:szCs w:val="21"/>
              </w:rPr>
              <w:br/>
              <w:t>Bojaxhi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7673C" w:rsidRPr="004F4741" w:rsidRDefault="00A7673C" w:rsidP="00A7673C">
            <w:pPr>
              <w:pStyle w:val="Tabele"/>
              <w:widowControl w:val="0"/>
              <w:jc w:val="right"/>
              <w:rPr>
                <w:sz w:val="21"/>
                <w:szCs w:val="21"/>
              </w:rPr>
            </w:pPr>
            <w:r w:rsidRPr="004F4741">
              <w:rPr>
                <w:sz w:val="21"/>
                <w:szCs w:val="21"/>
              </w:rPr>
              <w:t xml:space="preserve">17.250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7673C" w:rsidRPr="004F4741" w:rsidRDefault="00A7673C" w:rsidP="00A7673C">
            <w:pPr>
              <w:pStyle w:val="Tabele"/>
              <w:widowControl w:val="0"/>
              <w:jc w:val="right"/>
              <w:rPr>
                <w:sz w:val="21"/>
                <w:szCs w:val="21"/>
              </w:rPr>
            </w:pPr>
            <w:r w:rsidRPr="004F4741">
              <w:rPr>
                <w:sz w:val="21"/>
                <w:szCs w:val="21"/>
              </w:rPr>
              <w:t xml:space="preserve">2.000 </w:t>
            </w:r>
          </w:p>
        </w:tc>
      </w:tr>
      <w:tr w:rsidR="00A7673C" w:rsidRPr="004F4741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7673C" w:rsidRPr="004F4741" w:rsidRDefault="00A7673C" w:rsidP="00A7673C">
            <w:pPr>
              <w:pStyle w:val="Tabele"/>
              <w:widowControl w:val="0"/>
              <w:rPr>
                <w:sz w:val="21"/>
                <w:szCs w:val="21"/>
              </w:rPr>
            </w:pPr>
            <w:r w:rsidRPr="004F4741">
              <w:rPr>
                <w:sz w:val="21"/>
                <w:szCs w:val="21"/>
              </w:rPr>
              <w:t xml:space="preserve">10.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7673C" w:rsidRPr="004F4741" w:rsidRDefault="00A7673C" w:rsidP="00A7673C">
            <w:pPr>
              <w:pStyle w:val="Tabele"/>
              <w:widowControl w:val="0"/>
              <w:rPr>
                <w:sz w:val="21"/>
                <w:szCs w:val="21"/>
              </w:rPr>
            </w:pPr>
            <w:r w:rsidRPr="004F4741">
              <w:rPr>
                <w:sz w:val="21"/>
                <w:szCs w:val="21"/>
              </w:rPr>
              <w:t>Punëtor (hoteli)</w:t>
            </w:r>
            <w:r w:rsidRPr="004F4741">
              <w:rPr>
                <w:sz w:val="21"/>
                <w:szCs w:val="21"/>
              </w:rPr>
              <w:br/>
              <w:t>Punëtor (gjelbërimi)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7673C" w:rsidRPr="004F4741" w:rsidRDefault="00A7673C" w:rsidP="00A7673C">
            <w:pPr>
              <w:pStyle w:val="Tabele"/>
              <w:widowControl w:val="0"/>
              <w:jc w:val="right"/>
              <w:rPr>
                <w:sz w:val="21"/>
                <w:szCs w:val="21"/>
              </w:rPr>
            </w:pPr>
            <w:r w:rsidRPr="004F4741">
              <w:rPr>
                <w:sz w:val="21"/>
                <w:szCs w:val="21"/>
              </w:rPr>
              <w:t xml:space="preserve">16.100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7673C" w:rsidRPr="004F4741" w:rsidRDefault="00A7673C" w:rsidP="00A7673C">
            <w:pPr>
              <w:pStyle w:val="Tabele"/>
              <w:widowControl w:val="0"/>
              <w:rPr>
                <w:sz w:val="21"/>
                <w:szCs w:val="21"/>
              </w:rPr>
            </w:pPr>
          </w:p>
        </w:tc>
      </w:tr>
      <w:tr w:rsidR="00A7673C" w:rsidRPr="004F4741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A7673C" w:rsidRPr="004F4741" w:rsidRDefault="00A7673C" w:rsidP="00A7673C">
            <w:pPr>
              <w:pStyle w:val="Tabele"/>
              <w:widowControl w:val="0"/>
              <w:rPr>
                <w:sz w:val="21"/>
                <w:szCs w:val="21"/>
              </w:rPr>
            </w:pPr>
            <w:r w:rsidRPr="004F4741">
              <w:rPr>
                <w:sz w:val="21"/>
                <w:szCs w:val="21"/>
              </w:rPr>
              <w:t xml:space="preserve">11. </w:t>
            </w:r>
          </w:p>
        </w:tc>
        <w:tc>
          <w:tcPr>
            <w:tcW w:w="0" w:type="auto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7673C" w:rsidRPr="004F4741" w:rsidRDefault="00A7673C" w:rsidP="00A7673C">
            <w:pPr>
              <w:pStyle w:val="Tabele"/>
              <w:widowControl w:val="0"/>
              <w:rPr>
                <w:sz w:val="21"/>
                <w:szCs w:val="21"/>
                <w:lang w:val="de-DE"/>
              </w:rPr>
            </w:pPr>
            <w:r w:rsidRPr="004F4741">
              <w:rPr>
                <w:sz w:val="21"/>
                <w:szCs w:val="21"/>
                <w:lang w:val="de-DE"/>
              </w:rPr>
              <w:t xml:space="preserve">Punëtor (kuzhine) </w:t>
            </w:r>
            <w:r w:rsidRPr="004F4741">
              <w:rPr>
                <w:sz w:val="21"/>
                <w:szCs w:val="21"/>
                <w:lang w:val="de-DE"/>
              </w:rPr>
              <w:br/>
              <w:t>Punëtor (restoranti)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7673C" w:rsidRPr="004F4741" w:rsidRDefault="00A7673C" w:rsidP="00A7673C">
            <w:pPr>
              <w:pStyle w:val="Tabele"/>
              <w:widowControl w:val="0"/>
              <w:jc w:val="right"/>
              <w:rPr>
                <w:sz w:val="21"/>
                <w:szCs w:val="21"/>
              </w:rPr>
            </w:pPr>
            <w:r w:rsidRPr="004F4741">
              <w:rPr>
                <w:sz w:val="21"/>
                <w:szCs w:val="21"/>
              </w:rPr>
              <w:t xml:space="preserve">14.950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7673C" w:rsidRPr="004F4741" w:rsidRDefault="00A7673C" w:rsidP="00A7673C">
            <w:pPr>
              <w:pStyle w:val="Tabele"/>
              <w:widowControl w:val="0"/>
              <w:rPr>
                <w:sz w:val="21"/>
                <w:szCs w:val="21"/>
              </w:rPr>
            </w:pPr>
          </w:p>
        </w:tc>
      </w:tr>
      <w:tr w:rsidR="00A7673C" w:rsidRPr="004F4741">
        <w:trPr>
          <w:jc w:val="center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A7673C" w:rsidRPr="004F4741" w:rsidRDefault="00A7673C" w:rsidP="00A7673C">
            <w:pPr>
              <w:pStyle w:val="Tabele"/>
              <w:widowControl w:val="0"/>
              <w:rPr>
                <w:sz w:val="21"/>
                <w:szCs w:val="21"/>
              </w:rPr>
            </w:pPr>
            <w:r w:rsidRPr="004F4741">
              <w:rPr>
                <w:sz w:val="21"/>
                <w:szCs w:val="21"/>
              </w:rPr>
              <w:t>12.</w:t>
            </w:r>
          </w:p>
        </w:tc>
        <w:tc>
          <w:tcPr>
            <w:tcW w:w="4829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7673C" w:rsidRPr="004F4741" w:rsidRDefault="00A7673C" w:rsidP="00A7673C">
            <w:pPr>
              <w:pStyle w:val="Tabele"/>
              <w:widowControl w:val="0"/>
              <w:rPr>
                <w:sz w:val="21"/>
                <w:szCs w:val="21"/>
              </w:rPr>
            </w:pPr>
            <w:r w:rsidRPr="004F4741">
              <w:rPr>
                <w:sz w:val="21"/>
                <w:szCs w:val="21"/>
                <w:lang w:val="de-DE"/>
              </w:rPr>
              <w:t>Punëtor (lavanteri)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7673C" w:rsidRPr="004F4741" w:rsidRDefault="00A7673C" w:rsidP="00A7673C">
            <w:pPr>
              <w:pStyle w:val="Tabele"/>
              <w:widowControl w:val="0"/>
              <w:jc w:val="right"/>
              <w:rPr>
                <w:sz w:val="21"/>
                <w:szCs w:val="21"/>
              </w:rPr>
            </w:pPr>
            <w:r w:rsidRPr="004F4741">
              <w:rPr>
                <w:sz w:val="21"/>
                <w:szCs w:val="21"/>
              </w:rPr>
              <w:t>14</w:t>
            </w:r>
            <w:r>
              <w:rPr>
                <w:sz w:val="21"/>
                <w:szCs w:val="21"/>
              </w:rPr>
              <w:t>.</w:t>
            </w:r>
            <w:r w:rsidRPr="004F4741">
              <w:rPr>
                <w:sz w:val="21"/>
                <w:szCs w:val="21"/>
              </w:rPr>
              <w:t xml:space="preserve">300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7673C" w:rsidRPr="004F4741" w:rsidRDefault="00A7673C" w:rsidP="00A7673C">
            <w:pPr>
              <w:pStyle w:val="Tabele"/>
              <w:widowControl w:val="0"/>
              <w:rPr>
                <w:sz w:val="21"/>
                <w:szCs w:val="21"/>
              </w:rPr>
            </w:pPr>
          </w:p>
        </w:tc>
      </w:tr>
    </w:tbl>
    <w:p w:rsidR="00A7673C" w:rsidRPr="002C4E7D" w:rsidRDefault="00A7673C" w:rsidP="00A7673C">
      <w:pPr>
        <w:pStyle w:val="Paragrafi"/>
      </w:pPr>
    </w:p>
    <w:p w:rsidR="00A7673C" w:rsidRPr="00961545" w:rsidRDefault="00A7673C" w:rsidP="00A7673C">
      <w:pPr>
        <w:pStyle w:val="Paragrafi"/>
      </w:pPr>
    </w:p>
    <w:p w:rsidR="000178C2" w:rsidRPr="00C84B66" w:rsidRDefault="000178C2" w:rsidP="00A7673C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7673C"/>
    <w:rsid w:val="000178C2"/>
    <w:rsid w:val="0097486A"/>
    <w:rsid w:val="00A7673C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47B8199-7317-4425-A8F0-09846FC5E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673C"/>
    <w:pPr>
      <w:widowControl w:val="0"/>
    </w:pPr>
    <w:rPr>
      <w:rFonts w:ascii="CG Times" w:hAnsi="CG Times"/>
      <w:sz w:val="22"/>
      <w:szCs w:val="22"/>
      <w:lang w:val="sq-AL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A7673C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rsid w:val="00A7673C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A7673C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">
    <w:name w:val="Autoriteti_Emer Char"/>
    <w:basedOn w:val="DefaultParagraphFont"/>
    <w:link w:val="AutoritetiEmer"/>
    <w:rsid w:val="00A7673C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7673C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NumriData">
    <w:name w:val="Numri_Data"/>
    <w:next w:val="Normal"/>
    <w:rsid w:val="00A7673C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A7673C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abele">
    <w:name w:val="Tabele"/>
    <w:rsid w:val="00A7673C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A7673C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A7673C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TitulliTitull">
    <w:name w:val="Titulli_Titull"/>
    <w:rsid w:val="00A7673C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A7673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A7673C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531</Words>
  <Characters>3029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3553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--</dc:creator>
  <cp:keywords/>
  <dc:description/>
  <cp:lastModifiedBy>Inida Noga</cp:lastModifiedBy>
  <cp:revision>2</cp:revision>
  <dcterms:created xsi:type="dcterms:W3CDTF">2019-03-16T15:04:00Z</dcterms:created>
  <dcterms:modified xsi:type="dcterms:W3CDTF">2019-03-16T15:04:00Z</dcterms:modified>
</cp:coreProperties>
</file>