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82E" w:rsidRDefault="005C782E" w:rsidP="005C782E">
      <w:pPr>
        <w:pStyle w:val="Akti"/>
      </w:pPr>
      <w:bookmarkStart w:id="0" w:name="_GoBack"/>
      <w:bookmarkEnd w:id="0"/>
      <w:r>
        <w:t>VENDI</w:t>
      </w:r>
      <w:r w:rsidRPr="004B10A9">
        <w:t>M</w:t>
      </w:r>
    </w:p>
    <w:p w:rsidR="005C782E" w:rsidRDefault="005C782E" w:rsidP="005C782E">
      <w:pPr>
        <w:pStyle w:val="NumriData"/>
      </w:pPr>
      <w:bookmarkStart w:id="1" w:name="OLE_LINK1"/>
      <w:bookmarkStart w:id="2" w:name="OLE_LINK2"/>
      <w:r>
        <w:t>Nr.338, datë 6.6.2007</w:t>
      </w:r>
    </w:p>
    <w:bookmarkEnd w:id="1"/>
    <w:bookmarkEnd w:id="2"/>
    <w:p w:rsidR="005C782E" w:rsidRPr="009F614D" w:rsidRDefault="005C782E" w:rsidP="005C782E">
      <w:pPr>
        <w:pStyle w:val="Paragrafi"/>
        <w:rPr>
          <w:sz w:val="16"/>
        </w:rPr>
      </w:pPr>
    </w:p>
    <w:p w:rsidR="005C782E" w:rsidRDefault="005C782E" w:rsidP="005C782E">
      <w:pPr>
        <w:pStyle w:val="Titulli"/>
      </w:pPr>
      <w:r w:rsidRPr="004B10A9">
        <w:t>PËR</w:t>
      </w:r>
      <w:r>
        <w:t xml:space="preserve"> </w:t>
      </w:r>
      <w:r w:rsidRPr="004B10A9">
        <w:t>NDRYSHIMIN E PËRGJEGJËSISË SË ADMINISTRIMIT TË PASURIVE, TOKA PYJORE PUBLIKE, KU JANË NDËRTUAR STACIONE BAZË TË TRANSMETIMEVE TË SINJALEVE (BTS), NGA MINISTRIA E MJEDISIT, PYJEVE DHE ADMINISTRIMIT TË UJËRAVE TE MINISTRIA E BRENDSHME</w:t>
      </w:r>
    </w:p>
    <w:p w:rsidR="005C782E" w:rsidRPr="009F614D" w:rsidRDefault="005C782E" w:rsidP="005C782E">
      <w:pPr>
        <w:pStyle w:val="Paragrafi"/>
        <w:rPr>
          <w:sz w:val="16"/>
        </w:rPr>
      </w:pPr>
    </w:p>
    <w:p w:rsidR="005C782E" w:rsidRDefault="005C782E" w:rsidP="005C782E">
      <w:pPr>
        <w:pStyle w:val="BazLigjPropozues"/>
      </w:pPr>
      <w:r w:rsidRPr="004B10A9">
        <w:t>Në mbështetje të nenit 100 të Kushtetutës dhe të neneve 13, 14, 15, shkronja “c”, e 16, të ligjit nr.8743, datë 22.2.2001 “Për pronat e paluajtshme të shtetit”, të ndryshuar, me propozimin e Ministrit të Brendshëm, Këshilli i Ministrave</w:t>
      </w:r>
    </w:p>
    <w:p w:rsidR="005C782E" w:rsidRPr="009F614D" w:rsidRDefault="005C782E" w:rsidP="005C782E">
      <w:pPr>
        <w:pStyle w:val="Paragrafi"/>
        <w:rPr>
          <w:sz w:val="16"/>
        </w:rPr>
      </w:pPr>
    </w:p>
    <w:p w:rsidR="005C782E" w:rsidRDefault="005C782E" w:rsidP="005C782E">
      <w:pPr>
        <w:pStyle w:val="VENDOSI"/>
      </w:pPr>
      <w:r>
        <w:t>VENDOSI</w:t>
      </w:r>
      <w:r w:rsidRPr="004B10A9">
        <w:t>:</w:t>
      </w:r>
    </w:p>
    <w:p w:rsidR="005C782E" w:rsidRPr="009F614D" w:rsidRDefault="005C782E" w:rsidP="005C782E">
      <w:pPr>
        <w:pStyle w:val="Paragrafi"/>
        <w:rPr>
          <w:sz w:val="16"/>
        </w:rPr>
      </w:pPr>
    </w:p>
    <w:p w:rsidR="005C782E" w:rsidRDefault="005C782E" w:rsidP="005C782E">
      <w:pPr>
        <w:pStyle w:val="Paragrafi"/>
      </w:pPr>
      <w:r>
        <w:t>1</w:t>
      </w:r>
      <w:r w:rsidRPr="004B10A9">
        <w:t>. Të gjitha tokat pyjore publike, ku janë ndërtuar, instaluar apo përshtatur stacione bazë të transmetimeve të sinjaleve (BTS), i kalojnë në përgjegjësi admini</w:t>
      </w:r>
      <w:r>
        <w:t>strimi Ministrisë së Brendshme.</w:t>
      </w:r>
    </w:p>
    <w:p w:rsidR="005C782E" w:rsidRDefault="005C782E" w:rsidP="005C782E">
      <w:pPr>
        <w:pStyle w:val="Paragrafi"/>
      </w:pPr>
      <w:r>
        <w:t>2</w:t>
      </w:r>
      <w:r w:rsidRPr="004B10A9">
        <w:t>. Ndryshimi i përgjegjësisë së administrimit nga Drejtoria e Përgjithshme e Pyjeve dhe Kullotave, në Ministrinë e Mjedisit, Pyjeve dhe Administrimit të Ujërave te Minis</w:t>
      </w:r>
      <w:r>
        <w:t>tria e Brendshme, sipas pikës 1 të këtij vendimi</w:t>
      </w:r>
      <w:r w:rsidRPr="004B10A9">
        <w:t xml:space="preserve"> bëhet për territorin funksional, ku është vendosur stacioni bazë, si dhe për mjediset e tjera ndihmëse të stacionit.</w:t>
      </w:r>
    </w:p>
    <w:p w:rsidR="005C782E" w:rsidRDefault="005C782E" w:rsidP="005C782E">
      <w:pPr>
        <w:pStyle w:val="Paragrafi"/>
      </w:pPr>
      <w:r>
        <w:t>3</w:t>
      </w:r>
      <w:r w:rsidRPr="004B10A9">
        <w:t>. Marrëdhëniet e Ministrisë së Brendshme me personat e tretë, publikë apo privatë, që kanë ndërtuar ose kanë marrë me qira stacione, në tokat e përmendura në pikën 1 të këtij vendimi, të rregullohen sipas dispozitave të Kodit Civil.</w:t>
      </w:r>
    </w:p>
    <w:p w:rsidR="005C782E" w:rsidRDefault="005C782E" w:rsidP="005C782E">
      <w:pPr>
        <w:pStyle w:val="Paragrafi"/>
      </w:pPr>
      <w:r>
        <w:t>4</w:t>
      </w:r>
      <w:r w:rsidRPr="004B10A9">
        <w:t>. Ngarkohen Ministri i Brendshëm, Ministri i Mjedisit, Pyjeve dhe Administrimit të Ujërave, që, brenda 20 ditësh, të përcaktojnë sipërfaqe</w:t>
      </w:r>
      <w:r>
        <w:t>t e sakta, për efekt të pikës 2</w:t>
      </w:r>
      <w:r w:rsidRPr="004B10A9">
        <w:t xml:space="preserve"> të këtij vendimi.</w:t>
      </w:r>
    </w:p>
    <w:p w:rsidR="005C782E" w:rsidRDefault="005C782E" w:rsidP="005C782E">
      <w:pPr>
        <w:pStyle w:val="Paragrafi"/>
      </w:pPr>
      <w:r>
        <w:t>5</w:t>
      </w:r>
      <w:r w:rsidRPr="004B10A9">
        <w:t>. Lista e tokave pyj</w:t>
      </w:r>
      <w:r>
        <w:t>ore publike, sipas pikave 1 e 2</w:t>
      </w:r>
      <w:r w:rsidRPr="004B10A9">
        <w:t xml:space="preserve"> të këtij vendimi, i dërgohet për zbatim kryeregjistruesit të Pasurive të Paluajtshme të Republikës së Shqipërisë.</w:t>
      </w:r>
    </w:p>
    <w:p w:rsidR="005C782E" w:rsidRDefault="005C782E" w:rsidP="005C782E">
      <w:pPr>
        <w:pStyle w:val="Paragrafi"/>
      </w:pPr>
      <w:r>
        <w:t>6</w:t>
      </w:r>
      <w:r w:rsidRPr="004B10A9">
        <w:t>. Ngarkohen Ministria e Brendshme, Ministria e Mjedisit, Pyjeve dhe Administrimit të Ujërave dhe kryeregjistruesi i Pasurive të Paluajtshme të Republikës së Shqipërisë për zbatimin e këtij vendimi.</w:t>
      </w:r>
    </w:p>
    <w:p w:rsidR="005C782E" w:rsidRDefault="005C782E" w:rsidP="005C782E">
      <w:pPr>
        <w:pStyle w:val="Paragrafi"/>
      </w:pPr>
      <w:r w:rsidRPr="004B10A9">
        <w:t>Ky ven</w:t>
      </w:r>
      <w:r>
        <w:t>dim hyn në fuqi pas botimit në Fletoren Zyrtare</w:t>
      </w:r>
      <w:r w:rsidRPr="004B10A9">
        <w:t>.</w:t>
      </w:r>
    </w:p>
    <w:p w:rsidR="005C782E" w:rsidRPr="009F614D" w:rsidRDefault="005C782E" w:rsidP="005C782E">
      <w:pPr>
        <w:pStyle w:val="Paragrafi"/>
        <w:rPr>
          <w:sz w:val="18"/>
        </w:rPr>
      </w:pPr>
    </w:p>
    <w:p w:rsidR="005C782E" w:rsidRPr="00125414" w:rsidRDefault="005C782E" w:rsidP="005C782E">
      <w:pPr>
        <w:pStyle w:val="Autoriteti"/>
        <w:rPr>
          <w:lang w:val="it-IT"/>
        </w:rPr>
      </w:pPr>
      <w:r w:rsidRPr="00125414">
        <w:rPr>
          <w:lang w:val="it-IT"/>
        </w:rPr>
        <w:t>KRYEMINISTRi</w:t>
      </w:r>
    </w:p>
    <w:p w:rsidR="005C782E" w:rsidRPr="00125414" w:rsidRDefault="005C782E" w:rsidP="005C782E">
      <w:pPr>
        <w:pStyle w:val="AutoritetiEmer"/>
        <w:rPr>
          <w:lang w:val="it-IT"/>
        </w:rPr>
      </w:pPr>
      <w:r w:rsidRPr="00125414">
        <w:rPr>
          <w:lang w:val="it-IT"/>
        </w:rPr>
        <w:t>SALI BERISHA</w:t>
      </w:r>
    </w:p>
    <w:p w:rsidR="000178C2" w:rsidRPr="00C84B66" w:rsidRDefault="000178C2" w:rsidP="005C782E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C782E"/>
    <w:rsid w:val="000178C2"/>
    <w:rsid w:val="005C782E"/>
    <w:rsid w:val="00C224D6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8042769-BBDE-41FF-8273-F3F26D747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C782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AutoritetiEmer"/>
    <w:rsid w:val="005C782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C782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C782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rsid w:val="005C782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C782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rsid w:val="005C782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5C782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2019-03-16T15:07:00Z</dcterms:created>
  <dcterms:modified xsi:type="dcterms:W3CDTF">2019-03-16T15:07:00Z</dcterms:modified>
</cp:coreProperties>
</file>