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5C1" w:rsidRDefault="008275C1" w:rsidP="008275C1">
      <w:pPr>
        <w:pStyle w:val="Akti"/>
        <w:keepNext w:val="0"/>
      </w:pPr>
      <w:bookmarkStart w:id="0" w:name="_GoBack"/>
      <w:bookmarkEnd w:id="0"/>
      <w:r w:rsidRPr="00E703AC">
        <w:t>VENDI</w:t>
      </w:r>
      <w:r>
        <w:t>M</w:t>
      </w:r>
    </w:p>
    <w:p w:rsidR="008275C1" w:rsidRDefault="008275C1" w:rsidP="008275C1">
      <w:pPr>
        <w:pStyle w:val="NumriData"/>
        <w:keepNext w:val="0"/>
      </w:pPr>
      <w:r>
        <w:t>Nr.354, datë 13.6.2007</w:t>
      </w:r>
    </w:p>
    <w:p w:rsidR="008275C1" w:rsidRDefault="008275C1" w:rsidP="008275C1">
      <w:pPr>
        <w:pStyle w:val="Paragrafi"/>
      </w:pPr>
    </w:p>
    <w:p w:rsidR="008275C1" w:rsidRDefault="008275C1" w:rsidP="008275C1">
      <w:pPr>
        <w:pStyle w:val="Titulli"/>
        <w:keepNext w:val="0"/>
      </w:pPr>
      <w:r>
        <w:t xml:space="preserve">PËR </w:t>
      </w:r>
      <w:r w:rsidRPr="00E703AC">
        <w:t>DHËNIEN E LEJES PËR HAPJEN E INSTITUCIONIT ARSIMOR PRIVAT, PARAUNIVERSITA</w:t>
      </w:r>
      <w:r>
        <w:t>R, SHKOLLË E MESME PROFESIONALE</w:t>
      </w:r>
      <w:r w:rsidRPr="00E703AC">
        <w:t xml:space="preserve"> “PETER MAHRINGER”, QË DO TË ZHVILLOJË MË</w:t>
      </w:r>
      <w:r>
        <w:t>SIMIN EDHE NË GJUHËN GJERMANE</w:t>
      </w:r>
    </w:p>
    <w:p w:rsidR="008275C1" w:rsidRDefault="008275C1" w:rsidP="008275C1">
      <w:pPr>
        <w:pStyle w:val="Paragrafi"/>
      </w:pPr>
    </w:p>
    <w:p w:rsidR="008275C1" w:rsidRDefault="008275C1" w:rsidP="008275C1">
      <w:pPr>
        <w:pStyle w:val="BazLigjPropozues"/>
        <w:keepNext w:val="0"/>
      </w:pPr>
      <w:r w:rsidRPr="00E703AC">
        <w:t>Në mbështetje të nenit 100</w:t>
      </w:r>
      <w:r>
        <w:t xml:space="preserve"> të Kushtetutës dhe të nenit 44</w:t>
      </w:r>
      <w:r w:rsidRPr="00E703AC">
        <w:t xml:space="preserve"> të </w:t>
      </w:r>
      <w:r>
        <w:t>ligjit nr.7952, datë 21.6.1995</w:t>
      </w:r>
      <w:r w:rsidRPr="00E703AC">
        <w:t xml:space="preserve"> “Për sistemin arsimor parauniversitar”,</w:t>
      </w:r>
      <w:r>
        <w:t xml:space="preserve"> të ndryshuar, me propozimin e M</w:t>
      </w:r>
      <w:r w:rsidRPr="00E703AC">
        <w:t>inistrit të Arsimit dhe S</w:t>
      </w:r>
      <w:r>
        <w:t>hkencës, Këshilli i Ministrave</w:t>
      </w:r>
    </w:p>
    <w:p w:rsidR="008275C1" w:rsidRDefault="008275C1" w:rsidP="008275C1">
      <w:pPr>
        <w:pStyle w:val="Paragrafi"/>
      </w:pPr>
    </w:p>
    <w:p w:rsidR="008275C1" w:rsidRDefault="008275C1" w:rsidP="008275C1">
      <w:pPr>
        <w:pStyle w:val="VENDOSI"/>
        <w:keepNext w:val="0"/>
      </w:pPr>
      <w:r>
        <w:t>VENDOSI:</w:t>
      </w:r>
    </w:p>
    <w:p w:rsidR="008275C1" w:rsidRDefault="008275C1" w:rsidP="008275C1">
      <w:pPr>
        <w:pStyle w:val="Paragrafi"/>
      </w:pPr>
    </w:p>
    <w:p w:rsidR="008275C1" w:rsidRDefault="008275C1" w:rsidP="008275C1">
      <w:pPr>
        <w:pStyle w:val="Paragrafi"/>
      </w:pPr>
      <w:r w:rsidRPr="00E703AC">
        <w:t xml:space="preserve">1. Dhënien e lejes për hapjen, në qytetin e Shkodrës, të institucionit arsimor privat, parauniversitar, </w:t>
      </w:r>
      <w:r>
        <w:t>të arsimit të mesëm profesional</w:t>
      </w:r>
      <w:r w:rsidRPr="00E703AC">
        <w:t xml:space="preserve"> “Peter Mahringer”, që do të zhvillojë më</w:t>
      </w:r>
      <w:r>
        <w:t>simin edhe në gjuhën gjermane.</w:t>
      </w:r>
    </w:p>
    <w:p w:rsidR="008275C1" w:rsidRDefault="008275C1" w:rsidP="008275C1">
      <w:pPr>
        <w:pStyle w:val="Paragrafi"/>
      </w:pPr>
      <w:r w:rsidRPr="00E703AC">
        <w:t>2. Ngarkohet Ministria e Arsimit dhe Shkencës për të ndjekur zbatimin e dispozitave, ligjore e nënligjore, për arsimimin, edukimin dhe</w:t>
      </w:r>
      <w:r>
        <w:t xml:space="preserve"> formimin në këtë institucion.</w:t>
      </w:r>
    </w:p>
    <w:p w:rsidR="008275C1" w:rsidRDefault="008275C1" w:rsidP="008275C1">
      <w:pPr>
        <w:pStyle w:val="Paragrafi"/>
      </w:pPr>
      <w:r w:rsidRPr="00E703AC">
        <w:t>Ky vendim hyn në fuqi pas b</w:t>
      </w:r>
      <w:r>
        <w:t>otimit në Fletoren Zyrtare.</w:t>
      </w:r>
    </w:p>
    <w:p w:rsidR="008275C1" w:rsidRDefault="008275C1" w:rsidP="008275C1">
      <w:pPr>
        <w:pStyle w:val="Paragrafi"/>
      </w:pPr>
    </w:p>
    <w:p w:rsidR="008275C1" w:rsidRDefault="008275C1" w:rsidP="008275C1">
      <w:pPr>
        <w:pStyle w:val="Autoriteti"/>
        <w:keepNext w:val="0"/>
        <w:rPr>
          <w:lang w:val="it-IT"/>
        </w:rPr>
      </w:pPr>
      <w:r>
        <w:rPr>
          <w:lang w:val="it-IT"/>
        </w:rPr>
        <w:t>KRYEMINISTRI</w:t>
      </w:r>
    </w:p>
    <w:p w:rsidR="008275C1" w:rsidRPr="00E703AC" w:rsidRDefault="008275C1" w:rsidP="008275C1">
      <w:pPr>
        <w:pStyle w:val="AutoritetiEmer"/>
        <w:rPr>
          <w:lang w:val="it-IT"/>
        </w:rPr>
      </w:pPr>
      <w:r w:rsidRPr="00E703AC">
        <w:rPr>
          <w:lang w:val="it-IT"/>
        </w:rPr>
        <w:t>Sali Berisha</w:t>
      </w:r>
    </w:p>
    <w:p w:rsidR="008275C1" w:rsidRPr="00E703AC" w:rsidRDefault="008275C1" w:rsidP="008275C1">
      <w:pPr>
        <w:pStyle w:val="Paragrafi"/>
        <w:rPr>
          <w:lang w:val="it-IT"/>
        </w:rPr>
      </w:pPr>
    </w:p>
    <w:p w:rsidR="000178C2" w:rsidRPr="00C84B66" w:rsidRDefault="000178C2" w:rsidP="008275C1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275C1"/>
    <w:rsid w:val="000178C2"/>
    <w:rsid w:val="008275C1"/>
    <w:rsid w:val="00C84B66"/>
    <w:rsid w:val="00D0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5CA9ABE-8221-4588-BA2D-C22BFBEE1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8275C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8275C1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8275C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8275C1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8275C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rsid w:val="008275C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8275C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8275C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8275C1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8275C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8275C1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8275C1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2019-03-16T15:08:00Z</dcterms:created>
  <dcterms:modified xsi:type="dcterms:W3CDTF">2019-03-16T15:08:00Z</dcterms:modified>
</cp:coreProperties>
</file>