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4FA" w:rsidRPr="00126444" w:rsidRDefault="00AA04FA" w:rsidP="00AA04FA">
      <w:pPr>
        <w:pStyle w:val="Akti"/>
        <w:keepNext w:val="0"/>
        <w:rPr>
          <w:lang w:val="it-IT"/>
        </w:rPr>
      </w:pPr>
      <w:bookmarkStart w:id="0" w:name="_GoBack"/>
      <w:bookmarkEnd w:id="0"/>
      <w:r w:rsidRPr="00126444">
        <w:rPr>
          <w:lang w:val="it-IT"/>
        </w:rPr>
        <w:t>VENDIM</w:t>
      </w:r>
    </w:p>
    <w:p w:rsidR="00AA04FA" w:rsidRPr="00126444" w:rsidRDefault="00AA04FA" w:rsidP="00AA04FA">
      <w:pPr>
        <w:pStyle w:val="NumriData"/>
        <w:keepNext w:val="0"/>
        <w:rPr>
          <w:lang w:val="it-IT"/>
        </w:rPr>
      </w:pPr>
      <w:r w:rsidRPr="00126444">
        <w:rPr>
          <w:lang w:val="it-IT"/>
        </w:rPr>
        <w:t>Nr.360, datë 13.6.2007</w:t>
      </w:r>
    </w:p>
    <w:p w:rsidR="00AA04FA" w:rsidRPr="00126444" w:rsidRDefault="00AA04FA" w:rsidP="00AA04FA">
      <w:pPr>
        <w:pStyle w:val="Paragrafi"/>
        <w:rPr>
          <w:lang w:val="it-IT"/>
        </w:rPr>
      </w:pPr>
    </w:p>
    <w:p w:rsidR="00AA04FA" w:rsidRPr="00126444" w:rsidRDefault="00AA04FA" w:rsidP="00AA04FA">
      <w:pPr>
        <w:pStyle w:val="Titulli"/>
        <w:keepNext w:val="0"/>
        <w:rPr>
          <w:lang w:val="it-IT"/>
        </w:rPr>
      </w:pPr>
      <w:r w:rsidRPr="00126444">
        <w:rPr>
          <w:lang w:val="it-IT"/>
        </w:rPr>
        <w:t>PËR NJË NDRYSHIM NË VENDIMIN NR.134, DATË</w:t>
      </w:r>
      <w:r>
        <w:rPr>
          <w:lang w:val="it-IT"/>
        </w:rPr>
        <w:t xml:space="preserve"> 18.2.2005 TË KËSHILLIT TË MINISTRAVE</w:t>
      </w:r>
      <w:r w:rsidRPr="00126444">
        <w:rPr>
          <w:lang w:val="it-IT"/>
        </w:rPr>
        <w:t xml:space="preserve"> “PËR NGRITJEN E SEKRETARIATIT TË KOMITETIT KOORDINUES TË MINISTERIALIT TË MBROJTJES SË EUROPËS JUGLINDORE (SEDM-CC) DHE TË KOMITETIT DREJTUES, POLITIKO-USHTARAK TË FORCËS PAQERUAJTËSE SHUMËKOMBËSHE TË EUROPËS JUGLINDO</w:t>
      </w:r>
      <w:r>
        <w:rPr>
          <w:lang w:val="it-IT"/>
        </w:rPr>
        <w:t>RE (</w:t>
      </w:r>
      <w:r w:rsidRPr="00126444">
        <w:rPr>
          <w:lang w:val="it-IT"/>
        </w:rPr>
        <w:t>PMSC/MPFSEE) NË SHQIPËRI”, TË NDRYSHUAR</w:t>
      </w:r>
    </w:p>
    <w:p w:rsidR="00AA04FA" w:rsidRPr="00126444" w:rsidRDefault="00AA04FA" w:rsidP="00AA04FA">
      <w:pPr>
        <w:pStyle w:val="Paragrafi"/>
        <w:rPr>
          <w:lang w:val="it-IT"/>
        </w:rPr>
      </w:pPr>
    </w:p>
    <w:p w:rsidR="00AA04FA" w:rsidRPr="00126444" w:rsidRDefault="00AA04FA" w:rsidP="00AA04FA">
      <w:pPr>
        <w:pStyle w:val="Paragrafi"/>
        <w:rPr>
          <w:lang w:val="it-IT"/>
        </w:rPr>
      </w:pPr>
      <w:r w:rsidRPr="00126444">
        <w:rPr>
          <w:lang w:val="it-IT"/>
        </w:rPr>
        <w:t>Në mbështetje të nenit</w:t>
      </w:r>
      <w:r>
        <w:rPr>
          <w:lang w:val="it-IT"/>
        </w:rPr>
        <w:t xml:space="preserve"> 100 të Kushtetutës, të nenit 4</w:t>
      </w:r>
      <w:r w:rsidRPr="00126444">
        <w:rPr>
          <w:lang w:val="it-IT"/>
        </w:rPr>
        <w:t xml:space="preserve"> të marrëveshjes dhe të protokollit shtesë “Për krijimin e forcës shumëkombëshe të Europës Juglindore”, ratifikuar me ligjin nr.8544, datë 4.11.1999, dhe të</w:t>
      </w:r>
      <w:r>
        <w:rPr>
          <w:lang w:val="it-IT"/>
        </w:rPr>
        <w:t xml:space="preserve"> nenit 8</w:t>
      </w:r>
      <w:r w:rsidRPr="00126444">
        <w:rPr>
          <w:lang w:val="it-IT"/>
        </w:rPr>
        <w:t xml:space="preserve"> të </w:t>
      </w:r>
      <w:r>
        <w:rPr>
          <w:lang w:val="it-IT"/>
        </w:rPr>
        <w:t>ligjit nr.9645, datë 27.11.2006 “Për Buxhetin e Shtetit</w:t>
      </w:r>
      <w:r w:rsidRPr="00126444">
        <w:rPr>
          <w:lang w:val="it-IT"/>
        </w:rPr>
        <w:t xml:space="preserve"> të vitit 2007”, me propozimin e Ministrit të Mbrojtjes, Këshilli i Ministrave</w:t>
      </w:r>
    </w:p>
    <w:p w:rsidR="00AA04FA" w:rsidRPr="00126444" w:rsidRDefault="00AA04FA" w:rsidP="00AA04FA">
      <w:pPr>
        <w:pStyle w:val="Paragrafi"/>
        <w:rPr>
          <w:lang w:val="it-IT"/>
        </w:rPr>
      </w:pPr>
    </w:p>
    <w:p w:rsidR="00AA04FA" w:rsidRPr="00126444" w:rsidRDefault="00AA04FA" w:rsidP="00AA04FA">
      <w:pPr>
        <w:pStyle w:val="VENDOSI"/>
        <w:keepNext w:val="0"/>
        <w:rPr>
          <w:lang w:val="it-IT"/>
        </w:rPr>
      </w:pPr>
      <w:r w:rsidRPr="00126444">
        <w:rPr>
          <w:lang w:val="it-IT"/>
        </w:rPr>
        <w:t>VENDOSI:</w:t>
      </w:r>
    </w:p>
    <w:p w:rsidR="00AA04FA" w:rsidRPr="00126444" w:rsidRDefault="00AA04FA" w:rsidP="00AA04FA">
      <w:pPr>
        <w:pStyle w:val="Paragrafi"/>
        <w:rPr>
          <w:lang w:val="it-IT"/>
        </w:rPr>
      </w:pPr>
    </w:p>
    <w:p w:rsidR="00AA04FA" w:rsidRPr="00126444" w:rsidRDefault="00AA04FA" w:rsidP="00AA04FA">
      <w:pPr>
        <w:pStyle w:val="Paragrafi"/>
        <w:rPr>
          <w:lang w:val="it-IT"/>
        </w:rPr>
      </w:pPr>
      <w:r>
        <w:rPr>
          <w:lang w:val="it-IT"/>
        </w:rPr>
        <w:t>Në paragrafin e dytë të pikës 1</w:t>
      </w:r>
      <w:r w:rsidRPr="00126444">
        <w:rPr>
          <w:lang w:val="it-IT"/>
        </w:rPr>
        <w:t xml:space="preserve"> të </w:t>
      </w:r>
      <w:r>
        <w:rPr>
          <w:lang w:val="it-IT"/>
        </w:rPr>
        <w:t>vendimit nr.134, datë 18.2.2005</w:t>
      </w:r>
      <w:r w:rsidRPr="00126444">
        <w:rPr>
          <w:lang w:val="it-IT"/>
        </w:rPr>
        <w:t xml:space="preserve"> të Këshillit të Ministrave, të ndryshuar, data “... 31 korrik 2007...” të zëvendësohet me “...31 korrik 2009...”.</w:t>
      </w:r>
    </w:p>
    <w:p w:rsidR="00AA04FA" w:rsidRPr="00126444" w:rsidRDefault="00AA04FA" w:rsidP="00AA04FA">
      <w:pPr>
        <w:pStyle w:val="Paragrafi"/>
        <w:rPr>
          <w:lang w:val="it-IT"/>
        </w:rPr>
      </w:pPr>
      <w:r w:rsidRPr="00126444">
        <w:rPr>
          <w:lang w:val="it-IT"/>
        </w:rPr>
        <w:t>Ky vendim hyn në fuqi pas botimit në Fletoren Zyrtare.</w:t>
      </w:r>
    </w:p>
    <w:p w:rsidR="00AA04FA" w:rsidRPr="00126444" w:rsidRDefault="00AA04FA" w:rsidP="00AA04FA">
      <w:pPr>
        <w:pStyle w:val="Paragrafi"/>
        <w:rPr>
          <w:lang w:val="it-IT"/>
        </w:rPr>
      </w:pPr>
    </w:p>
    <w:p w:rsidR="00AA04FA" w:rsidRDefault="00AA04FA" w:rsidP="00AA04FA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:rsidR="00AA04FA" w:rsidRPr="00E703AC" w:rsidRDefault="00AA04FA" w:rsidP="00AA04FA">
      <w:pPr>
        <w:pStyle w:val="AutoritetiEmer"/>
        <w:rPr>
          <w:lang w:val="it-IT"/>
        </w:rPr>
      </w:pPr>
      <w:r w:rsidRPr="00E703AC">
        <w:rPr>
          <w:lang w:val="it-IT"/>
        </w:rPr>
        <w:t>Sali Berisha</w:t>
      </w:r>
    </w:p>
    <w:p w:rsidR="000178C2" w:rsidRPr="00C84B66" w:rsidRDefault="000178C2" w:rsidP="00AA04F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04FA"/>
    <w:rsid w:val="000178C2"/>
    <w:rsid w:val="00AA04FA"/>
    <w:rsid w:val="00C84B66"/>
    <w:rsid w:val="00E1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D46EAC-10FA-4B4D-8F45-80127844C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A04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AA04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A04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AA04F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AA04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A04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A04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A04F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A04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A04F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A04F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2019-03-16T15:09:00Z</dcterms:created>
  <dcterms:modified xsi:type="dcterms:W3CDTF">2019-03-16T15:09:00Z</dcterms:modified>
</cp:coreProperties>
</file>