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BFB" w:rsidRPr="0076322E" w:rsidRDefault="006A5BFB" w:rsidP="006A5BFB">
      <w:pPr>
        <w:pStyle w:val="Akti"/>
        <w:keepNext w:val="0"/>
        <w:rPr>
          <w:lang w:val="it-IT"/>
        </w:rPr>
      </w:pPr>
      <w:bookmarkStart w:id="0" w:name="_GoBack"/>
      <w:bookmarkEnd w:id="0"/>
      <w:r w:rsidRPr="0076322E">
        <w:rPr>
          <w:lang w:val="it-IT"/>
        </w:rPr>
        <w:t>VENDIM</w:t>
      </w:r>
    </w:p>
    <w:p w:rsidR="006A5BFB" w:rsidRPr="0076322E" w:rsidRDefault="006A5BFB" w:rsidP="006A5BFB">
      <w:pPr>
        <w:pStyle w:val="NumriData"/>
        <w:keepNext w:val="0"/>
        <w:rPr>
          <w:lang w:val="it-IT"/>
        </w:rPr>
      </w:pPr>
      <w:r w:rsidRPr="0076322E">
        <w:rPr>
          <w:lang w:val="it-IT"/>
        </w:rPr>
        <w:t>Nr.388, datë 28.6.2007</w:t>
      </w:r>
    </w:p>
    <w:p w:rsidR="006A5BFB" w:rsidRPr="000228AC" w:rsidRDefault="006A5BFB" w:rsidP="006A5BFB">
      <w:pPr>
        <w:pStyle w:val="Paragrafi"/>
        <w:rPr>
          <w:lang w:val="sq-AL"/>
        </w:rPr>
      </w:pPr>
    </w:p>
    <w:p w:rsidR="006A5BFB" w:rsidRPr="0076322E" w:rsidRDefault="006A5BFB" w:rsidP="006A5BFB">
      <w:pPr>
        <w:pStyle w:val="Titulli"/>
        <w:keepNext w:val="0"/>
        <w:rPr>
          <w:lang w:val="sq-AL"/>
        </w:rPr>
      </w:pPr>
      <w:r w:rsidRPr="0076322E">
        <w:rPr>
          <w:lang w:val="sq-AL"/>
        </w:rPr>
        <w:t>PËR DISA NDRYSHIME E SHTESA NË VENDIMIN NR.122, DATË 15.3.2001 TË KËSHILLIT TË MINISTRAVE “PËR SHQYRTIMIN E PASTËRTISË DHE PËR DHËNIEN E “CERTIFIKATËS SË SIGURISË” PERSONAVE, QË DO TË NJIHEN ME INFORMACIONIN E KLASIFIKUAR “SEKRET SHTETËROR””</w:t>
      </w:r>
    </w:p>
    <w:p w:rsidR="006A5BFB" w:rsidRPr="000228AC" w:rsidRDefault="006A5BFB" w:rsidP="006A5BFB">
      <w:pPr>
        <w:pStyle w:val="Paragrafi"/>
        <w:rPr>
          <w:lang w:val="sq-AL"/>
        </w:rPr>
      </w:pPr>
    </w:p>
    <w:p w:rsidR="006A5BFB" w:rsidRPr="00E06BB1" w:rsidRDefault="006A5BFB" w:rsidP="006A5BFB">
      <w:pPr>
        <w:pStyle w:val="BazLigjPropozues"/>
        <w:keepNext w:val="0"/>
        <w:rPr>
          <w:lang w:val="sq-AL"/>
        </w:rPr>
      </w:pPr>
      <w:r w:rsidRPr="00E06BB1">
        <w:rPr>
          <w:lang w:val="sq-AL"/>
        </w:rPr>
        <w:t>Në mbështetje të nenit 100 të Kushtetutës dhe të neneve 25 e 31 të</w:t>
      </w:r>
      <w:r>
        <w:rPr>
          <w:lang w:val="sq-AL"/>
        </w:rPr>
        <w:t xml:space="preserve"> ligjit nr.8457, datë 11.2.1999</w:t>
      </w:r>
      <w:r w:rsidRPr="00E06BB1">
        <w:rPr>
          <w:lang w:val="sq-AL"/>
        </w:rPr>
        <w:t xml:space="preserve"> “Për informacionin e</w:t>
      </w:r>
      <w:r>
        <w:rPr>
          <w:lang w:val="sq-AL"/>
        </w:rPr>
        <w:t xml:space="preserve"> klasifikuar “Sekret shtetëror””,</w:t>
      </w:r>
      <w:r w:rsidRPr="00E06BB1">
        <w:rPr>
          <w:lang w:val="sq-AL"/>
        </w:rPr>
        <w:t xml:space="preserve"> të ndryshuar, me propozimin e Kryeministrit, Këshilli i Ministrave</w:t>
      </w:r>
    </w:p>
    <w:p w:rsidR="006A5BFB" w:rsidRPr="000228AC" w:rsidRDefault="006A5BFB" w:rsidP="006A5BFB">
      <w:pPr>
        <w:pStyle w:val="Paragrafi"/>
        <w:rPr>
          <w:lang w:val="sq-AL"/>
        </w:rPr>
      </w:pPr>
    </w:p>
    <w:p w:rsidR="006A5BFB" w:rsidRPr="0076322E" w:rsidRDefault="006A5BFB" w:rsidP="006A5BFB">
      <w:pPr>
        <w:pStyle w:val="VENDOSI"/>
        <w:keepNext w:val="0"/>
        <w:rPr>
          <w:lang w:val="sq-AL"/>
        </w:rPr>
      </w:pPr>
      <w:r w:rsidRPr="0076322E">
        <w:rPr>
          <w:lang w:val="sq-AL"/>
        </w:rPr>
        <w:t>VENDOSI:</w:t>
      </w:r>
    </w:p>
    <w:p w:rsidR="006A5BFB" w:rsidRPr="000228AC" w:rsidRDefault="006A5BFB" w:rsidP="006A5BFB">
      <w:pPr>
        <w:pStyle w:val="Paragrafi"/>
        <w:rPr>
          <w:lang w:val="sq-AL"/>
        </w:rPr>
      </w:pP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 xml:space="preserve">Në </w:t>
      </w:r>
      <w:r>
        <w:rPr>
          <w:lang w:val="sq-AL"/>
        </w:rPr>
        <w:t>vendimin nr.122, datë 15.3.2001</w:t>
      </w:r>
      <w:r w:rsidRPr="000228AC">
        <w:rPr>
          <w:lang w:val="sq-AL"/>
        </w:rPr>
        <w:t xml:space="preserve"> të Këshillit të Ministrave, të bëhen këto ndryshime e shtesa:</w:t>
      </w:r>
    </w:p>
    <w:p w:rsidR="006A5BFB" w:rsidRPr="000228AC" w:rsidRDefault="006A5BFB" w:rsidP="006A5BFB">
      <w:pPr>
        <w:pStyle w:val="Paragrafi"/>
        <w:rPr>
          <w:lang w:val="sq-AL"/>
        </w:rPr>
      </w:pPr>
      <w:r>
        <w:rPr>
          <w:lang w:val="sq-AL"/>
        </w:rPr>
        <w:t>1. Në kreun I</w:t>
      </w:r>
      <w:r w:rsidRPr="000228AC">
        <w:rPr>
          <w:lang w:val="sq-AL"/>
        </w:rPr>
        <w:t xml:space="preserve"> “Rregulla të përgjithshme”, bëhen ndryshimet dhe shtesat e mëposhtme: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Pika 1 ndryshohet, si më poshtë vijon: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“1</w:t>
      </w:r>
      <w:r>
        <w:rPr>
          <w:lang w:val="sq-AL"/>
        </w:rPr>
        <w:t>.</w:t>
      </w:r>
      <w:r w:rsidRPr="000228AC">
        <w:rPr>
          <w:lang w:val="sq-AL"/>
        </w:rPr>
        <w:t xml:space="preserve"> Kanë të drejtë të njihen, të administrojnë e të transferojnë informacion të klasifikuar “Sekret shtetëror” vetëm personat, që: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sigurojnë të drejtën e njohjes nga drejtuesi i ministrisë/institucionit apo personi, të cilit me ligj i është deleguar një e drejtë e tillë, për shkak të detyrave zyrtare;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 kanë mbushur moshën 18 vjeç dhe janë të aftë mendërisht;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c) janë instruktuar më parë për procedurat e sigurisë së informacionit dhe përgjegjësitë, që kanë për përhapjen e paautorizuar të këtij informacioni;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ç) janë pajisur me “Certifikatë sigurie”, me përjashtim të rasteve për njohjen me informacionin e klasifikuar “I kufizuar”.”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 Pas pikës 1 shtohet pika 1/1, me këtë përmbajtje: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“1/1 Titullarët e ministrive dhe të institucioneve shtetërore të miratojnë: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listën e funksioneve organike, që, për shkak të detyrave zyrtare, mund dhe duhet të njihen me informacionin e klasifikuar “Sekret shtetëror” dhe të përftuar gjatë shkëmbimit me shtetet dhe organizatat e tjera ndërkombëtare;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 listën e funksioneve organike, që, për shkak të detyrave zyrtare, mund dhe duhet të njihen me informacionin e klasifikuar të NATO-s.”.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c) Pika 3 ndryshohet, si më poshtë vijon: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“3. Lëshimi i “Certifikatës së sigurisë” bëhet pasi të kryhet verifikimi i pastërtisë së figurës, përmes procedurave, që garantojnë paanshmëri, balancim të interesave dhe moscenim të dinjitetit të personit.”.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ç) Pika 4 ndryshohet, si më poshtë vijon: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“4. DSIK-ja ka të drejtë t’u kërkojë informacion për verifikimin e pastërtisë së figurës Shërbimit Informativ të Shtetit, Shërbimit Informativ Ushtarak, Shërbimit të Kontrollit të Brendshëm, Policisë së Shtetit, organeve të drejtësisë, të financave dhe ministrive e institucioneve të tjera shtetërore, që i gjykon të nevojshme.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“Certifikata e sigurisë” lëshohet në bazë të vlerësimit të përshtatshmërisë me detyrën, besnikërisë ndaj Republikës së Shqipërisë, ndikimit të jashtëm, figurës dhe qëndrimit moral, sjelljes personale, sjelljes ndaj drogës e alkoolit, gjendjes financiare, qëndrimit ndaj sigurisë kombëtare dhe rendit publik, gjendjes mendore e qëndrimit ndaj informacionit të klasifikuar.”.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d) Pika 5 shfuqizohet.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2. Në kreun II, “Procedurat e verifikimit dhe të certifikimit”, bëhen këto ndryshime: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Pika 1 ndryshohet, si më poshtë vijon: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“1. Çdo institucion, që ka nevojë të pajisë punonjësit e vet me “Certifikatë sigurie”, si dhe çdo person, që ka nevojë të njihet me një informacion të klasifikuar “Sekret shtetëror”, duhen të plotësojnë e paraqesin pranë DSIK-së këto dokumente: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Deklaratën për ruajtjen e “Sekretit shtetëror”.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 xml:space="preserve">b) Deklaratën, përmes së cilës aplikanti jep pëlqimin që ndaj tij të mblidhen të dhëna dhe të </w:t>
      </w:r>
      <w:r w:rsidRPr="000228AC">
        <w:rPr>
          <w:lang w:val="sq-AL"/>
        </w:rPr>
        <w:lastRenderedPageBreak/>
        <w:t>bëhen verifikime.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c) Pyetësorin personal të sigurisë.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ç) Certifikatën e gjendjes familjare.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Dokumentet e mësipërme shoqërohen me kërkesën e bërë nga titullari i ministrisë/institucionit, për pajisjen me “Certifikatë sigurie” të punonjësit/punonjësve.”.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 Pika 2 ndryshohet, si më poshtë vijon: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“2. Kërkesa bëhet vetëm pasi institucioni kërkues të ketë realizuar verifikimin paraprak, për pastërtinë penale (dëshmia e penalitetit, vërtetimet përkatëse nga gjykata e prokuroria) dhe vërtetimin e zyrës së përmbarimit. Këto vlejnë për të provuar shkallën e nevojshme të garancisë dhe se nuk ka pengesë për t’u pajisur me “Certifikatë sigurie”.”.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c) Pika 3 ndryshohet, si më poshtë vijon: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“3. DSIK-ja, në bazë të kërkesës dhe të dokumentacionit të paraqitur nga institucioni, kur i gjen të plota, u kërkon institucioneve të përca</w:t>
      </w:r>
      <w:r>
        <w:rPr>
          <w:lang w:val="sq-AL"/>
        </w:rPr>
        <w:t>ktuara në shkronjën “ç” të pikës 1</w:t>
      </w:r>
      <w:r w:rsidRPr="000228AC">
        <w:rPr>
          <w:lang w:val="sq-AL"/>
        </w:rPr>
        <w:t xml:space="preserve"> verifikimin e pastërtisë, për një periudhë jo më pak se 10 vitet e fundit, ose, kur kjo periudhë është e pamjaftueshme, nga mosha 18 vjeç deri në moshën aktuale.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Verifikimi i pastërtisë përfshin verifikimin e informacionit të dhënë nga aplikanti në pyetësorin personal të sigurisë, në raport me ekzistencën e mundshme të riskut të sigurisë:</w:t>
      </w:r>
    </w:p>
    <w:p w:rsidR="006A5BFB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vetëm për personin aplikues, kur kërkohet njohja me informacionin e klasifikuar, të nivelit “Konfidencial”;</w:t>
      </w:r>
    </w:p>
    <w:p w:rsidR="006A5BFB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</w:t>
      </w:r>
      <w:r w:rsidRPr="000C50C9">
        <w:rPr>
          <w:sz w:val="2"/>
          <w:lang w:val="sq-AL"/>
        </w:rPr>
        <w:t xml:space="preserve"> </w:t>
      </w:r>
      <w:r w:rsidRPr="000228AC">
        <w:rPr>
          <w:lang w:val="sq-AL"/>
        </w:rPr>
        <w:t>për</w:t>
      </w:r>
      <w:r w:rsidRPr="000C50C9">
        <w:rPr>
          <w:sz w:val="2"/>
          <w:lang w:val="sq-AL"/>
        </w:rPr>
        <w:t xml:space="preserve"> </w:t>
      </w:r>
      <w:r>
        <w:rPr>
          <w:sz w:val="2"/>
          <w:lang w:val="sq-AL"/>
        </w:rPr>
        <w:t xml:space="preserve">   </w:t>
      </w:r>
      <w:r w:rsidRPr="000228AC">
        <w:rPr>
          <w:lang w:val="sq-AL"/>
        </w:rPr>
        <w:t>personin aplikues,</w:t>
      </w:r>
      <w:r w:rsidRPr="000C50C9">
        <w:rPr>
          <w:sz w:val="2"/>
          <w:lang w:val="sq-AL"/>
        </w:rPr>
        <w:t xml:space="preserve"> </w:t>
      </w:r>
      <w:r w:rsidRPr="000228AC">
        <w:rPr>
          <w:lang w:val="sq-AL"/>
        </w:rPr>
        <w:t>fëmijët,</w:t>
      </w:r>
      <w:r>
        <w:rPr>
          <w:lang w:val="sq-AL"/>
        </w:rPr>
        <w:t xml:space="preserve"> bashkëshortin/</w:t>
      </w:r>
      <w:r w:rsidRPr="000C50C9">
        <w:rPr>
          <w:sz w:val="2"/>
          <w:lang w:val="sq-AL"/>
        </w:rPr>
        <w:t xml:space="preserve"> </w:t>
      </w:r>
      <w:r>
        <w:rPr>
          <w:lang w:val="sq-AL"/>
        </w:rPr>
        <w:t>bashkëshorten,</w:t>
      </w:r>
      <w:r w:rsidRPr="000228AC">
        <w:rPr>
          <w:lang w:val="sq-AL"/>
        </w:rPr>
        <w:t>bashkëjetuesin/bashkëjetuesen, kur kërkohet njohja me informac</w:t>
      </w:r>
      <w:r>
        <w:rPr>
          <w:lang w:val="sq-AL"/>
        </w:rPr>
        <w:t xml:space="preserve">ionin e klasifikuar, të nivelit </w:t>
      </w:r>
      <w:r w:rsidRPr="000228AC">
        <w:rPr>
          <w:lang w:val="sq-AL"/>
        </w:rPr>
        <w:t>“Sekret”;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c)</w:t>
      </w:r>
      <w:r w:rsidRPr="0084525A">
        <w:rPr>
          <w:sz w:val="6"/>
          <w:lang w:val="sq-AL"/>
        </w:rPr>
        <w:t xml:space="preserve"> </w:t>
      </w:r>
      <w:r w:rsidRPr="000228AC">
        <w:rPr>
          <w:lang w:val="sq-AL"/>
        </w:rPr>
        <w:t>për</w:t>
      </w:r>
      <w:r w:rsidRPr="0084525A">
        <w:rPr>
          <w:sz w:val="14"/>
          <w:lang w:val="sq-AL"/>
        </w:rPr>
        <w:t xml:space="preserve"> </w:t>
      </w:r>
      <w:r w:rsidRPr="000228AC">
        <w:rPr>
          <w:lang w:val="sq-AL"/>
        </w:rPr>
        <w:t>personin</w:t>
      </w:r>
      <w:r w:rsidRPr="0084525A">
        <w:rPr>
          <w:sz w:val="16"/>
          <w:lang w:val="sq-AL"/>
        </w:rPr>
        <w:t xml:space="preserve"> </w:t>
      </w:r>
      <w:r w:rsidRPr="000228AC">
        <w:rPr>
          <w:lang w:val="sq-AL"/>
        </w:rPr>
        <w:t>aplikues, fëmijët,</w:t>
      </w:r>
      <w:r w:rsidRPr="0084525A">
        <w:rPr>
          <w:sz w:val="16"/>
          <w:lang w:val="sq-AL"/>
        </w:rPr>
        <w:t xml:space="preserve"> </w:t>
      </w:r>
      <w:r w:rsidRPr="000228AC">
        <w:rPr>
          <w:lang w:val="sq-AL"/>
        </w:rPr>
        <w:t>bashkëshortin</w:t>
      </w:r>
      <w:r>
        <w:rPr>
          <w:lang w:val="sq-AL"/>
        </w:rPr>
        <w:t>/bashkëshorten,bashkëjetuesin</w:t>
      </w:r>
      <w:r w:rsidRPr="000228AC">
        <w:rPr>
          <w:lang w:val="sq-AL"/>
        </w:rPr>
        <w:t>/ bashkëjetuesen, prindërit dhe personat e tjerë, që jetojnë në të njëjtën familje, kur kërkohet njohja me informacionin e klasifikuar, të nivelit “Tepër sekret”.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 xml:space="preserve">DSIK-ja interviston personat aplikues ose/dhe kërkon prej tyre paraqitjen e dokumenteve shtesë, veç atyre të përcaktuara në </w:t>
      </w:r>
      <w:r>
        <w:rPr>
          <w:lang w:val="sq-AL"/>
        </w:rPr>
        <w:t>shkronjën “b” të pikës 1</w:t>
      </w:r>
      <w:r w:rsidRPr="000228AC">
        <w:rPr>
          <w:lang w:val="sq-AL"/>
        </w:rPr>
        <w:t xml:space="preserve"> të këtij vendimi.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Pë</w:t>
      </w:r>
      <w:r>
        <w:rPr>
          <w:lang w:val="sq-AL"/>
        </w:rPr>
        <w:t>r personat aplikues, që kanë pas</w:t>
      </w:r>
      <w:r w:rsidRPr="000228AC">
        <w:rPr>
          <w:lang w:val="sq-AL"/>
        </w:rPr>
        <w:t>ur shtetësi tjetër ose që kanë dyshtetësi, verifikimi i pastërtisë bëhet në bashkëpunim me autoritetet homologe të vendit, shtetësinë e të cilit ka pasur ose e ka aktualisht.”.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ç) Pikat 5 e 6 shfuqizohen.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3. Në kreun III, “Llojet e “Certifikatës së sigurisë””, bëhen këto ndryshime: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Pikat 1 e 2 ndryshohen, si më poshtë vijon: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“1. DSIK-ja lëshon dy tipe certifikatash sigurie: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Për njohje me informacionin e klasifikuar “Sekret shtetëror” ose të përftuar gjatë shkëmbimit me shtet</w:t>
      </w:r>
      <w:r>
        <w:rPr>
          <w:lang w:val="sq-AL"/>
        </w:rPr>
        <w:t>et</w:t>
      </w:r>
      <w:r w:rsidRPr="000228AC">
        <w:rPr>
          <w:lang w:val="sq-AL"/>
        </w:rPr>
        <w:t xml:space="preserve"> dhe organizatat e tjera ndërkombëtare.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 Për njohje me informacionin e klasifikuar të NATO-s.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2. Afati i vlefshmërisë për certifikatat e sigurisë është: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Për njohjen me informacionin e klasifikuar, të nivelit “Konfidencial”, lëshohet certifikatë e kategorisë “A”, e vlefshme deri në 7 vjet.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 Për njohjen me informacionin e klasifikuar, të nivelit “Sekret”, lëshohet certifikatë e kategorisë “B”, e vlefshme deri në 5 vjet.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c) Për njohjen me informacionin e klasifikuar, të nivelit “Tepër sekret”, lëshohet certifikatë e kategorisë “C”, e vlefshme deri në 3 vjet.”.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 Pika 3, 9, 10 e 11 shfuqizohen.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4. Në kreun IV, “Administrimi dhe ruajtja e dokumenteve”, bëhen këto ndryshime: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a) Pikat 1 e 2 ndryshohen, si më poshtë vijon: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“1. Administrimi dhe ruajtja e dokumenteve të grumbulluara për të gjithë personat, që kanë aplikuar për t’u pajisur me “Certifikatë sigurie”, bëhen në DSIK, në përputhje me të gjitha aktet, ligjore dhe nënligjore, në fuqi.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2. DSIK-ja harton modelin e pyetësorit personal të sigurisë dhe të dokumentacionit shoqërues.”.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b) Pikat 3 e 4 shfuqizohen.</w:t>
      </w:r>
    </w:p>
    <w:p w:rsidR="006A5BFB" w:rsidRPr="000228AC" w:rsidRDefault="006A5BFB" w:rsidP="006A5BFB">
      <w:pPr>
        <w:pStyle w:val="Paragrafi"/>
        <w:rPr>
          <w:lang w:val="sq-AL"/>
        </w:rPr>
      </w:pPr>
      <w:r>
        <w:rPr>
          <w:lang w:val="sq-AL"/>
        </w:rPr>
        <w:t>5. Në fund të pikës 1</w:t>
      </w:r>
      <w:r w:rsidRPr="000228AC">
        <w:rPr>
          <w:lang w:val="sq-AL"/>
        </w:rPr>
        <w:t xml:space="preserve"> të kreut V, “Rregulla të veçanta”, shtohet një paragraf, me këtë përmbajtje: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 xml:space="preserve">“ Institucionet shtetërore, që kryejnë verifikimin e pastërtisë, dërgojnë, me shkrim, në DSIK, </w:t>
      </w:r>
      <w:r w:rsidRPr="000228AC">
        <w:rPr>
          <w:lang w:val="sq-AL"/>
        </w:rPr>
        <w:lastRenderedPageBreak/>
        <w:t>brenda afateve të caktuara, informacionin e kërkuar dhe rezultatet e shqyrtimit e të verifikimit të pastërtisë, për pajisjen me “Certifikatë sigurie”.”.</w:t>
      </w:r>
    </w:p>
    <w:p w:rsidR="006A5BFB" w:rsidRPr="000228AC" w:rsidRDefault="006A5BFB" w:rsidP="006A5BFB">
      <w:pPr>
        <w:pStyle w:val="Paragrafi"/>
        <w:rPr>
          <w:lang w:val="sq-AL"/>
        </w:rPr>
      </w:pPr>
      <w:r w:rsidRPr="000228AC">
        <w:rPr>
          <w:lang w:val="sq-AL"/>
        </w:rPr>
        <w:t>Ky vendim hyn në fuqi pas botimit në Fletoren Zyrtare.</w:t>
      </w:r>
    </w:p>
    <w:p w:rsidR="006A5BFB" w:rsidRPr="000228AC" w:rsidRDefault="006A5BFB" w:rsidP="006A5BFB">
      <w:pPr>
        <w:pStyle w:val="Paragrafi"/>
        <w:ind w:firstLine="0"/>
        <w:rPr>
          <w:lang w:val="sq-AL"/>
        </w:rPr>
      </w:pPr>
    </w:p>
    <w:p w:rsidR="006A5BFB" w:rsidRPr="0076322E" w:rsidRDefault="006A5BFB" w:rsidP="006A5BFB">
      <w:pPr>
        <w:pStyle w:val="Autoriteti"/>
        <w:keepNext w:val="0"/>
        <w:rPr>
          <w:lang w:val="it-IT"/>
        </w:rPr>
      </w:pPr>
      <w:r w:rsidRPr="0076322E">
        <w:rPr>
          <w:lang w:val="it-IT"/>
        </w:rPr>
        <w:t>KRYEMINISTRI</w:t>
      </w:r>
    </w:p>
    <w:p w:rsidR="006A5BFB" w:rsidRPr="0076322E" w:rsidRDefault="006A5BFB" w:rsidP="006A5BFB">
      <w:pPr>
        <w:pStyle w:val="AutoritetiEmer"/>
        <w:rPr>
          <w:lang w:val="it-IT"/>
        </w:rPr>
      </w:pPr>
      <w:r w:rsidRPr="0076322E">
        <w:rPr>
          <w:lang w:val="it-IT"/>
        </w:rPr>
        <w:t>Sali Berisha</w:t>
      </w:r>
    </w:p>
    <w:p w:rsidR="006A5BFB" w:rsidRPr="000228AC" w:rsidRDefault="006A5BFB" w:rsidP="006A5BFB">
      <w:pPr>
        <w:pStyle w:val="Paragrafi"/>
        <w:rPr>
          <w:lang w:val="sq-AL"/>
        </w:rPr>
      </w:pPr>
    </w:p>
    <w:p w:rsidR="006A5BFB" w:rsidRPr="0076322E" w:rsidRDefault="006A5BFB" w:rsidP="006A5BFB">
      <w:pPr>
        <w:pStyle w:val="Akti"/>
        <w:keepNext w:val="0"/>
        <w:rPr>
          <w:lang w:val="it-IT"/>
        </w:rPr>
      </w:pPr>
    </w:p>
    <w:p w:rsidR="000178C2" w:rsidRPr="00C84B66" w:rsidRDefault="000178C2" w:rsidP="006A5BF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5BFB"/>
    <w:rsid w:val="000178C2"/>
    <w:rsid w:val="00391C65"/>
    <w:rsid w:val="006A5BF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8B8737-7887-459A-8815-99009C25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A5BF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A5BF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A5BF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A5BF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A5BF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6A5BF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A5BF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A5BF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A5BF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A5BF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A5BF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2019-03-16T15:10:00Z</dcterms:created>
  <dcterms:modified xsi:type="dcterms:W3CDTF">2019-03-16T15:10:00Z</dcterms:modified>
</cp:coreProperties>
</file>