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82" w:rsidRPr="00945A6E" w:rsidRDefault="001F3D82" w:rsidP="001F3D82">
      <w:pPr>
        <w:pStyle w:val="Akti"/>
        <w:keepNext w:val="0"/>
        <w:rPr>
          <w:lang w:val="it-IT"/>
        </w:rPr>
      </w:pPr>
      <w:r w:rsidRPr="00945A6E">
        <w:rPr>
          <w:lang w:val="it-IT"/>
        </w:rPr>
        <w:t xml:space="preserve">Vendim </w:t>
      </w:r>
    </w:p>
    <w:p w:rsidR="001F3D82" w:rsidRPr="00945A6E" w:rsidRDefault="001F3D82" w:rsidP="001F3D82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Nr.462, datë 18.7.2007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F3D82" w:rsidRPr="00945A6E" w:rsidRDefault="001F3D82" w:rsidP="001F3D82">
      <w:pPr>
        <w:pStyle w:val="Titulli"/>
        <w:keepNext w:val="0"/>
        <w:rPr>
          <w:lang w:val="it-IT"/>
        </w:rPr>
      </w:pPr>
      <w:r w:rsidRPr="00945A6E">
        <w:rPr>
          <w:lang w:val="it-IT"/>
        </w:rPr>
        <w:t>PER EMë</w:t>
      </w:r>
      <w:r>
        <w:rPr>
          <w:lang w:val="it-IT"/>
        </w:rPr>
        <w:t>RIMIN E DREJTORIT të PËRGJITHSHË</w:t>
      </w:r>
      <w:r w:rsidRPr="00945A6E">
        <w:rPr>
          <w:lang w:val="it-IT"/>
        </w:rPr>
        <w:t>M të qENDRëS KOMBëTARE të KULTURëS për Fë</w:t>
      </w:r>
      <w:r>
        <w:rPr>
          <w:lang w:val="it-IT"/>
        </w:rPr>
        <w:t>MIJË</w:t>
      </w:r>
      <w:r w:rsidRPr="00945A6E">
        <w:rPr>
          <w:lang w:val="it-IT"/>
        </w:rPr>
        <w:t xml:space="preserve"> 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F3D82" w:rsidRPr="00945A6E" w:rsidRDefault="001F3D82" w:rsidP="001F3D82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nenit 100 të Kushtetutës dhe të pikës 2 të nenit 9 të ligjit nr.9631, datë 30.10.2006 “Për artin skenik”, me propozimin e Ministrit të Turizmit, Kulturës, Rinisë dhe Sporteve, Këshilli i Ministrave 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F3D82" w:rsidRPr="00945A6E" w:rsidRDefault="001F3D82" w:rsidP="001F3D82">
      <w:pPr>
        <w:pStyle w:val="VENDOSI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F3D82" w:rsidRPr="00945A6E" w:rsidRDefault="001F3D82" w:rsidP="001F3D82">
      <w:pPr>
        <w:pStyle w:val="Paragrafi"/>
        <w:rPr>
          <w:lang w:val="it-IT"/>
        </w:rPr>
      </w:pPr>
      <w:r w:rsidRPr="00945A6E">
        <w:rPr>
          <w:lang w:val="it-IT"/>
        </w:rPr>
        <w:t xml:space="preserve">Z. Gentian Çoçoli emërohet drejtor i Përgjithshëm i Qendrës Kombëtare të Kulturës për Fëmijë. </w:t>
      </w:r>
    </w:p>
    <w:p w:rsidR="001F3D82" w:rsidRPr="00945A6E" w:rsidRDefault="001F3D82" w:rsidP="001F3D82">
      <w:pPr>
        <w:pStyle w:val="Paragrafi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F3D82" w:rsidRPr="00945A6E" w:rsidRDefault="001F3D82" w:rsidP="001F3D82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1F3D82" w:rsidRPr="00945A6E" w:rsidRDefault="001F3D82" w:rsidP="001F3D82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p w:rsidR="001F3D82" w:rsidRPr="00945A6E" w:rsidRDefault="001F3D82" w:rsidP="001F3D82">
      <w:pPr>
        <w:pStyle w:val="Paragrafi"/>
        <w:rPr>
          <w:lang w:val="it-IT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1C2483"/>
    <w:rsid w:val="001F3D82"/>
    <w:rsid w:val="00ED4E65"/>
    <w:rsid w:val="00F5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dcterms:created xsi:type="dcterms:W3CDTF">2018-12-12T13:57:00Z</dcterms:created>
  <dcterms:modified xsi:type="dcterms:W3CDTF">2018-12-12T13:57:00Z</dcterms:modified>
</cp:coreProperties>
</file>