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06" w:rsidRPr="00E27E50" w:rsidRDefault="00326F06" w:rsidP="00326F06">
      <w:pPr>
        <w:pStyle w:val="Akti"/>
        <w:keepNext w:val="0"/>
        <w:rPr>
          <w:lang w:val="sq-AL"/>
        </w:rPr>
      </w:pPr>
      <w:bookmarkStart w:id="0" w:name="_GoBack"/>
      <w:bookmarkEnd w:id="0"/>
      <w:r w:rsidRPr="00E27E50">
        <w:rPr>
          <w:lang w:val="sq-AL"/>
        </w:rPr>
        <w:t>VENDIM</w:t>
      </w:r>
    </w:p>
    <w:p w:rsidR="00326F06" w:rsidRPr="00E27E50" w:rsidRDefault="00326F06" w:rsidP="00326F06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Nr.466, datë 18.7.2007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</w:p>
    <w:p w:rsidR="00326F06" w:rsidRPr="00E27E50" w:rsidRDefault="00326F06" w:rsidP="00326F06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PËR NJË NDRYSHIM NË VENDIMIN NR.244, DATË 7.3.2007 TË KËSHILLIT TË MINISTRAVE “PËR PËRCAKTIMIN E NUMRIT TË PUNONJËSVE, PËR VITIN 2007, NË MINISTRITË DHE INSTITUCIONET QENDRORE”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</w:p>
    <w:p w:rsidR="00326F06" w:rsidRPr="00E27E50" w:rsidRDefault="00326F06" w:rsidP="00326F06">
      <w:pPr>
        <w:pStyle w:val="BazLigjPropozues"/>
        <w:keepNext w:val="0"/>
        <w:rPr>
          <w:lang w:val="sq-AL"/>
        </w:rPr>
      </w:pPr>
      <w:r w:rsidRPr="00E27E50">
        <w:rPr>
          <w:lang w:val="sq-AL"/>
        </w:rPr>
        <w:t xml:space="preserve">Në mbështetje të nenit 100 të Kushtetutës dhe të nenit 10 të ligjit nr.9645, datë 27.11.2006 “Për Buxhetin e Shtetit të vitit 2007”, me propozimin e Ministrit të Financave, Këshilli i Ministrave 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</w:p>
    <w:p w:rsidR="00326F06" w:rsidRPr="00E27E50" w:rsidRDefault="00326F06" w:rsidP="00326F06">
      <w:pPr>
        <w:pStyle w:val="VENDOSI"/>
        <w:keepNext w:val="0"/>
        <w:rPr>
          <w:lang w:val="sq-AL"/>
        </w:rPr>
      </w:pPr>
      <w:r w:rsidRPr="00E27E50">
        <w:rPr>
          <w:lang w:val="sq-AL"/>
        </w:rPr>
        <w:t xml:space="preserve">VENDOSI: 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</w:p>
    <w:p w:rsidR="00326F06" w:rsidRPr="00E27E50" w:rsidRDefault="00326F06" w:rsidP="00326F06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Në lidhjen nr.1, që i bashkëlidhet vendimit nr.244, datë 7.3.2007, të Këshillit të Ministrave, numrit të punonjësve buxhetorë, për vitin 2007, për Ministrinë e Ekonomisë, Tregtisë dhe Energjetikës, (Policinë Elektrike), i shtohen 152 veta për periudhën 1 qershor-1 korrik 2007.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Ngarkohen Ministria e Financave dhe Ministria e Ekonomisë, Tregtisë dhe Energjetikës për zbatimin e këtij vendimi.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menjëherë.</w:t>
      </w:r>
    </w:p>
    <w:p w:rsidR="00326F06" w:rsidRPr="00E27E50" w:rsidRDefault="00326F06" w:rsidP="00326F06">
      <w:pPr>
        <w:pStyle w:val="Paragrafi"/>
        <w:rPr>
          <w:szCs w:val="22"/>
          <w:lang w:val="sq-AL"/>
        </w:rPr>
      </w:pPr>
    </w:p>
    <w:p w:rsidR="00326F06" w:rsidRPr="00E27E50" w:rsidRDefault="00326F06" w:rsidP="00326F06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 xml:space="preserve">KRYEMINISTRI </w:t>
      </w:r>
    </w:p>
    <w:p w:rsidR="00326F06" w:rsidRPr="00E27E50" w:rsidRDefault="00326F06" w:rsidP="00326F06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p w:rsidR="000178C2" w:rsidRPr="00C84B66" w:rsidRDefault="000178C2" w:rsidP="00326F0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6F06"/>
    <w:rsid w:val="000178C2"/>
    <w:rsid w:val="001B4100"/>
    <w:rsid w:val="00326F0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607292-D6E3-4885-A4AB-4C5231BB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26F0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26F0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26F0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26F06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26F0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326F0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26F0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26F0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26F0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26F0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26F0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2019-03-16T15:20:00Z</dcterms:created>
  <dcterms:modified xsi:type="dcterms:W3CDTF">2019-03-16T15:20:00Z</dcterms:modified>
</cp:coreProperties>
</file>