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F5A" w:rsidRPr="00122F6B" w:rsidRDefault="00882F5A" w:rsidP="00882F5A">
      <w:pPr>
        <w:pStyle w:val="Akti"/>
      </w:pPr>
      <w:bookmarkStart w:id="0" w:name="_GoBack"/>
      <w:bookmarkEnd w:id="0"/>
      <w:r w:rsidRPr="00122F6B">
        <w:t>Vendim</w:t>
      </w:r>
    </w:p>
    <w:p w:rsidR="00882F5A" w:rsidRPr="00122F6B" w:rsidRDefault="00882F5A" w:rsidP="00882F5A">
      <w:pPr>
        <w:pStyle w:val="NumriData"/>
        <w:rPr>
          <w:szCs w:val="22"/>
        </w:rPr>
      </w:pPr>
      <w:r w:rsidRPr="00122F6B">
        <w:rPr>
          <w:szCs w:val="22"/>
        </w:rPr>
        <w:t>Nr.520, datë 25.7.2007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</w:p>
    <w:p w:rsidR="00882F5A" w:rsidRPr="00122F6B" w:rsidRDefault="00882F5A" w:rsidP="00882F5A">
      <w:pPr>
        <w:pStyle w:val="Titulli"/>
      </w:pPr>
      <w:r w:rsidRPr="00122F6B">
        <w:t>Për shpërblimin dhe trajtimin ushqimor të punonjësve të agjenCisë qendrore të vlerësimit të arritjeve të nxënësve, që realizuan procesin e maturës shtetërore, 2007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Në mbështetje të nenit 100 të Kushtetutës, të ligjit nr.8379, datë 29.7.1998 “Për hartimin dhe zbatimin e Buxhetit të Shtetit në Republikën e Shqipërisë” dhe të ligjit nr.9645, datë 27.11.2006 “Për Buxhetin e Shtetit të vitit 2007”, me propozimin e Ministrit të Arsimit dhe Shkencës, Këshilli i Ministrave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</w:p>
    <w:p w:rsidR="00882F5A" w:rsidRPr="00122F6B" w:rsidRDefault="00882F5A" w:rsidP="00882F5A">
      <w:pPr>
        <w:pStyle w:val="VENDOSI"/>
      </w:pPr>
      <w:r w:rsidRPr="00122F6B">
        <w:t>Vendosi: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1. Shpërblimin, deri në 2 (dy) paga mujore, të 13 (trembëdhjetë) punonjësve, të angazhuar për realizimin e maturës shtetërore, 2007, në periudhat e KOEPS-eve (Koha e ekspozimit potencial të sekretit), në varësi të kontributit të secilit punonjës në këtë proces.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2. Trajtimin me kuotë ushqimore, në shumën 2 000 (dy mijë) lekë në ditë, për të gjithë punonjësit e angazhuar në realizimin e maturës shtetërore, 2007, përfshirë dhe përzgjedhësit e testeve përfundimtare, në të gjithë periudhën e KOEPS-eve.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3. Periudhat e KOEPS-eve për realizimin e maturës shtetërore, 2007, përcaktohen me urdhër të Ministrit të Arsimit dhe Shkencës.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4. Efektet financiare, që rrjedhin nga zbatimi i këtij vendimi, të përballohen nga buxheti i Agjencisë Qendrore të Vlerësimit të Arritjeve të Nxënësve, miratuar për vitin 2007.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5. Ngarkohen Ministri i Arsimit dhe Shkencës dhe Qendra Kombëtare Arsimore e Vlerësimit dhe Provimeve për zbatimin e këtij vendimi.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Ky vendim hyn në fuqi pas botimit në Fletoren Zyrtare.</w:t>
      </w:r>
    </w:p>
    <w:p w:rsidR="00882F5A" w:rsidRPr="00122F6B" w:rsidRDefault="00882F5A" w:rsidP="00882F5A">
      <w:pPr>
        <w:pStyle w:val="Paragrafi"/>
        <w:rPr>
          <w:szCs w:val="22"/>
          <w:lang w:val="en-GB"/>
        </w:rPr>
      </w:pPr>
    </w:p>
    <w:p w:rsidR="00882F5A" w:rsidRPr="00122F6B" w:rsidRDefault="00882F5A" w:rsidP="00882F5A">
      <w:pPr>
        <w:pStyle w:val="Autoriteti"/>
      </w:pPr>
      <w:r w:rsidRPr="00122F6B">
        <w:t>Kryeministri</w:t>
      </w:r>
    </w:p>
    <w:p w:rsidR="00882F5A" w:rsidRPr="00122F6B" w:rsidRDefault="00882F5A" w:rsidP="00882F5A">
      <w:pPr>
        <w:pStyle w:val="AutoritetiEmer"/>
      </w:pPr>
      <w:r w:rsidRPr="00122F6B">
        <w:t>Sali Berisha</w:t>
      </w:r>
    </w:p>
    <w:p w:rsidR="00882F5A" w:rsidRDefault="00882F5A" w:rsidP="00882F5A">
      <w:pPr>
        <w:pStyle w:val="Paragrafi"/>
        <w:rPr>
          <w:szCs w:val="22"/>
        </w:rPr>
      </w:pPr>
    </w:p>
    <w:sectPr w:rsidR="00882F5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F5A"/>
    <w:rsid w:val="000178C2"/>
    <w:rsid w:val="00570689"/>
    <w:rsid w:val="00882F5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69E4F1-5657-4C39-8B7F-BB1AE711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82F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82F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82F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82F5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882F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82F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82F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82F5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82F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82F5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