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558" w:rsidRPr="00E27E50" w:rsidRDefault="00142558" w:rsidP="00142558">
      <w:pPr>
        <w:pStyle w:val="Akti"/>
        <w:keepNext w:val="0"/>
        <w:rPr>
          <w:lang w:val="sq-AL"/>
        </w:rPr>
      </w:pPr>
      <w:bookmarkStart w:id="0" w:name="_GoBack"/>
      <w:bookmarkEnd w:id="0"/>
      <w:r w:rsidRPr="00E27E50">
        <w:rPr>
          <w:lang w:val="sq-AL"/>
        </w:rPr>
        <w:t>VENDIM</w:t>
      </w:r>
    </w:p>
    <w:p w:rsidR="00142558" w:rsidRPr="00E27E50" w:rsidRDefault="00142558" w:rsidP="00142558">
      <w:pPr>
        <w:pStyle w:val="NumriData"/>
        <w:keepNext w:val="0"/>
        <w:rPr>
          <w:szCs w:val="22"/>
          <w:lang w:val="sq-AL"/>
        </w:rPr>
      </w:pPr>
      <w:r w:rsidRPr="00E27E50">
        <w:rPr>
          <w:szCs w:val="22"/>
          <w:lang w:val="sq-AL"/>
        </w:rPr>
        <w:t>Nr.494, datë 1.8.2007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</w:p>
    <w:p w:rsidR="00142558" w:rsidRDefault="00142558" w:rsidP="00142558">
      <w:pPr>
        <w:pStyle w:val="Titulli"/>
        <w:keepNext w:val="0"/>
        <w:rPr>
          <w:lang w:val="sq-AL"/>
        </w:rPr>
      </w:pPr>
      <w:r w:rsidRPr="00E27E50">
        <w:rPr>
          <w:lang w:val="sq-AL"/>
        </w:rPr>
        <w:t xml:space="preserve">PËR MIRATIMIN E NORMAVE TË TRAJTIMIT ME USHQIM TË PUNONJËSVE TË POLICISË SË SHTETIT, TË STUDENTËVE DHE KURSANTËVE NË SHKOLLAT E POLICISË DHE TË SHTETASVE TË NDALUAR, DERI NË SQARIMIN E POZITËS </w:t>
      </w:r>
    </w:p>
    <w:p w:rsidR="00142558" w:rsidRPr="00E27E50" w:rsidRDefault="00142558" w:rsidP="00142558">
      <w:pPr>
        <w:pStyle w:val="Titulli"/>
        <w:keepNext w:val="0"/>
        <w:rPr>
          <w:lang w:val="sq-AL"/>
        </w:rPr>
      </w:pPr>
      <w:r w:rsidRPr="00E27E50">
        <w:rPr>
          <w:lang w:val="sq-AL"/>
        </w:rPr>
        <w:t>SË TYRE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Në mbështetje të nenit 100 të Kushtetutës dhe të nenit 127 të ligjit nr.9749, datë 4.6.2007 “Për Policinë e Shtetit”, me propozimin e Ministrit të Brendshëm, Këshilli i Ministrave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</w:p>
    <w:p w:rsidR="00142558" w:rsidRPr="00E27E50" w:rsidRDefault="00142558" w:rsidP="00142558">
      <w:pPr>
        <w:pStyle w:val="VENDOSI"/>
        <w:keepNext w:val="0"/>
        <w:rPr>
          <w:lang w:val="sq-AL"/>
        </w:rPr>
      </w:pPr>
      <w:r w:rsidRPr="00E27E50">
        <w:rPr>
          <w:lang w:val="sq-AL"/>
        </w:rPr>
        <w:t>VENDOSI: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1. Punonjësit e Policisë së Shtetit, studentët e kursantët, në shkollat e policisë, brenda vendit, dhe kursantët, që trajnohen në institucione të tjera të Policisë së Shtetit, të trajtohen me ushqim, pa pagesë.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Normat e ushqimit ditor përcaktohen dhe miratohen nga Ministri i Brendshëm dhe Ministri i Shëndetësisë.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2. Trajtimin me ushqim, pa pagesë, sipas pikës 1 të këtij vendimi, e përfitojnë edhe: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a) shtetasit e huaj, që hyjnë ilegalisht në territorin e Republikës së Shqipërisë, deri në sqarimin e pozitës së tyre;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b) shtetasit shqiptarë, të kthyer nga vendet e tjera, deri në sqarimin e pozitës së tyre;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c) shtetasit shqiptarë, të cilët qëndrojnë në mjediset e komisariateve, deri në dërgimin e tyre në mjediset e paraburgimit (të shoqëruar e të ndaluar).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3. Trajtimi me ushqim, sipas shkronjave “a”, “b” e “c”, të pikës 2, bëhet sipas normës së miratuar nga Ministri i Brendshëm dhe Ministri i Shëndetësisë.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4. Punonjësit e policisë, që përfitojnë të drejtën e trajtimit me ushqim për një vakt, “drekë”, në strukturat, që nuk kanë infrastrukturën e duhur për ushqim të gatuar, të kompensohen, për ditët efektive të punës, në vlerë (në lekë), sipas vlerës së racionit bazë ushqimor për vaktin e drekës, të miratuar nga Ministri i Brendshëm.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5. Ministri i Brendshëm, në bashkëpunim me Ministrin e Shëndetësisë, miraton normat e ushqimit ditor për çdo strukturë të Drejtorisë së Përgjithshme të Policisë së Shtetit.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6. Ministri i Brendshëm miraton: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a) strukturat e Policisë së Shtetit, që përfitojnë ushqim me tri vakte a me një vakt;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b) normat e zëvendësimit të artikujve ushqimorë, brenda limitit të miratuar të k/kalorive, duke ruajtur raportin e njësive ushqimore;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c) normat e pajisjeve dhe të materialeve të shërbimit të ushqimit;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ç) kompensimin e ushqimit në vlerë (në lekë) për strukturat, që e përfitojnë të sipas shkronjës “b” të pikës 2 të këtij vendimi;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d) rastet e kompensimit në vlerë, kur, për shkak të detyrës, punonjësit e policisë dhe ata, që e përfitojnë ushqimin, sipas pikës 2, nuk mund të konsumojnë ushqim të gatuar.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7. Vendimet nr.160, datë 9.7.1975, nr.139, datë 27.4.1990, nr.439, datë 10.10.1992, nr.545, datë 29.12.1992, nr.341, datë 9.7.1993, nr.13, datë 24.1.1994, nr.402, datë 25.6.2004, të Këshillit të Ministrave, shfuqizohen.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8. Në vendimin nr.505, datë 24.10.1994 të Këshillit të Ministrave “Për trajtimin me ushqim të kuadrove ushtarakë aktivë, që shërbejnë në strukturat e ushtrisë”, të ndryshuar, fjalët “ Ministrisë së Brendshme”, shfuqizohen.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9. Efektet financiare, që rrjedhin nga zbatimi i këtij vendimi, të përballohen nga buxheti i Drejtorisë së Përgjithshme të Policisë së Shtetit.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10. Ngarkohen Ministria e Brendshme dhe Ministria e Shëndetësisë për zbatimin e këtij vendimi.</w:t>
      </w:r>
    </w:p>
    <w:p w:rsidR="00142558" w:rsidRPr="00E27E50" w:rsidRDefault="00142558" w:rsidP="00142558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Ky vendim hyn në fuqi pas botimit në Fletoren Zyrtare.</w:t>
      </w:r>
    </w:p>
    <w:p w:rsidR="00142558" w:rsidRPr="00E27E50" w:rsidRDefault="00142558" w:rsidP="00142558">
      <w:pPr>
        <w:pStyle w:val="Autoriteti"/>
        <w:keepNext w:val="0"/>
        <w:rPr>
          <w:lang w:val="sq-AL"/>
        </w:rPr>
      </w:pPr>
      <w:r w:rsidRPr="00E27E50">
        <w:rPr>
          <w:lang w:val="sq-AL"/>
        </w:rPr>
        <w:t>KRYEMINISTRI</w:t>
      </w:r>
    </w:p>
    <w:p w:rsidR="00142558" w:rsidRPr="00E27E50" w:rsidRDefault="00142558" w:rsidP="00142558">
      <w:pPr>
        <w:pStyle w:val="AutoritetiEmer"/>
        <w:rPr>
          <w:lang w:val="sq-AL"/>
        </w:rPr>
      </w:pPr>
      <w:r w:rsidRPr="00E27E50">
        <w:rPr>
          <w:lang w:val="sq-AL"/>
        </w:rPr>
        <w:t>Sali Berisha</w:t>
      </w:r>
    </w:p>
    <w:sectPr w:rsidR="00142558" w:rsidRPr="00E27E50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42558"/>
    <w:rsid w:val="000178C2"/>
    <w:rsid w:val="00083F7F"/>
    <w:rsid w:val="00142558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59F9765-1079-4CF7-B2AB-5F60C008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4255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14255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14255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142558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14255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4255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14255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14255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14255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14255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2019-03-16T15:21:00Z</dcterms:created>
  <dcterms:modified xsi:type="dcterms:W3CDTF">2019-03-16T15:21:00Z</dcterms:modified>
</cp:coreProperties>
</file>