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C56" w:rsidRDefault="00276C56" w:rsidP="00276C56">
      <w:pPr>
        <w:pStyle w:val="Akti"/>
      </w:pPr>
      <w:bookmarkStart w:id="0" w:name="_GoBack"/>
      <w:bookmarkEnd w:id="0"/>
      <w:r>
        <w:t>VENDI</w:t>
      </w:r>
      <w:r w:rsidRPr="00DD02B1">
        <w:t>M</w:t>
      </w:r>
    </w:p>
    <w:p w:rsidR="00276C56" w:rsidRDefault="00276C56" w:rsidP="00276C56">
      <w:pPr>
        <w:pStyle w:val="NumriData"/>
      </w:pPr>
      <w:r>
        <w:t>Nr.524, datë 15.8.2007</w:t>
      </w:r>
    </w:p>
    <w:p w:rsidR="00276C56" w:rsidRDefault="00276C56" w:rsidP="00276C56">
      <w:pPr>
        <w:pStyle w:val="Paragrafi"/>
      </w:pPr>
    </w:p>
    <w:p w:rsidR="00276C56" w:rsidRDefault="00276C56" w:rsidP="00276C56">
      <w:pPr>
        <w:pStyle w:val="Titulli"/>
      </w:pPr>
      <w:r>
        <w:t xml:space="preserve">PËR </w:t>
      </w:r>
      <w:r w:rsidRPr="00DD02B1">
        <w:t>MIRATIMIN E LISTËS SË INVENTARIT TË PRONAVE TË PALUAJTSHME SHTETËRORE, TË CILAT I KALOJNË NË PËRGJEGJËSI ADMINISTRIMI MINISTRISË SË FINANCAVE, PËR DREJTORI</w:t>
      </w:r>
      <w:r>
        <w:t>NË E PËRGJITHSHME TË DOGANAVE</w:t>
      </w:r>
    </w:p>
    <w:p w:rsidR="00276C56" w:rsidRDefault="00276C56" w:rsidP="00276C56">
      <w:pPr>
        <w:pStyle w:val="Paragrafi"/>
      </w:pPr>
    </w:p>
    <w:p w:rsidR="00276C56" w:rsidRDefault="00276C56" w:rsidP="00276C56">
      <w:pPr>
        <w:pStyle w:val="Paragrafi"/>
      </w:pPr>
      <w:r w:rsidRPr="00DD02B1">
        <w:t>Në mbështetje të nenit 100 të Kush</w:t>
      </w:r>
      <w:r>
        <w:t>tetutës dhe të neneve 8, pika 3 e 13</w:t>
      </w:r>
      <w:r w:rsidRPr="00DD02B1">
        <w:t xml:space="preserve"> të</w:t>
      </w:r>
      <w:r>
        <w:t xml:space="preserve"> ligjit nr.8743, datë 22.2.2001</w:t>
      </w:r>
      <w:r w:rsidRPr="00DD02B1">
        <w:t xml:space="preserve"> “Për pronat e paluajtshme të shtetit”, të ndryshuar, me propozimin e Ministrit të Brendshëm, Këshilli</w:t>
      </w:r>
      <w:r>
        <w:t xml:space="preserve"> i Ministrave</w:t>
      </w:r>
    </w:p>
    <w:p w:rsidR="00BE1623" w:rsidRDefault="00BE1623" w:rsidP="00276C56">
      <w:pPr>
        <w:pStyle w:val="VENDOSI"/>
      </w:pPr>
    </w:p>
    <w:p w:rsidR="00276C56" w:rsidRDefault="00276C56" w:rsidP="00276C56">
      <w:pPr>
        <w:pStyle w:val="VENDOSI"/>
      </w:pPr>
      <w:r>
        <w:t>VENDOSI:</w:t>
      </w:r>
    </w:p>
    <w:p w:rsidR="00276C56" w:rsidRDefault="00276C56" w:rsidP="00276C56">
      <w:pPr>
        <w:pStyle w:val="Paragrafi"/>
      </w:pPr>
    </w:p>
    <w:p w:rsidR="00276C56" w:rsidRDefault="00276C56" w:rsidP="00276C56">
      <w:pPr>
        <w:pStyle w:val="Paragrafi"/>
      </w:pPr>
      <w:r w:rsidRPr="00DD02B1">
        <w:t>1. Miratimin e listës së inventarit të pronave të paluajtshme shtetërore, të cilat i kalojnë në përgjegjësi administrimi Ministrisë së Financave, për Drejtorinë e Përgjithshme të Doganave, sipas listës, që i bashkëlidhet këtij vendimi dh</w:t>
      </w:r>
      <w:r>
        <w:t>e është pjesë përbërëse e tij.</w:t>
      </w:r>
    </w:p>
    <w:p w:rsidR="00276C56" w:rsidRDefault="00276C56" w:rsidP="00276C56">
      <w:pPr>
        <w:pStyle w:val="Paragrafi"/>
      </w:pPr>
      <w:r w:rsidRPr="00DD02B1">
        <w:t>Lista përbëhet nga 16 (gjashtëmbëdhjetë) fletë dhe përfundon me numr</w:t>
      </w:r>
      <w:r>
        <w:t>in rendor 14 (katërmbëdhjetë).</w:t>
      </w:r>
    </w:p>
    <w:p w:rsidR="00276C56" w:rsidRDefault="00276C56" w:rsidP="00276C56">
      <w:pPr>
        <w:pStyle w:val="Paragrafi"/>
      </w:pPr>
      <w:r w:rsidRPr="00DD02B1">
        <w:t>2. Ngarkohen Ministri i Brendshëm, Drejtor</w:t>
      </w:r>
      <w:r>
        <w:t xml:space="preserve">i i Përgjithshëm i Doganave dhe </w:t>
      </w:r>
      <w:r w:rsidRPr="00DD02B1">
        <w:t>Kryeregjistruesi i Republikës së Shqipërisë</w:t>
      </w:r>
      <w:r>
        <w:t xml:space="preserve"> për zbatimin e këtij vendimi. </w:t>
      </w:r>
    </w:p>
    <w:p w:rsidR="00276C56" w:rsidRDefault="00276C56" w:rsidP="00276C56">
      <w:pPr>
        <w:pStyle w:val="Paragrafi"/>
      </w:pPr>
      <w:r w:rsidRPr="00DD02B1">
        <w:t>Ky v</w:t>
      </w:r>
      <w:r>
        <w:t>endim hyn në fuqi menjëherë.</w:t>
      </w:r>
    </w:p>
    <w:p w:rsidR="00276C56" w:rsidRDefault="00276C56" w:rsidP="00276C56">
      <w:pPr>
        <w:pStyle w:val="Paragrafi"/>
      </w:pPr>
    </w:p>
    <w:p w:rsidR="00276C56" w:rsidRDefault="00276C56" w:rsidP="00276C56">
      <w:pPr>
        <w:pStyle w:val="Autoriteti"/>
      </w:pPr>
      <w:r>
        <w:t>KRYEMINISTRI</w:t>
      </w:r>
    </w:p>
    <w:p w:rsidR="00276C56" w:rsidRDefault="00276C56" w:rsidP="00276C56">
      <w:pPr>
        <w:pStyle w:val="AutoritetiEmer"/>
      </w:pPr>
      <w:r w:rsidRPr="00DD02B1">
        <w:t>Sali Berisha</w:t>
      </w:r>
    </w:p>
    <w:p w:rsidR="00276C56" w:rsidRDefault="00276C56" w:rsidP="00276C56">
      <w:pPr>
        <w:pStyle w:val="Paragrafi"/>
      </w:pPr>
    </w:p>
    <w:p w:rsidR="00276C56" w:rsidRDefault="00276C56" w:rsidP="00276C56">
      <w:pPr>
        <w:pStyle w:val="Paragrafi"/>
      </w:pPr>
    </w:p>
    <w:p w:rsidR="00276C56" w:rsidRDefault="00276C56" w:rsidP="00276C56">
      <w:pPr>
        <w:pStyle w:val="Figure"/>
      </w:pPr>
    </w:p>
    <w:p w:rsidR="00276C56" w:rsidRDefault="004D48A2" w:rsidP="00276C56">
      <w:pPr>
        <w:pStyle w:val="Figure"/>
      </w:pPr>
      <w:r w:rsidRPr="00131C47">
        <w:rPr>
          <w:noProof/>
          <w:lang w:val="en-GB" w:eastAsia="en-GB"/>
        </w:rPr>
        <w:lastRenderedPageBreak/>
        <w:drawing>
          <wp:inline distT="0" distB="0" distL="0" distR="0">
            <wp:extent cx="5486400" cy="6457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C5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6C56"/>
    <w:rsid w:val="000178C2"/>
    <w:rsid w:val="00276C56"/>
    <w:rsid w:val="004D48A2"/>
    <w:rsid w:val="00BE1623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9DDDDA-DB1C-4074-A5F4-EF3D26C2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276C5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276C5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276C5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276C56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Figure">
    <w:name w:val="Figure"/>
    <w:next w:val="Normal"/>
    <w:rsid w:val="00276C5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76C5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276C5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276C5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276C56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276C5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276C5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76C56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