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AFC" w:rsidRPr="006A6BC4" w:rsidRDefault="00EA7AFC" w:rsidP="00EA7AFC">
      <w:pPr>
        <w:pStyle w:val="Akti"/>
      </w:pPr>
      <w:bookmarkStart w:id="0" w:name="_GoBack"/>
      <w:bookmarkEnd w:id="0"/>
      <w:r w:rsidRPr="006A6BC4">
        <w:t xml:space="preserve">VENDIM </w:t>
      </w:r>
    </w:p>
    <w:p w:rsidR="00EA7AFC" w:rsidRPr="00062490" w:rsidRDefault="00EA7AFC" w:rsidP="00EA7AFC">
      <w:pPr>
        <w:pStyle w:val="NumriData"/>
      </w:pPr>
      <w:r w:rsidRPr="00062490">
        <w:t xml:space="preserve">Nr.536, datë 22.8.2007 </w:t>
      </w:r>
    </w:p>
    <w:p w:rsidR="00EA7AFC" w:rsidRPr="00D349F3" w:rsidRDefault="00EA7AFC" w:rsidP="00EA7AFC">
      <w:pPr>
        <w:pStyle w:val="Paragrafi"/>
        <w:rPr>
          <w:sz w:val="16"/>
          <w:szCs w:val="22"/>
        </w:rPr>
      </w:pPr>
      <w:r w:rsidRPr="00062490">
        <w:rPr>
          <w:szCs w:val="22"/>
        </w:rPr>
        <w:t xml:space="preserve"> </w:t>
      </w:r>
    </w:p>
    <w:p w:rsidR="00EA7AFC" w:rsidRPr="00062490" w:rsidRDefault="00EA7AFC" w:rsidP="00EA7AFC">
      <w:pPr>
        <w:pStyle w:val="Titulli"/>
      </w:pPr>
      <w:r w:rsidRPr="00062490">
        <w:t>PËR PËRCAKTIMIN E KRITEREVE TË KONKURRIMIT PËR DHËNIEN ME QIRA, ME ÇMIMIN SIMBOLIK NJË EURO, TË SIPËRFAQES 14</w:t>
      </w:r>
      <w:r>
        <w:t xml:space="preserve"> </w:t>
      </w:r>
      <w:r w:rsidRPr="00062490">
        <w:t>600 M</w:t>
      </w:r>
      <w:r w:rsidRPr="00062490">
        <w:rPr>
          <w:vertAlign w:val="superscript"/>
        </w:rPr>
        <w:t>2</w:t>
      </w:r>
      <w:r w:rsidRPr="00062490">
        <w:t xml:space="preserve">, TË UZINËS SË VJETËR TË URESË, PËR NDËRTIMIN E NJË TERMOCENTRALI </w:t>
      </w:r>
    </w:p>
    <w:p w:rsidR="00EA7AFC" w:rsidRPr="00D349F3" w:rsidRDefault="00EA7AFC" w:rsidP="00EA7AFC">
      <w:pPr>
        <w:pStyle w:val="Paragrafi"/>
        <w:rPr>
          <w:sz w:val="16"/>
          <w:szCs w:val="22"/>
        </w:rPr>
      </w:pPr>
    </w:p>
    <w:p w:rsidR="00EA7AFC" w:rsidRPr="00062490" w:rsidRDefault="00EA7AFC" w:rsidP="00EA7AFC">
      <w:pPr>
        <w:pStyle w:val="BazLigjPropozues"/>
      </w:pPr>
      <w:r w:rsidRPr="00062490">
        <w:t xml:space="preserve">Në mbështetje të nenit 100 të Kushtetutës dhe të pikës 2 të nenit 22 të ligjit nr.7512, datë 10.8.1991 “Për sanksionimin dhe mbrojtjen e pronës publike, të nismës së lirë, të veprimtarive private të pavarura dhe privatizimit”, të ndryshuar, me propozimin e Ministrit të Ekonomisë, Tregtisë dhe Energjetikës, Këshilli i Ministrave </w:t>
      </w:r>
    </w:p>
    <w:p w:rsidR="00EA7AFC" w:rsidRPr="00062490" w:rsidRDefault="00EA7AFC" w:rsidP="00EA7AFC">
      <w:pPr>
        <w:pStyle w:val="Paragrafi"/>
        <w:rPr>
          <w:szCs w:val="22"/>
        </w:rPr>
      </w:pPr>
    </w:p>
    <w:p w:rsidR="00EA7AFC" w:rsidRPr="00062490" w:rsidRDefault="00EA7AFC" w:rsidP="00EA7AFC">
      <w:pPr>
        <w:pStyle w:val="VENDOSI"/>
      </w:pPr>
      <w:r w:rsidRPr="00062490">
        <w:t xml:space="preserve">VENDOSI: </w:t>
      </w:r>
    </w:p>
    <w:p w:rsidR="00EA7AFC" w:rsidRPr="00062490" w:rsidRDefault="00EA7AFC" w:rsidP="00EA7AFC">
      <w:pPr>
        <w:pStyle w:val="Paragrafi"/>
        <w:rPr>
          <w:szCs w:val="22"/>
        </w:rPr>
      </w:pPr>
    </w:p>
    <w:p w:rsidR="00EA7AFC" w:rsidRPr="00062490" w:rsidRDefault="00EA7AFC" w:rsidP="00EA7AFC">
      <w:pPr>
        <w:pStyle w:val="Paragrafi"/>
        <w:rPr>
          <w:szCs w:val="22"/>
        </w:rPr>
      </w:pPr>
      <w:r w:rsidRPr="00062490">
        <w:rPr>
          <w:szCs w:val="22"/>
        </w:rPr>
        <w:t>1. Kriteret e konkur</w:t>
      </w:r>
      <w:r>
        <w:rPr>
          <w:szCs w:val="22"/>
        </w:rPr>
        <w:t>r</w:t>
      </w:r>
      <w:r w:rsidRPr="00062490">
        <w:rPr>
          <w:szCs w:val="22"/>
        </w:rPr>
        <w:t>imit për dhënien me qira, me ç</w:t>
      </w:r>
      <w:r>
        <w:rPr>
          <w:szCs w:val="22"/>
        </w:rPr>
        <w:t>mimin simbolik një euro, të sipë</w:t>
      </w:r>
      <w:r w:rsidRPr="00062490">
        <w:rPr>
          <w:szCs w:val="22"/>
        </w:rPr>
        <w:t>rfaqes 14 600 m</w:t>
      </w:r>
      <w:r w:rsidRPr="00062490">
        <w:rPr>
          <w:szCs w:val="22"/>
          <w:vertAlign w:val="superscript"/>
        </w:rPr>
        <w:t>2</w:t>
      </w:r>
      <w:r w:rsidRPr="00062490">
        <w:rPr>
          <w:szCs w:val="22"/>
        </w:rPr>
        <w:t>, ku përfshihen objektet</w:t>
      </w:r>
      <w:r>
        <w:rPr>
          <w:szCs w:val="22"/>
        </w:rPr>
        <w:t>,</w:t>
      </w:r>
      <w:r w:rsidRPr="00062490">
        <w:rPr>
          <w:szCs w:val="22"/>
        </w:rPr>
        <w:t xml:space="preserve"> kulla e ftohjes, pompat e ujit, magazina e uzinës së vjetër të uresë, Fier, për ndërtimin e një termocentrali, të jenë sipas përcaktimeve të bëra në shtojcën </w:t>
      </w:r>
      <w:r>
        <w:rPr>
          <w:szCs w:val="22"/>
        </w:rPr>
        <w:t>nr.</w:t>
      </w:r>
      <w:r w:rsidRPr="00062490">
        <w:rPr>
          <w:szCs w:val="22"/>
        </w:rPr>
        <w:t xml:space="preserve">1, që i bashkëlidhet këtij vendimi. </w:t>
      </w:r>
    </w:p>
    <w:p w:rsidR="00EA7AFC" w:rsidRPr="00062490" w:rsidRDefault="00EA7AFC" w:rsidP="00EA7AFC">
      <w:pPr>
        <w:pStyle w:val="Paragrafi"/>
        <w:rPr>
          <w:szCs w:val="22"/>
        </w:rPr>
      </w:pPr>
      <w:r>
        <w:rPr>
          <w:szCs w:val="22"/>
        </w:rPr>
        <w:t xml:space="preserve">2. </w:t>
      </w:r>
      <w:r w:rsidRPr="00062490">
        <w:rPr>
          <w:szCs w:val="22"/>
        </w:rPr>
        <w:t xml:space="preserve">Procedurat për dhënien me qira janë ato të përcaktuara në vendimin nr.162, datë 7.3.2007 të Këshillit të Ministrave “Për dhënien me qira të pasurive të ndërmarrjeve, shoqërive apo institucioneve shtetërore”. </w:t>
      </w:r>
    </w:p>
    <w:p w:rsidR="00EA7AFC" w:rsidRPr="00062490" w:rsidRDefault="00EA7AFC" w:rsidP="00EA7AFC">
      <w:pPr>
        <w:pStyle w:val="Paragrafi"/>
        <w:rPr>
          <w:szCs w:val="22"/>
        </w:rPr>
      </w:pPr>
      <w:r w:rsidRPr="00062490">
        <w:rPr>
          <w:szCs w:val="22"/>
        </w:rPr>
        <w:t xml:space="preserve">3. Ngarkohet Ministria e Ekonomisë, Tregtisë dhe Energjetikës për zbatimin e këtij vendimi. </w:t>
      </w:r>
    </w:p>
    <w:p w:rsidR="00EA7AFC" w:rsidRPr="00062490" w:rsidRDefault="00EA7AFC" w:rsidP="00EA7AFC">
      <w:pPr>
        <w:pStyle w:val="Paragrafi"/>
        <w:rPr>
          <w:szCs w:val="22"/>
        </w:rPr>
      </w:pPr>
      <w:r w:rsidRPr="00062490">
        <w:rPr>
          <w:szCs w:val="22"/>
        </w:rPr>
        <w:t xml:space="preserve">Ky vendim hyn në fuqi pas botimit në Fletoren Zyrtare. </w:t>
      </w:r>
    </w:p>
    <w:p w:rsidR="00EA7AFC" w:rsidRPr="00062490" w:rsidRDefault="00EA7AFC" w:rsidP="00EA7AFC">
      <w:pPr>
        <w:pStyle w:val="Paragrafi"/>
        <w:rPr>
          <w:szCs w:val="22"/>
        </w:rPr>
      </w:pPr>
    </w:p>
    <w:p w:rsidR="00EA7AFC" w:rsidRPr="00062490" w:rsidRDefault="00EA7AFC" w:rsidP="00EA7AFC">
      <w:pPr>
        <w:pStyle w:val="Autoriteti"/>
      </w:pPr>
      <w:r w:rsidRPr="00062490">
        <w:t>KRYEMINISTRI</w:t>
      </w:r>
    </w:p>
    <w:p w:rsidR="00EA7AFC" w:rsidRPr="00062490" w:rsidRDefault="00EA7AFC" w:rsidP="00EA7AFC">
      <w:pPr>
        <w:pStyle w:val="AutoritetiEmer"/>
      </w:pPr>
      <w:r w:rsidRPr="00062490">
        <w:t>Sali Berisha</w:t>
      </w:r>
    </w:p>
    <w:p w:rsidR="00EA7AFC" w:rsidRPr="00062490" w:rsidRDefault="00EA7AFC" w:rsidP="00EA7AFC">
      <w:pPr>
        <w:pStyle w:val="Paragrafi"/>
        <w:rPr>
          <w:szCs w:val="22"/>
        </w:rPr>
      </w:pPr>
    </w:p>
    <w:p w:rsidR="00EA7AFC" w:rsidRPr="00062490" w:rsidRDefault="00EA7AFC" w:rsidP="00EA7AFC">
      <w:pPr>
        <w:pStyle w:val="Paragrafi"/>
        <w:jc w:val="center"/>
        <w:rPr>
          <w:szCs w:val="22"/>
        </w:rPr>
      </w:pPr>
      <w:r>
        <w:rPr>
          <w:szCs w:val="22"/>
        </w:rPr>
        <w:t>SHTOJCA NR.</w:t>
      </w:r>
      <w:r w:rsidRPr="00062490">
        <w:rPr>
          <w:szCs w:val="22"/>
        </w:rPr>
        <w:t>1</w:t>
      </w:r>
    </w:p>
    <w:p w:rsidR="00EA7AFC" w:rsidRPr="00062490" w:rsidRDefault="00EA7AFC" w:rsidP="00EA7AFC">
      <w:pPr>
        <w:pStyle w:val="Paragrafi"/>
        <w:rPr>
          <w:szCs w:val="22"/>
        </w:rPr>
      </w:pPr>
    </w:p>
    <w:p w:rsidR="00EA7AFC" w:rsidRDefault="00EA7AFC" w:rsidP="00EA7AFC">
      <w:pPr>
        <w:pStyle w:val="TitulliTitull"/>
      </w:pPr>
      <w:r w:rsidRPr="00062490">
        <w:t>Kriteret e vlerësimit të ofertave për dhënien me qira</w:t>
      </w:r>
    </w:p>
    <w:p w:rsidR="00EA7AFC" w:rsidRPr="00062490" w:rsidRDefault="00EA7AFC" w:rsidP="00EA7AFC">
      <w:pPr>
        <w:pStyle w:val="TitulliTitull"/>
      </w:pPr>
      <w:r w:rsidRPr="00062490">
        <w:t xml:space="preserve"> </w:t>
      </w:r>
    </w:p>
    <w:p w:rsidR="00EA7AFC" w:rsidRDefault="00EA7AFC" w:rsidP="00EA7AFC">
      <w:pPr>
        <w:pStyle w:val="Paragrafi"/>
        <w:ind w:left="5760"/>
        <w:rPr>
          <w:szCs w:val="22"/>
        </w:rPr>
      </w:pPr>
      <w:r w:rsidRPr="00062490">
        <w:rPr>
          <w:szCs w:val="22"/>
        </w:rPr>
        <w:t>Përqindja e vlerësimit</w:t>
      </w:r>
    </w:p>
    <w:p w:rsidR="00EA7AFC" w:rsidRPr="00062490" w:rsidRDefault="00EA7AFC" w:rsidP="00EA7AFC">
      <w:pPr>
        <w:pStyle w:val="Paragrafi"/>
        <w:ind w:left="5760"/>
        <w:rPr>
          <w:szCs w:val="22"/>
        </w:rPr>
      </w:pPr>
      <w:r w:rsidRPr="00062490">
        <w:rPr>
          <w:szCs w:val="22"/>
        </w:rPr>
        <w:t xml:space="preserve"> </w:t>
      </w:r>
    </w:p>
    <w:p w:rsidR="00EA7AFC" w:rsidRPr="00062490" w:rsidRDefault="00EA7AFC" w:rsidP="00EA7AFC">
      <w:pPr>
        <w:pStyle w:val="Paragrafi"/>
        <w:rPr>
          <w:szCs w:val="22"/>
        </w:rPr>
      </w:pPr>
      <w:r w:rsidRPr="00062490">
        <w:rPr>
          <w:szCs w:val="22"/>
        </w:rPr>
        <w:t xml:space="preserve">a) Investimi </w:t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  <w:t xml:space="preserve">10 </w:t>
      </w:r>
    </w:p>
    <w:p w:rsidR="00EA7AFC" w:rsidRPr="00062490" w:rsidRDefault="00EA7AFC" w:rsidP="00EA7AFC">
      <w:pPr>
        <w:pStyle w:val="Paragrafi"/>
        <w:rPr>
          <w:szCs w:val="22"/>
        </w:rPr>
      </w:pPr>
      <w:r w:rsidRPr="00062490">
        <w:rPr>
          <w:szCs w:val="22"/>
        </w:rPr>
        <w:t xml:space="preserve">b) Punësimi </w:t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  <w:t xml:space="preserve">10 </w:t>
      </w:r>
    </w:p>
    <w:p w:rsidR="00EA7AFC" w:rsidRPr="00062490" w:rsidRDefault="00EA7AFC" w:rsidP="00EA7AFC">
      <w:pPr>
        <w:pStyle w:val="Paragrafi"/>
        <w:rPr>
          <w:szCs w:val="22"/>
        </w:rPr>
      </w:pPr>
      <w:r w:rsidRPr="00062490">
        <w:rPr>
          <w:szCs w:val="22"/>
        </w:rPr>
        <w:t xml:space="preserve">c) Kapaciteti i instaluar (në MW) </w:t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</w:r>
      <w:r w:rsidRPr="00062490">
        <w:rPr>
          <w:szCs w:val="22"/>
        </w:rPr>
        <w:tab/>
        <w:t xml:space="preserve">10 </w:t>
      </w:r>
    </w:p>
    <w:p w:rsidR="00EA7AFC" w:rsidRPr="00141B2D" w:rsidRDefault="00EA7AFC" w:rsidP="00EA7AFC">
      <w:pPr>
        <w:pStyle w:val="Paragrafi"/>
        <w:rPr>
          <w:szCs w:val="22"/>
        </w:rPr>
      </w:pPr>
      <w:r w:rsidRPr="00141B2D">
        <w:rPr>
          <w:szCs w:val="22"/>
        </w:rPr>
        <w:t>d) Disponi</w:t>
      </w:r>
      <w:r>
        <w:rPr>
          <w:szCs w:val="22"/>
        </w:rPr>
        <w:t>b</w:t>
      </w:r>
      <w:r w:rsidRPr="00141B2D">
        <w:rPr>
          <w:szCs w:val="22"/>
        </w:rPr>
        <w:t xml:space="preserve">iliteti i impiantit (në përqindje) </w:t>
      </w:r>
      <w:r w:rsidRPr="00141B2D">
        <w:rPr>
          <w:szCs w:val="22"/>
        </w:rPr>
        <w:tab/>
      </w:r>
      <w:r w:rsidRPr="00141B2D">
        <w:rPr>
          <w:szCs w:val="22"/>
        </w:rPr>
        <w:tab/>
      </w:r>
      <w:r w:rsidRPr="00141B2D">
        <w:rPr>
          <w:szCs w:val="22"/>
        </w:rPr>
        <w:tab/>
      </w:r>
      <w:r w:rsidRPr="00141B2D">
        <w:rPr>
          <w:szCs w:val="22"/>
        </w:rPr>
        <w:tab/>
        <w:t xml:space="preserve">10 </w:t>
      </w:r>
    </w:p>
    <w:p w:rsidR="00EA7AFC" w:rsidRPr="006A6BC4" w:rsidRDefault="00EA7AFC" w:rsidP="00EA7AFC">
      <w:pPr>
        <w:pStyle w:val="Paragrafi"/>
        <w:rPr>
          <w:szCs w:val="22"/>
          <w:lang w:val="de-DE"/>
        </w:rPr>
      </w:pPr>
      <w:r w:rsidRPr="00141B2D">
        <w:rPr>
          <w:szCs w:val="22"/>
          <w:lang w:val="de-DE"/>
        </w:rPr>
        <w:t xml:space="preserve">e) Sasia vjetore </w:t>
      </w:r>
      <w:r w:rsidRPr="006A6BC4">
        <w:rPr>
          <w:szCs w:val="22"/>
          <w:lang w:val="de-DE"/>
        </w:rPr>
        <w:t xml:space="preserve">e prodhimit (në MWh) </w:t>
      </w:r>
      <w:r w:rsidRPr="006A6BC4">
        <w:rPr>
          <w:szCs w:val="22"/>
          <w:lang w:val="de-DE"/>
        </w:rPr>
        <w:tab/>
      </w:r>
      <w:r w:rsidRPr="006A6BC4">
        <w:rPr>
          <w:szCs w:val="22"/>
          <w:lang w:val="de-DE"/>
        </w:rPr>
        <w:tab/>
      </w:r>
      <w:r w:rsidRPr="006A6BC4"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 w:rsidRPr="006A6BC4">
        <w:rPr>
          <w:szCs w:val="22"/>
          <w:lang w:val="de-DE"/>
        </w:rPr>
        <w:t xml:space="preserve">10 </w:t>
      </w:r>
    </w:p>
    <w:p w:rsidR="00EA7AFC" w:rsidRPr="003C3D5B" w:rsidRDefault="00EA7AFC" w:rsidP="00EA7AFC">
      <w:pPr>
        <w:pStyle w:val="Paragrafi"/>
        <w:rPr>
          <w:szCs w:val="22"/>
          <w:lang w:val="de-DE"/>
        </w:rPr>
      </w:pPr>
      <w:r w:rsidRPr="003C3D5B">
        <w:rPr>
          <w:szCs w:val="22"/>
          <w:lang w:val="de-DE"/>
        </w:rPr>
        <w:t xml:space="preserve">f) Çmimi i energjisë së ofruar për shitje (euro/MWh) </w:t>
      </w:r>
    </w:p>
    <w:p w:rsidR="00EA7AFC" w:rsidRPr="006A6BC4" w:rsidRDefault="00EA7AFC" w:rsidP="00EA7AFC">
      <w:pPr>
        <w:pStyle w:val="Paragrafi"/>
        <w:rPr>
          <w:szCs w:val="22"/>
        </w:rPr>
      </w:pPr>
      <w:r w:rsidRPr="006A6BC4">
        <w:rPr>
          <w:szCs w:val="22"/>
        </w:rPr>
        <w:t xml:space="preserve">në kontratën e shitblerjes </w:t>
      </w:r>
      <w:r w:rsidRPr="006A6BC4">
        <w:rPr>
          <w:szCs w:val="22"/>
        </w:rPr>
        <w:tab/>
      </w:r>
      <w:r w:rsidRPr="006A6BC4">
        <w:rPr>
          <w:szCs w:val="22"/>
        </w:rPr>
        <w:tab/>
      </w:r>
      <w:r w:rsidRPr="006A6BC4">
        <w:rPr>
          <w:szCs w:val="22"/>
        </w:rPr>
        <w:tab/>
      </w:r>
      <w:r w:rsidRPr="006A6BC4">
        <w:rPr>
          <w:szCs w:val="22"/>
        </w:rPr>
        <w:tab/>
      </w:r>
      <w:r w:rsidRPr="006A6BC4">
        <w:rPr>
          <w:szCs w:val="22"/>
        </w:rPr>
        <w:tab/>
      </w:r>
      <w:r>
        <w:rPr>
          <w:szCs w:val="22"/>
        </w:rPr>
        <w:tab/>
      </w:r>
      <w:r w:rsidRPr="006A6BC4">
        <w:rPr>
          <w:szCs w:val="22"/>
        </w:rPr>
        <w:t xml:space="preserve">40 </w:t>
      </w:r>
    </w:p>
    <w:p w:rsidR="00EA7AFC" w:rsidRPr="006A6BC4" w:rsidRDefault="00EA7AFC" w:rsidP="00EA7AFC">
      <w:pPr>
        <w:pStyle w:val="Paragrafi"/>
        <w:rPr>
          <w:szCs w:val="22"/>
        </w:rPr>
      </w:pPr>
      <w:r w:rsidRPr="006A6BC4">
        <w:rPr>
          <w:szCs w:val="22"/>
        </w:rPr>
        <w:t xml:space="preserve">g) Koha e fillimit të prodhimit të energjisë elektrike </w:t>
      </w:r>
      <w:r w:rsidRPr="006A6BC4">
        <w:rPr>
          <w:szCs w:val="22"/>
        </w:rPr>
        <w:tab/>
      </w:r>
      <w:r w:rsidRPr="006A6BC4">
        <w:rPr>
          <w:szCs w:val="22"/>
        </w:rPr>
        <w:tab/>
      </w:r>
      <w:r>
        <w:rPr>
          <w:szCs w:val="22"/>
        </w:rPr>
        <w:tab/>
      </w:r>
      <w:r w:rsidRPr="006A6BC4">
        <w:rPr>
          <w:szCs w:val="22"/>
        </w:rPr>
        <w:t xml:space="preserve">10 </w:t>
      </w:r>
    </w:p>
    <w:p w:rsidR="00EA7AFC" w:rsidRPr="006A6BC4" w:rsidRDefault="00EA7AFC" w:rsidP="00EA7AFC">
      <w:pPr>
        <w:pStyle w:val="Paragrafi"/>
        <w:rPr>
          <w:szCs w:val="22"/>
        </w:rPr>
      </w:pPr>
      <w:r w:rsidRPr="006A6BC4">
        <w:rPr>
          <w:szCs w:val="22"/>
        </w:rPr>
        <w:t>- Afati maksimal p</w:t>
      </w:r>
      <w:r>
        <w:rPr>
          <w:szCs w:val="22"/>
        </w:rPr>
        <w:t>ë</w:t>
      </w:r>
      <w:r w:rsidRPr="006A6BC4">
        <w:rPr>
          <w:szCs w:val="22"/>
        </w:rPr>
        <w:t>r kontratën e shitblerjes së energjisë do të jetë 10 vjet.</w:t>
      </w:r>
    </w:p>
    <w:p w:rsidR="00EA7AFC" w:rsidRPr="006A6BC4" w:rsidRDefault="00EA7AFC" w:rsidP="00EA7AFC">
      <w:pPr>
        <w:pStyle w:val="Paragrafi"/>
        <w:rPr>
          <w:szCs w:val="22"/>
        </w:rPr>
      </w:pPr>
      <w:r w:rsidRPr="006A6BC4">
        <w:rPr>
          <w:szCs w:val="22"/>
        </w:rPr>
        <w:t>- Autoriteti kontra</w:t>
      </w:r>
      <w:r>
        <w:rPr>
          <w:szCs w:val="22"/>
        </w:rPr>
        <w:t>k</w:t>
      </w:r>
      <w:r w:rsidRPr="006A6BC4">
        <w:rPr>
          <w:szCs w:val="22"/>
        </w:rPr>
        <w:t>tues do të përcaktojë sasinë dhe fuqin</w:t>
      </w:r>
      <w:r>
        <w:rPr>
          <w:szCs w:val="22"/>
        </w:rPr>
        <w:t>ë</w:t>
      </w:r>
      <w:r w:rsidRPr="006A6BC4">
        <w:rPr>
          <w:szCs w:val="22"/>
        </w:rPr>
        <w:t xml:space="preserve"> maksimale vjetore të energjisë për blerje në kontratën e shitblerjes. </w:t>
      </w:r>
    </w:p>
    <w:p w:rsidR="00EA7AFC" w:rsidRDefault="00EA7AFC" w:rsidP="00EA7AFC">
      <w:pPr>
        <w:pStyle w:val="Paragrafi"/>
        <w:rPr>
          <w:szCs w:val="22"/>
        </w:rPr>
      </w:pPr>
    </w:p>
    <w:p w:rsidR="000178C2" w:rsidRPr="00C84B66" w:rsidRDefault="000178C2" w:rsidP="00EA7AFC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A7AFC"/>
    <w:rsid w:val="000178C2"/>
    <w:rsid w:val="00661652"/>
    <w:rsid w:val="00C84B66"/>
    <w:rsid w:val="00EA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69897F8-C572-465B-89FD-5103B99C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EA7AF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EA7AFC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rsid w:val="00EA7AF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A7AF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EA7AFC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EA7AF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EA7AFC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EA7AF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EA7AFC"/>
    <w:rPr>
      <w:rFonts w:ascii="CG Times" w:hAnsi="CG Times"/>
      <w:b/>
      <w:sz w:val="22"/>
      <w:lang w:val="en-GB" w:eastAsia="en-US" w:bidi="ar-SA"/>
    </w:rPr>
  </w:style>
  <w:style w:type="paragraph" w:customStyle="1" w:styleId="Paragrafi">
    <w:name w:val="Paragrafi"/>
    <w:link w:val="ParagrafiChar"/>
    <w:rsid w:val="00EA7AF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EA7AFC"/>
    <w:rPr>
      <w:rFonts w:ascii="CG Times" w:hAnsi="CG Times"/>
      <w:sz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A7AF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EA7AFC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EA7A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EA7AFC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EA7A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