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D4F" w:rsidRPr="001237A9" w:rsidRDefault="00146D4F" w:rsidP="00146D4F">
      <w:pPr>
        <w:pStyle w:val="Akti"/>
        <w:keepNext w:val="0"/>
        <w:rPr>
          <w:lang w:val="it-IT"/>
        </w:rPr>
      </w:pPr>
      <w:bookmarkStart w:id="0" w:name="_GoBack"/>
      <w:bookmarkEnd w:id="0"/>
      <w:r w:rsidRPr="001237A9">
        <w:rPr>
          <w:lang w:val="it-IT"/>
        </w:rPr>
        <w:t>Vendim</w:t>
      </w:r>
    </w:p>
    <w:p w:rsidR="00146D4F" w:rsidRPr="001237A9" w:rsidRDefault="00146D4F" w:rsidP="00146D4F">
      <w:pPr>
        <w:pStyle w:val="NumriData"/>
        <w:keepNext w:val="0"/>
        <w:rPr>
          <w:lang w:val="it-IT"/>
        </w:rPr>
      </w:pPr>
      <w:r w:rsidRPr="001237A9">
        <w:rPr>
          <w:lang w:val="it-IT"/>
        </w:rPr>
        <w:t>Nr.587, datë 5.9.2007</w:t>
      </w:r>
    </w:p>
    <w:p w:rsidR="00146D4F" w:rsidRPr="00C05FE8" w:rsidRDefault="00146D4F" w:rsidP="00146D4F">
      <w:pPr>
        <w:pStyle w:val="Paragrafi"/>
        <w:rPr>
          <w:lang w:val="it-IT"/>
        </w:rPr>
      </w:pPr>
    </w:p>
    <w:p w:rsidR="00146D4F" w:rsidRPr="001237A9" w:rsidRDefault="00146D4F" w:rsidP="00146D4F">
      <w:pPr>
        <w:pStyle w:val="Titulli"/>
        <w:keepNext w:val="0"/>
        <w:rPr>
          <w:lang w:val="it-IT"/>
        </w:rPr>
      </w:pPr>
      <w:r w:rsidRPr="001237A9">
        <w:rPr>
          <w:lang w:val="it-IT"/>
        </w:rPr>
        <w:t xml:space="preserve">Për shpërndarjen, me koeficient pjesor, të vlerave financiare kreditorëve të shoqërisë </w:t>
      </w:r>
      <w:r>
        <w:rPr>
          <w:lang w:val="it-IT"/>
        </w:rPr>
        <w:t>“beno”</w:t>
      </w:r>
      <w:r w:rsidRPr="001237A9">
        <w:rPr>
          <w:lang w:val="it-IT"/>
        </w:rPr>
        <w:t xml:space="preserve"> shpk, në administrim, me të ardhurat e realizuara nga shitja e aseteve</w:t>
      </w:r>
    </w:p>
    <w:p w:rsidR="00146D4F" w:rsidRPr="00C05FE8" w:rsidRDefault="00146D4F" w:rsidP="00146D4F">
      <w:pPr>
        <w:pStyle w:val="Paragrafi"/>
        <w:rPr>
          <w:lang w:val="it-IT"/>
        </w:rPr>
      </w:pP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 xml:space="preserve">Në mbështetje të nenit 100 </w:t>
      </w:r>
      <w:r>
        <w:rPr>
          <w:lang w:val="it-IT"/>
        </w:rPr>
        <w:t>të Kushtetutës, të pikave 1 e 3</w:t>
      </w:r>
      <w:r w:rsidRPr="00C05FE8">
        <w:rPr>
          <w:lang w:val="it-IT"/>
        </w:rPr>
        <w:t xml:space="preserve"> të</w:t>
      </w:r>
      <w:r>
        <w:rPr>
          <w:lang w:val="it-IT"/>
        </w:rPr>
        <w:t xml:space="preserve"> nenit 8 të ligjit nr.8360, d</w:t>
      </w:r>
      <w:r w:rsidRPr="00C05FE8">
        <w:rPr>
          <w:lang w:val="it-IT"/>
        </w:rPr>
        <w:t>atë 10.6.1998 “Për kushtet dhe mënyrën e shpërndarjes së pasurive të p</w:t>
      </w:r>
      <w:r>
        <w:rPr>
          <w:lang w:val="it-IT"/>
        </w:rPr>
        <w:t>e</w:t>
      </w:r>
      <w:r w:rsidRPr="00C05FE8">
        <w:rPr>
          <w:lang w:val="it-IT"/>
        </w:rPr>
        <w:t>rsonave juridikë, jobankarë, që kanë marrë hua nga publ</w:t>
      </w:r>
      <w:r>
        <w:rPr>
          <w:lang w:val="it-IT"/>
        </w:rPr>
        <w:t>iku i gjerë”, të neneve 21 e 27</w:t>
      </w:r>
      <w:r w:rsidRPr="00C05FE8">
        <w:rPr>
          <w:lang w:val="it-IT"/>
        </w:rPr>
        <w:t xml:space="preserve"> të ligjit nr.8379, datë 29.7.199</w:t>
      </w:r>
      <w:r>
        <w:rPr>
          <w:lang w:val="it-IT"/>
        </w:rPr>
        <w:t>8 “Për hartimin dhe zbatimin e B</w:t>
      </w:r>
      <w:r w:rsidRPr="00C05FE8">
        <w:rPr>
          <w:lang w:val="it-IT"/>
        </w:rPr>
        <w:t>uxhetit të</w:t>
      </w:r>
      <w:r>
        <w:rPr>
          <w:lang w:val="it-IT"/>
        </w:rPr>
        <w:t xml:space="preserve"> Shtetit të Republikës së Shqip</w:t>
      </w:r>
      <w:r w:rsidRPr="00C05FE8">
        <w:rPr>
          <w:lang w:val="it-IT"/>
        </w:rPr>
        <w:t>ërisë”, të</w:t>
      </w:r>
      <w:r>
        <w:rPr>
          <w:lang w:val="it-IT"/>
        </w:rPr>
        <w:t xml:space="preserve"> </w:t>
      </w:r>
      <w:r w:rsidRPr="00C05FE8">
        <w:rPr>
          <w:lang w:val="it-IT"/>
        </w:rPr>
        <w:t>ndryshuar, dhe të</w:t>
      </w:r>
      <w:r>
        <w:rPr>
          <w:lang w:val="it-IT"/>
        </w:rPr>
        <w:t xml:space="preserve"> nenit 7</w:t>
      </w:r>
      <w:r w:rsidRPr="00C05FE8">
        <w:rPr>
          <w:lang w:val="it-IT"/>
        </w:rPr>
        <w:t xml:space="preserve"> të ligjit nr.9645,</w:t>
      </w:r>
      <w:r>
        <w:rPr>
          <w:lang w:val="it-IT"/>
        </w:rPr>
        <w:t xml:space="preserve"> datë 27.11.2006 “Për Buxhetin e Shtetit</w:t>
      </w:r>
      <w:r w:rsidRPr="00C05FE8">
        <w:rPr>
          <w:lang w:val="it-IT"/>
        </w:rPr>
        <w:t xml:space="preserve"> të vitit 2007”, të ndryshuar, me propozi</w:t>
      </w:r>
      <w:r>
        <w:rPr>
          <w:lang w:val="it-IT"/>
        </w:rPr>
        <w:t>min e z</w:t>
      </w:r>
      <w:r w:rsidRPr="00C05FE8">
        <w:rPr>
          <w:lang w:val="it-IT"/>
        </w:rPr>
        <w:t>ëvendëskryeministrit, Këshilli i Ministr</w:t>
      </w:r>
      <w:r>
        <w:rPr>
          <w:lang w:val="it-IT"/>
        </w:rPr>
        <w:t>a</w:t>
      </w:r>
      <w:r w:rsidRPr="00C05FE8">
        <w:rPr>
          <w:lang w:val="it-IT"/>
        </w:rPr>
        <w:t>ve</w:t>
      </w:r>
    </w:p>
    <w:p w:rsidR="00146D4F" w:rsidRPr="00C05FE8" w:rsidRDefault="00146D4F" w:rsidP="00146D4F">
      <w:pPr>
        <w:pStyle w:val="Paragrafi"/>
        <w:rPr>
          <w:lang w:val="it-IT"/>
        </w:rPr>
      </w:pPr>
    </w:p>
    <w:p w:rsidR="00146D4F" w:rsidRPr="001237A9" w:rsidRDefault="00146D4F" w:rsidP="00146D4F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Vendosi:</w:t>
      </w:r>
    </w:p>
    <w:p w:rsidR="00146D4F" w:rsidRPr="00C05FE8" w:rsidRDefault="00146D4F" w:rsidP="00146D4F">
      <w:pPr>
        <w:pStyle w:val="Paragrafi"/>
        <w:rPr>
          <w:lang w:val="it-IT"/>
        </w:rPr>
      </w:pP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>1.</w:t>
      </w:r>
      <w:r>
        <w:rPr>
          <w:lang w:val="it-IT"/>
        </w:rPr>
        <w:t xml:space="preserve"> </w:t>
      </w:r>
      <w:r w:rsidRPr="00C05FE8">
        <w:rPr>
          <w:lang w:val="it-IT"/>
        </w:rPr>
        <w:t xml:space="preserve">Kompensimin e </w:t>
      </w:r>
      <w:r>
        <w:rPr>
          <w:lang w:val="it-IT"/>
        </w:rPr>
        <w:t>kreditorëve të shoqërisë “BENO”</w:t>
      </w:r>
      <w:r w:rsidRPr="00C05FE8">
        <w:rPr>
          <w:lang w:val="it-IT"/>
        </w:rPr>
        <w:t xml:space="preserve"> sh.p.k., në administrim, Lushnjë, sipas koeficientit të kthimit të shumave, të llogaritur si raport i të ardhurave, të</w:t>
      </w:r>
      <w:r>
        <w:rPr>
          <w:lang w:val="it-IT"/>
        </w:rPr>
        <w:t xml:space="preserve"> realizua</w:t>
      </w:r>
      <w:r w:rsidRPr="00C05FE8">
        <w:rPr>
          <w:lang w:val="it-IT"/>
        </w:rPr>
        <w:t>ra dhe të depozituara, në bankë, nga shitja e aseteve, dhe e shumës së detyrimit të shoqërisë, ndaj kreditorëve.</w:t>
      </w:r>
    </w:p>
    <w:p w:rsidR="00146D4F" w:rsidRPr="00C05FE8" w:rsidRDefault="00146D4F" w:rsidP="00146D4F">
      <w:pPr>
        <w:pStyle w:val="Paragrafi"/>
        <w:rPr>
          <w:lang w:val="it-IT"/>
        </w:rPr>
      </w:pPr>
      <w:r>
        <w:rPr>
          <w:lang w:val="it-IT"/>
        </w:rPr>
        <w:t>1.1 T</w:t>
      </w:r>
      <w:r w:rsidRPr="00C05FE8">
        <w:rPr>
          <w:lang w:val="it-IT"/>
        </w:rPr>
        <w:t>ë ardhurat, e realizuara nga shitj</w:t>
      </w:r>
      <w:r>
        <w:rPr>
          <w:lang w:val="it-IT"/>
        </w:rPr>
        <w:t>a e aseteve të shoqërisë “BENO”</w:t>
      </w:r>
      <w:r w:rsidRPr="00C05FE8">
        <w:rPr>
          <w:lang w:val="it-IT"/>
        </w:rPr>
        <w:t xml:space="preserve"> sh.p.k</w:t>
      </w:r>
      <w:r>
        <w:rPr>
          <w:lang w:val="it-IT"/>
        </w:rPr>
        <w:t>.</w:t>
      </w:r>
      <w:r w:rsidRPr="00C05FE8">
        <w:rPr>
          <w:lang w:val="it-IT"/>
        </w:rPr>
        <w:t>, në administrim, Lushnjë, dhe të depozituara në Bankën Kombë</w:t>
      </w:r>
      <w:r>
        <w:rPr>
          <w:lang w:val="it-IT"/>
        </w:rPr>
        <w:t>tare Tregtare, Tiranë</w:t>
      </w:r>
      <w:r w:rsidRPr="00C05FE8">
        <w:rPr>
          <w:lang w:val="it-IT"/>
        </w:rPr>
        <w:t xml:space="preserve"> janë 20 533 034 (njëzet milionë e pesëqind e tridhjetë e tre mijë e tridhjetë e katër) lekë.</w:t>
      </w: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>1.2</w:t>
      </w:r>
      <w:r>
        <w:rPr>
          <w:lang w:val="it-IT"/>
        </w:rPr>
        <w:t xml:space="preserve"> </w:t>
      </w:r>
      <w:r w:rsidRPr="00C05FE8">
        <w:rPr>
          <w:lang w:val="it-IT"/>
        </w:rPr>
        <w:t>Shuma e detyrimit të mbetur</w:t>
      </w:r>
      <w:r>
        <w:rPr>
          <w:lang w:val="it-IT"/>
        </w:rPr>
        <w:t>, që shoqëria huamarrëse “BENO”</w:t>
      </w:r>
      <w:r w:rsidRPr="00C05FE8">
        <w:rPr>
          <w:lang w:val="it-IT"/>
        </w:rPr>
        <w:t xml:space="preserve"> sh.p.k., në administrim, ka ndaj kreditorëve është 273 279 182 (dyqind e shtatëdhjetë e tre milionë e dyqind e shtatëdhjetë e nëntë mijë e njëqind e tetëdhjetë e dy) lekë.</w:t>
      </w: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>2.</w:t>
      </w:r>
      <w:r>
        <w:rPr>
          <w:lang w:val="it-IT"/>
        </w:rPr>
        <w:t xml:space="preserve"> </w:t>
      </w:r>
      <w:r w:rsidRPr="00C05FE8">
        <w:rPr>
          <w:lang w:val="it-IT"/>
        </w:rPr>
        <w:t>Numri i kreditorëve, të cilëve do t’u shpërndahen vlerat financi</w:t>
      </w:r>
      <w:r>
        <w:rPr>
          <w:lang w:val="it-IT"/>
        </w:rPr>
        <w:t>a</w:t>
      </w:r>
      <w:r w:rsidRPr="00C05FE8">
        <w:rPr>
          <w:lang w:val="it-IT"/>
        </w:rPr>
        <w:t>re, është 10 793 veta.</w:t>
      </w: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>3.</w:t>
      </w:r>
      <w:r>
        <w:rPr>
          <w:lang w:val="it-IT"/>
        </w:rPr>
        <w:t xml:space="preserve"> </w:t>
      </w:r>
      <w:r w:rsidRPr="00C05FE8">
        <w:rPr>
          <w:lang w:val="it-IT"/>
        </w:rPr>
        <w:t>Koeficienti i kthimit të shumave kreditorëve është 7.51 për qind.</w:t>
      </w: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>4.</w:t>
      </w:r>
      <w:r>
        <w:rPr>
          <w:lang w:val="it-IT"/>
        </w:rPr>
        <w:t xml:space="preserve"> </w:t>
      </w:r>
      <w:r w:rsidRPr="00C05FE8">
        <w:rPr>
          <w:lang w:val="it-IT"/>
        </w:rPr>
        <w:t xml:space="preserve">Shpërndarja e vlerave financiare </w:t>
      </w:r>
      <w:r>
        <w:rPr>
          <w:lang w:val="it-IT"/>
        </w:rPr>
        <w:t xml:space="preserve">të </w:t>
      </w:r>
      <w:r w:rsidRPr="00C05FE8">
        <w:rPr>
          <w:lang w:val="it-IT"/>
        </w:rPr>
        <w:t>kreditorëve do të</w:t>
      </w:r>
      <w:r>
        <w:rPr>
          <w:lang w:val="it-IT"/>
        </w:rPr>
        <w:t xml:space="preserve"> kryhet në degën e Bankës Kombët</w:t>
      </w:r>
      <w:r w:rsidRPr="00C05FE8">
        <w:rPr>
          <w:lang w:val="it-IT"/>
        </w:rPr>
        <w:t>are Tregtare, Lushnjë, sipas marrëveshjes, që do të lidhë Grupi Mbikëqyrës dhe administratori i shoqërisë “BENO</w:t>
      </w:r>
      <w:r>
        <w:rPr>
          <w:lang w:val="it-IT"/>
        </w:rPr>
        <w:t>”</w:t>
      </w:r>
      <w:r w:rsidRPr="00C05FE8">
        <w:rPr>
          <w:lang w:val="it-IT"/>
        </w:rPr>
        <w:t xml:space="preserve"> sh.p.k., </w:t>
      </w:r>
      <w:r>
        <w:rPr>
          <w:lang w:val="it-IT"/>
        </w:rPr>
        <w:t>Lushnjë</w:t>
      </w:r>
      <w:r w:rsidRPr="00C05FE8">
        <w:rPr>
          <w:lang w:val="it-IT"/>
        </w:rPr>
        <w:t xml:space="preserve"> me Drejtorinë e Përgjithshme të Bankës Kombëtare Tregtare, Tiranë.</w:t>
      </w:r>
    </w:p>
    <w:p w:rsidR="00146D4F" w:rsidRPr="00C05FE8" w:rsidRDefault="00146D4F" w:rsidP="00146D4F">
      <w:pPr>
        <w:pStyle w:val="Paragrafi"/>
        <w:rPr>
          <w:lang w:val="it-IT"/>
        </w:rPr>
      </w:pPr>
      <w:r>
        <w:rPr>
          <w:lang w:val="it-IT"/>
        </w:rPr>
        <w:t>5. Për shërbimin e krye</w:t>
      </w:r>
      <w:r w:rsidRPr="00C05FE8">
        <w:rPr>
          <w:lang w:val="it-IT"/>
        </w:rPr>
        <w:t>rjes së pagesës kreditorëve, Grupi Mbikëqyrës do t’i</w:t>
      </w:r>
      <w:r>
        <w:rPr>
          <w:lang w:val="it-IT"/>
        </w:rPr>
        <w:t xml:space="preserve"> paguajë degës së Bankës Kombët</w:t>
      </w:r>
      <w:r w:rsidRPr="00C05FE8">
        <w:rPr>
          <w:lang w:val="it-IT"/>
        </w:rPr>
        <w:t>are Tregtare, Lushnjë, një komision bankar, në shumën 100 (njëqind) lekë për çdo kreditor, me vlerën e përgjithshme 1 079 300 (një milion e shtatëdhjetë e nëntë mijë e treqind) lekë, si</w:t>
      </w:r>
      <w:r>
        <w:rPr>
          <w:lang w:val="it-IT"/>
        </w:rPr>
        <w:t xml:space="preserve"> </w:t>
      </w:r>
      <w:r w:rsidRPr="00C05FE8">
        <w:rPr>
          <w:lang w:val="it-IT"/>
        </w:rPr>
        <w:t>dhe shoqërisë “DATECH” sh.p.k., Tiranë, vlerën 50 (pesëdhjetë) lekë për çdo kreditor, gjithsej 539 650 (pesëqind e tridhjetë e nëntë mijë e gjashtëqind e pesëdhjetë) lekë, për hartimin e listave përfundimtare të kreditorëve, sipas koeficientit përkatës.</w:t>
      </w:r>
    </w:p>
    <w:p w:rsidR="00146D4F" w:rsidRPr="00C05FE8" w:rsidRDefault="00146D4F" w:rsidP="00146D4F">
      <w:pPr>
        <w:pStyle w:val="Paragrafi"/>
        <w:rPr>
          <w:lang w:val="it-IT"/>
        </w:rPr>
      </w:pPr>
      <w:r>
        <w:rPr>
          <w:lang w:val="it-IT"/>
        </w:rPr>
        <w:t>6. Shuma 1 618 950 (një m</w:t>
      </w:r>
      <w:r w:rsidRPr="00C05FE8">
        <w:rPr>
          <w:lang w:val="it-IT"/>
        </w:rPr>
        <w:t>ilion e gjashtëqind e tetëmbëdhj</w:t>
      </w:r>
      <w:r>
        <w:rPr>
          <w:lang w:val="it-IT"/>
        </w:rPr>
        <w:t>e</w:t>
      </w:r>
      <w:r w:rsidRPr="00C05FE8">
        <w:rPr>
          <w:lang w:val="it-IT"/>
        </w:rPr>
        <w:t>të mijë e nëntëqind e pesëdhjetë) lekë të përballohet nga fondi rezervë i Këshillit të Ministrave, për vitin 2007, e cila do t’i shtohet Grupit Mbikëqyrës, në planin financiar, zëri “Shpenzime”.</w:t>
      </w: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>7.</w:t>
      </w:r>
      <w:r>
        <w:rPr>
          <w:lang w:val="it-IT"/>
        </w:rPr>
        <w:t xml:space="preserve"> </w:t>
      </w:r>
      <w:r w:rsidRPr="00C05FE8">
        <w:rPr>
          <w:lang w:val="it-IT"/>
        </w:rPr>
        <w:t>Ngarkohen Ministria e Financave, Grupi Mbikëqyrës dhe ad</w:t>
      </w:r>
      <w:r>
        <w:rPr>
          <w:lang w:val="it-IT"/>
        </w:rPr>
        <w:t>ministratori i shoqërisë “BENO”</w:t>
      </w:r>
      <w:r w:rsidRPr="00C05FE8">
        <w:rPr>
          <w:lang w:val="it-IT"/>
        </w:rPr>
        <w:t xml:space="preserve"> sh.p,k., në administrim, për zbatimin e këtij vendimi.</w:t>
      </w:r>
    </w:p>
    <w:p w:rsidR="00146D4F" w:rsidRPr="00C05FE8" w:rsidRDefault="00146D4F" w:rsidP="00146D4F">
      <w:pPr>
        <w:pStyle w:val="Paragrafi"/>
        <w:rPr>
          <w:lang w:val="it-IT"/>
        </w:rPr>
      </w:pPr>
      <w:r w:rsidRPr="00C05FE8">
        <w:rPr>
          <w:lang w:val="it-IT"/>
        </w:rPr>
        <w:t>Ky vendim hyn në fuqi pas botimit në Fletoren Zyrtare.</w:t>
      </w:r>
    </w:p>
    <w:p w:rsidR="00146D4F" w:rsidRPr="00C05FE8" w:rsidRDefault="00146D4F" w:rsidP="00146D4F">
      <w:pPr>
        <w:pStyle w:val="Paragrafi"/>
        <w:rPr>
          <w:lang w:val="it-IT"/>
        </w:rPr>
      </w:pPr>
    </w:p>
    <w:p w:rsidR="00146D4F" w:rsidRPr="001237A9" w:rsidRDefault="00146D4F" w:rsidP="00146D4F">
      <w:pPr>
        <w:pStyle w:val="Autoriteti"/>
        <w:keepNext w:val="0"/>
        <w:rPr>
          <w:lang w:val="it-IT"/>
        </w:rPr>
      </w:pPr>
      <w:r w:rsidRPr="001237A9">
        <w:rPr>
          <w:lang w:val="it-IT"/>
        </w:rPr>
        <w:t>Kryeministri</w:t>
      </w:r>
    </w:p>
    <w:p w:rsidR="00146D4F" w:rsidRPr="001237A9" w:rsidRDefault="00146D4F" w:rsidP="00146D4F">
      <w:pPr>
        <w:pStyle w:val="AutoritetiEmer"/>
        <w:rPr>
          <w:lang w:val="it-IT"/>
        </w:rPr>
      </w:pPr>
      <w:r w:rsidRPr="001237A9">
        <w:rPr>
          <w:lang w:val="it-IT"/>
        </w:rPr>
        <w:t>Sali Berisha</w:t>
      </w:r>
    </w:p>
    <w:p w:rsidR="00146D4F" w:rsidRPr="00C05FE8" w:rsidRDefault="00146D4F" w:rsidP="00146D4F">
      <w:pPr>
        <w:pStyle w:val="Paragrafi"/>
        <w:rPr>
          <w:lang w:val="it-IT"/>
        </w:rPr>
      </w:pPr>
    </w:p>
    <w:p w:rsidR="00146D4F" w:rsidRPr="00C05FE8" w:rsidRDefault="00146D4F" w:rsidP="00146D4F">
      <w:pPr>
        <w:pStyle w:val="Paragrafi"/>
        <w:rPr>
          <w:lang w:val="it-IT"/>
        </w:rPr>
      </w:pPr>
    </w:p>
    <w:p w:rsidR="000178C2" w:rsidRPr="00C84B66" w:rsidRDefault="000178C2" w:rsidP="00146D4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6D4F"/>
    <w:rsid w:val="0000291E"/>
    <w:rsid w:val="000178C2"/>
    <w:rsid w:val="00146D4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D4D10D-BA9F-4443-8DD9-B847979A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146D4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46D4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46D4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46D4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146D4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46D4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46D4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46D4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46D4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46D4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46D4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46D4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2019-04-03T13:19:00Z</dcterms:created>
  <dcterms:modified xsi:type="dcterms:W3CDTF">2019-04-03T13:19:00Z</dcterms:modified>
</cp:coreProperties>
</file>