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5F06" w:rsidRDefault="00B85F06" w:rsidP="00B85F06">
      <w:pPr>
        <w:pStyle w:val="Akti"/>
        <w:keepNext w:val="0"/>
        <w:rPr>
          <w:lang w:val="it-IT"/>
        </w:rPr>
      </w:pPr>
      <w:bookmarkStart w:id="0" w:name="_GoBack"/>
      <w:bookmarkEnd w:id="0"/>
      <w:r>
        <w:rPr>
          <w:lang w:val="it-IT"/>
        </w:rPr>
        <w:t>Vendim</w:t>
      </w:r>
    </w:p>
    <w:p w:rsidR="00B85F06" w:rsidRDefault="00B85F06" w:rsidP="00B85F06">
      <w:pPr>
        <w:pStyle w:val="NumriData"/>
        <w:keepNext w:val="0"/>
        <w:rPr>
          <w:lang w:val="it-IT"/>
        </w:rPr>
      </w:pPr>
      <w:r>
        <w:rPr>
          <w:lang w:val="it-IT"/>
        </w:rPr>
        <w:t>Nr.631, datë 29.9.2007</w:t>
      </w:r>
    </w:p>
    <w:p w:rsidR="00B85F06" w:rsidRDefault="00B85F06" w:rsidP="00B85F06">
      <w:pPr>
        <w:pStyle w:val="Paragrafi"/>
        <w:rPr>
          <w:lang w:val="it-IT"/>
        </w:rPr>
      </w:pPr>
    </w:p>
    <w:p w:rsidR="00B85F06" w:rsidRDefault="00B85F06" w:rsidP="00B85F06">
      <w:pPr>
        <w:pStyle w:val="Titulli"/>
        <w:keepNext w:val="0"/>
        <w:rPr>
          <w:lang w:val="it-IT"/>
        </w:rPr>
      </w:pPr>
      <w:r>
        <w:rPr>
          <w:lang w:val="it-IT"/>
        </w:rPr>
        <w:t>Për miratimin e listës paraprake të pronave të paluajtshme publike shtetërore, që transferohen në pronësi ose në përdorim , të komunës mollas të qarkut të Elbasanit</w:t>
      </w:r>
    </w:p>
    <w:p w:rsidR="00B85F06" w:rsidRDefault="00B85F06" w:rsidP="00B85F06">
      <w:pPr>
        <w:pStyle w:val="Paragrafi"/>
        <w:rPr>
          <w:lang w:val="it-IT"/>
        </w:rPr>
      </w:pPr>
    </w:p>
    <w:p w:rsidR="00B85F06" w:rsidRDefault="00B85F06" w:rsidP="00B85F06">
      <w:pPr>
        <w:pStyle w:val="Paragrafi"/>
        <w:rPr>
          <w:lang w:val="it-IT"/>
        </w:rPr>
      </w:pPr>
      <w:r w:rsidRPr="0035436F">
        <w:rPr>
          <w:lang w:val="it-IT"/>
        </w:rPr>
        <w:t>N</w:t>
      </w:r>
      <w:r>
        <w:rPr>
          <w:lang w:val="it-IT"/>
        </w:rPr>
        <w:t>ë</w:t>
      </w:r>
      <w:r w:rsidRPr="0035436F">
        <w:rPr>
          <w:lang w:val="it-IT"/>
        </w:rPr>
        <w:t xml:space="preserve"> mb</w:t>
      </w:r>
      <w:r>
        <w:rPr>
          <w:lang w:val="it-IT"/>
        </w:rPr>
        <w:t>ë</w:t>
      </w:r>
      <w:r w:rsidRPr="0035436F">
        <w:rPr>
          <w:lang w:val="it-IT"/>
        </w:rPr>
        <w:t>shtetje t</w:t>
      </w:r>
      <w:r>
        <w:rPr>
          <w:lang w:val="it-IT"/>
        </w:rPr>
        <w:t>ë</w:t>
      </w:r>
      <w:r w:rsidRPr="0035436F">
        <w:rPr>
          <w:lang w:val="it-IT"/>
        </w:rPr>
        <w:t xml:space="preserve"> nenit 100 t</w:t>
      </w:r>
      <w:r>
        <w:rPr>
          <w:lang w:val="it-IT"/>
        </w:rPr>
        <w:t>ë</w:t>
      </w:r>
      <w:r w:rsidRPr="0035436F">
        <w:rPr>
          <w:lang w:val="it-IT"/>
        </w:rPr>
        <w:t xml:space="preserve"> Kushtetut</w:t>
      </w:r>
      <w:r>
        <w:rPr>
          <w:lang w:val="it-IT"/>
        </w:rPr>
        <w:t>ë</w:t>
      </w:r>
      <w:r w:rsidRPr="0035436F">
        <w:rPr>
          <w:lang w:val="it-IT"/>
        </w:rPr>
        <w:t>s dhe t</w:t>
      </w:r>
      <w:r>
        <w:rPr>
          <w:lang w:val="it-IT"/>
        </w:rPr>
        <w:t>ë</w:t>
      </w:r>
      <w:r w:rsidRPr="0035436F">
        <w:rPr>
          <w:lang w:val="it-IT"/>
        </w:rPr>
        <w:t xml:space="preserve"> neneve 2,</w:t>
      </w:r>
      <w:r>
        <w:rPr>
          <w:lang w:val="it-IT"/>
        </w:rPr>
        <w:t xml:space="preserve"> 3 e 17</w:t>
      </w:r>
      <w:r w:rsidRPr="0035436F">
        <w:rPr>
          <w:lang w:val="it-IT"/>
        </w:rPr>
        <w:t xml:space="preserve"> t</w:t>
      </w:r>
      <w:r>
        <w:rPr>
          <w:lang w:val="it-IT"/>
        </w:rPr>
        <w:t>ë ligjit nr</w:t>
      </w:r>
      <w:r w:rsidRPr="0035436F">
        <w:rPr>
          <w:lang w:val="it-IT"/>
        </w:rPr>
        <w:t>.8744, dat</w:t>
      </w:r>
      <w:r>
        <w:rPr>
          <w:lang w:val="it-IT"/>
        </w:rPr>
        <w:t>ë 22.2.2001</w:t>
      </w:r>
      <w:r w:rsidRPr="0035436F">
        <w:rPr>
          <w:lang w:val="it-IT"/>
        </w:rPr>
        <w:t xml:space="preserve"> “P</w:t>
      </w:r>
      <w:r>
        <w:rPr>
          <w:lang w:val="it-IT"/>
        </w:rPr>
        <w:t>ër t</w:t>
      </w:r>
      <w:r w:rsidRPr="0035436F">
        <w:rPr>
          <w:lang w:val="it-IT"/>
        </w:rPr>
        <w:t>ransferimin e pronave t</w:t>
      </w:r>
      <w:r>
        <w:rPr>
          <w:lang w:val="it-IT"/>
        </w:rPr>
        <w:t>ë</w:t>
      </w:r>
      <w:r w:rsidRPr="0035436F">
        <w:rPr>
          <w:lang w:val="it-IT"/>
        </w:rPr>
        <w:t xml:space="preserve"> paluajtshme publike t</w:t>
      </w:r>
      <w:r>
        <w:rPr>
          <w:lang w:val="it-IT"/>
        </w:rPr>
        <w:t>ë</w:t>
      </w:r>
      <w:r w:rsidRPr="0035436F">
        <w:rPr>
          <w:lang w:val="it-IT"/>
        </w:rPr>
        <w:t xml:space="preserve"> shtetit n</w:t>
      </w:r>
      <w:r>
        <w:rPr>
          <w:lang w:val="it-IT"/>
        </w:rPr>
        <w:t>ë</w:t>
      </w:r>
      <w:r w:rsidRPr="0035436F">
        <w:rPr>
          <w:lang w:val="it-IT"/>
        </w:rPr>
        <w:t xml:space="preserve"> nj</w:t>
      </w:r>
      <w:r>
        <w:rPr>
          <w:lang w:val="it-IT"/>
        </w:rPr>
        <w:t>ë</w:t>
      </w:r>
      <w:r w:rsidRPr="0035436F">
        <w:rPr>
          <w:lang w:val="it-IT"/>
        </w:rPr>
        <w:t>sit</w:t>
      </w:r>
      <w:r>
        <w:rPr>
          <w:lang w:val="it-IT"/>
        </w:rPr>
        <w:t>ë</w:t>
      </w:r>
      <w:r w:rsidRPr="0035436F">
        <w:rPr>
          <w:lang w:val="it-IT"/>
        </w:rPr>
        <w:t xml:space="preserve"> e qeverisjes vendore</w:t>
      </w:r>
      <w:r>
        <w:rPr>
          <w:lang w:val="it-IT"/>
        </w:rPr>
        <w:t>”, të ndryshuar, me propozimin e Ministrit të Brendshëm, Këshilli i Ministrave</w:t>
      </w:r>
    </w:p>
    <w:p w:rsidR="00B85F06" w:rsidRDefault="00B85F06" w:rsidP="00B85F06">
      <w:pPr>
        <w:pStyle w:val="Paragrafi"/>
        <w:rPr>
          <w:lang w:val="it-IT"/>
        </w:rPr>
      </w:pPr>
    </w:p>
    <w:p w:rsidR="00B85F06" w:rsidRDefault="00B85F06" w:rsidP="00B85F06">
      <w:pPr>
        <w:pStyle w:val="VENDOSI"/>
        <w:keepNext w:val="0"/>
        <w:rPr>
          <w:lang w:val="it-IT"/>
        </w:rPr>
      </w:pPr>
      <w:r>
        <w:rPr>
          <w:lang w:val="it-IT"/>
        </w:rPr>
        <w:t>Vendosi:</w:t>
      </w:r>
    </w:p>
    <w:p w:rsidR="00B85F06" w:rsidRDefault="00B85F06" w:rsidP="00B85F06">
      <w:pPr>
        <w:pStyle w:val="Paragrafi"/>
        <w:rPr>
          <w:lang w:val="it-IT"/>
        </w:rPr>
      </w:pPr>
    </w:p>
    <w:p w:rsidR="00B85F06" w:rsidRDefault="00B85F06" w:rsidP="00B85F06">
      <w:pPr>
        <w:pStyle w:val="Paragrafi"/>
        <w:rPr>
          <w:lang w:val="it-IT"/>
        </w:rPr>
      </w:pPr>
      <w:r>
        <w:rPr>
          <w:lang w:val="it-IT"/>
        </w:rPr>
        <w:t>1. Miratimin e listës paraprake të pronave të paluajtshme publike shtetërore, që transferohen, në pronësi ose në përdorim, të komunës Mollas të qarkut të Elbasanit, sipas lidhjes 1, e cila i bashkëlidhet këtij vendimi.</w:t>
      </w:r>
    </w:p>
    <w:p w:rsidR="00B85F06" w:rsidRDefault="00B85F06" w:rsidP="00B85F06">
      <w:pPr>
        <w:pStyle w:val="Paragrafi"/>
        <w:rPr>
          <w:lang w:val="it-IT"/>
        </w:rPr>
      </w:pPr>
      <w:r>
        <w:rPr>
          <w:lang w:val="it-IT"/>
        </w:rPr>
        <w:t>Lista paraprake, sipas kërkesave të këshillit të kësaj komune, është pjesë e listës së inventarit të pronave të paluajtshme publike shtetërore, që janë brenda juridiksionit, territorial dhe administrativ, të komunës Mollas të qarkut të Elbasanit, miratuar me vendimin nr.18, datë 7.1.2005 të Këshillit të Ministrave “Për miratimin e listës së inventarit të pronave të paluajtshme shtetërore në komunën Mollas të qarkut të Elbasanit”.</w:t>
      </w:r>
    </w:p>
    <w:p w:rsidR="00B85F06" w:rsidRDefault="00B85F06" w:rsidP="00B85F06">
      <w:pPr>
        <w:pStyle w:val="Paragrafi"/>
        <w:rPr>
          <w:lang w:val="it-IT"/>
        </w:rPr>
      </w:pPr>
      <w:r>
        <w:rPr>
          <w:lang w:val="it-IT"/>
        </w:rPr>
        <w:t>2. Ngarkohen Ministria e Brendshme dhe komuna Mollas për zbatimin e këtij vendimi.</w:t>
      </w:r>
    </w:p>
    <w:p w:rsidR="00B85F06" w:rsidRPr="006E777B" w:rsidRDefault="00B85F06" w:rsidP="00B85F06">
      <w:pPr>
        <w:pStyle w:val="Paragrafi"/>
        <w:rPr>
          <w:lang w:val="it-IT"/>
        </w:rPr>
      </w:pPr>
      <w:r w:rsidRPr="006E777B">
        <w:rPr>
          <w:lang w:val="it-IT"/>
        </w:rPr>
        <w:t>Ky vendim hyn në fuqi pas botimit në Fletoren Zyrtare.</w:t>
      </w:r>
    </w:p>
    <w:p w:rsidR="00B85F06" w:rsidRPr="006E777B" w:rsidRDefault="00B85F06" w:rsidP="00B85F06">
      <w:pPr>
        <w:pStyle w:val="Paragrafi"/>
        <w:rPr>
          <w:lang w:val="it-IT"/>
        </w:rPr>
      </w:pPr>
    </w:p>
    <w:p w:rsidR="00B85F06" w:rsidRPr="006E777B" w:rsidRDefault="00B85F06" w:rsidP="00B85F06">
      <w:pPr>
        <w:pStyle w:val="Autoriteti"/>
        <w:keepNext w:val="0"/>
        <w:rPr>
          <w:lang w:val="it-IT"/>
        </w:rPr>
      </w:pPr>
      <w:r w:rsidRPr="006E777B">
        <w:rPr>
          <w:lang w:val="it-IT"/>
        </w:rPr>
        <w:t>Kryeministri</w:t>
      </w:r>
    </w:p>
    <w:p w:rsidR="00B85F06" w:rsidRPr="006E777B" w:rsidRDefault="00B85F06" w:rsidP="00B85F06">
      <w:pPr>
        <w:pStyle w:val="AutoritetiEmer"/>
        <w:rPr>
          <w:lang w:val="it-IT"/>
        </w:rPr>
      </w:pPr>
      <w:r w:rsidRPr="006E777B">
        <w:rPr>
          <w:lang w:val="it-IT"/>
        </w:rPr>
        <w:t>Sali Berisha</w:t>
      </w:r>
    </w:p>
    <w:p w:rsidR="00B85F06" w:rsidRPr="006E777B" w:rsidRDefault="00B85F06" w:rsidP="00B85F06">
      <w:pPr>
        <w:pStyle w:val="Paragrafi"/>
        <w:rPr>
          <w:lang w:val="it-IT"/>
        </w:rPr>
      </w:pPr>
      <w:r w:rsidRPr="006E777B">
        <w:rPr>
          <w:lang w:val="it-IT"/>
        </w:rPr>
        <w:t>Komuna Mollas</w:t>
      </w:r>
      <w:r w:rsidRPr="006E777B">
        <w:rPr>
          <w:lang w:val="it-IT"/>
        </w:rPr>
        <w:tab/>
      </w:r>
      <w:r w:rsidRPr="006E777B">
        <w:rPr>
          <w:lang w:val="it-IT"/>
        </w:rPr>
        <w:tab/>
      </w:r>
      <w:r w:rsidRPr="006E777B">
        <w:rPr>
          <w:lang w:val="it-IT"/>
        </w:rPr>
        <w:tab/>
      </w:r>
      <w:r>
        <w:rPr>
          <w:lang w:val="it-IT"/>
        </w:rPr>
        <w:tab/>
      </w:r>
      <w:r>
        <w:rPr>
          <w:lang w:val="it-IT"/>
        </w:rPr>
        <w:tab/>
      </w:r>
      <w:r>
        <w:rPr>
          <w:lang w:val="it-IT"/>
        </w:rPr>
        <w:tab/>
      </w:r>
      <w:r>
        <w:rPr>
          <w:lang w:val="it-IT"/>
        </w:rPr>
        <w:tab/>
      </w:r>
      <w:r>
        <w:rPr>
          <w:lang w:val="it-IT"/>
        </w:rPr>
        <w:tab/>
      </w:r>
      <w:r>
        <w:rPr>
          <w:lang w:val="it-IT"/>
        </w:rPr>
        <w:tab/>
      </w:r>
      <w:r w:rsidRPr="006E777B">
        <w:rPr>
          <w:lang w:val="it-IT"/>
        </w:rPr>
        <w:t>Lidhja 1</w:t>
      </w:r>
    </w:p>
    <w:p w:rsidR="00B85F06" w:rsidRPr="006E777B" w:rsidRDefault="00B85F06" w:rsidP="00B85F06">
      <w:pPr>
        <w:pStyle w:val="Paragrafi"/>
        <w:rPr>
          <w:lang w:val="it-IT"/>
        </w:rPr>
      </w:pPr>
    </w:p>
    <w:tbl>
      <w:tblPr>
        <w:tblStyle w:val="TableGrid"/>
        <w:tblW w:w="9523" w:type="dxa"/>
        <w:tblLook w:val="01E0" w:firstRow="1" w:lastRow="1" w:firstColumn="1" w:lastColumn="1" w:noHBand="0" w:noVBand="0"/>
      </w:tblPr>
      <w:tblGrid>
        <w:gridCol w:w="3443"/>
        <w:gridCol w:w="3168"/>
        <w:gridCol w:w="2912"/>
      </w:tblGrid>
      <w:tr w:rsidR="00B85F06" w:rsidRPr="00117271">
        <w:tc>
          <w:tcPr>
            <w:tcW w:w="3443" w:type="dxa"/>
          </w:tcPr>
          <w:p w:rsidR="00B85F06" w:rsidRPr="006E777B" w:rsidRDefault="00B85F06" w:rsidP="00B85F06">
            <w:pPr>
              <w:pStyle w:val="Paragrafi"/>
              <w:ind w:firstLine="0"/>
              <w:jc w:val="center"/>
              <w:rPr>
                <w:lang w:val="it-IT"/>
              </w:rPr>
            </w:pPr>
            <w:r w:rsidRPr="006E777B">
              <w:rPr>
                <w:lang w:val="it-IT"/>
              </w:rPr>
              <w:t>Numrat rendorë të pronave në listën e inventarit</w:t>
            </w:r>
          </w:p>
        </w:tc>
        <w:tc>
          <w:tcPr>
            <w:tcW w:w="3168" w:type="dxa"/>
          </w:tcPr>
          <w:p w:rsidR="00B85F06" w:rsidRPr="006E777B" w:rsidRDefault="00B85F06" w:rsidP="00B85F06">
            <w:pPr>
              <w:pStyle w:val="Paragrafi"/>
              <w:ind w:firstLine="0"/>
              <w:jc w:val="center"/>
              <w:rPr>
                <w:lang w:val="it-IT"/>
              </w:rPr>
            </w:pPr>
            <w:r w:rsidRPr="006E777B">
              <w:rPr>
                <w:lang w:val="it-IT"/>
              </w:rPr>
              <w:t>Fusha e përdorimit të pronës</w:t>
            </w:r>
          </w:p>
        </w:tc>
        <w:tc>
          <w:tcPr>
            <w:tcW w:w="2912" w:type="dxa"/>
          </w:tcPr>
          <w:p w:rsidR="00B85F06" w:rsidRPr="00117271" w:rsidRDefault="00B85F06" w:rsidP="00B85F06">
            <w:pPr>
              <w:pStyle w:val="Paragrafi"/>
              <w:ind w:firstLine="0"/>
              <w:jc w:val="center"/>
              <w:rPr>
                <w:lang w:val="it-IT"/>
              </w:rPr>
            </w:pPr>
            <w:r w:rsidRPr="00117271">
              <w:rPr>
                <w:lang w:val="it-IT"/>
              </w:rPr>
              <w:t>Lloji i transferimit</w:t>
            </w:r>
          </w:p>
        </w:tc>
      </w:tr>
      <w:tr w:rsidR="00B85F06" w:rsidRPr="0035436F">
        <w:tc>
          <w:tcPr>
            <w:tcW w:w="3443" w:type="dxa"/>
          </w:tcPr>
          <w:p w:rsidR="00B85F06" w:rsidRPr="00117271" w:rsidRDefault="00B85F06" w:rsidP="00B85F06">
            <w:pPr>
              <w:pStyle w:val="Paragrafi"/>
              <w:ind w:firstLine="0"/>
              <w:rPr>
                <w:lang w:val="it-IT"/>
              </w:rPr>
            </w:pPr>
            <w:r w:rsidRPr="00117271">
              <w:rPr>
                <w:lang w:val="it-IT"/>
              </w:rPr>
              <w:t>1-5</w:t>
            </w:r>
          </w:p>
        </w:tc>
        <w:tc>
          <w:tcPr>
            <w:tcW w:w="3168" w:type="dxa"/>
          </w:tcPr>
          <w:p w:rsidR="00B85F06" w:rsidRPr="0035436F" w:rsidRDefault="00B85F06" w:rsidP="00B85F06">
            <w:pPr>
              <w:pStyle w:val="Paragrafi"/>
              <w:ind w:firstLine="0"/>
              <w:jc w:val="left"/>
              <w:rPr>
                <w:lang w:val="it-IT"/>
              </w:rPr>
            </w:pPr>
            <w:r w:rsidRPr="0035436F">
              <w:rPr>
                <w:lang w:val="it-IT"/>
              </w:rPr>
              <w:t>Prona q</w:t>
            </w:r>
            <w:r>
              <w:rPr>
                <w:lang w:val="it-IT"/>
              </w:rPr>
              <w:t>ë</w:t>
            </w:r>
            <w:r w:rsidRPr="0035436F">
              <w:rPr>
                <w:lang w:val="it-IT"/>
              </w:rPr>
              <w:t xml:space="preserve"> p</w:t>
            </w:r>
            <w:r>
              <w:rPr>
                <w:lang w:val="it-IT"/>
              </w:rPr>
              <w:t>ë</w:t>
            </w:r>
            <w:r w:rsidRPr="0035436F">
              <w:rPr>
                <w:lang w:val="it-IT"/>
              </w:rPr>
              <w:t>rdoren p</w:t>
            </w:r>
            <w:r>
              <w:rPr>
                <w:lang w:val="it-IT"/>
              </w:rPr>
              <w:t>ë</w:t>
            </w:r>
            <w:r w:rsidRPr="0035436F">
              <w:rPr>
                <w:lang w:val="it-IT"/>
              </w:rPr>
              <w:t>r realizimin e programeve m</w:t>
            </w:r>
            <w:r>
              <w:rPr>
                <w:lang w:val="it-IT"/>
              </w:rPr>
              <w:t>ë</w:t>
            </w:r>
            <w:r w:rsidRPr="0035436F">
              <w:rPr>
                <w:lang w:val="it-IT"/>
              </w:rPr>
              <w:t>simore</w:t>
            </w:r>
            <w:r>
              <w:rPr>
                <w:lang w:val="it-IT"/>
              </w:rPr>
              <w:t>;</w:t>
            </w:r>
          </w:p>
        </w:tc>
        <w:tc>
          <w:tcPr>
            <w:tcW w:w="2912" w:type="dxa"/>
          </w:tcPr>
          <w:p w:rsidR="00B85F06" w:rsidRPr="0035436F" w:rsidRDefault="00B85F06" w:rsidP="00B85F06">
            <w:pPr>
              <w:pStyle w:val="Paragrafi"/>
              <w:ind w:firstLine="0"/>
              <w:rPr>
                <w:lang w:val="it-IT"/>
              </w:rPr>
            </w:pPr>
            <w:r>
              <w:rPr>
                <w:lang w:val="it-IT"/>
              </w:rPr>
              <w:t>Në pronësi</w:t>
            </w:r>
          </w:p>
        </w:tc>
      </w:tr>
      <w:tr w:rsidR="00B85F06">
        <w:tc>
          <w:tcPr>
            <w:tcW w:w="3443" w:type="dxa"/>
          </w:tcPr>
          <w:p w:rsidR="00B85F06" w:rsidRDefault="00B85F06" w:rsidP="00B85F06">
            <w:pPr>
              <w:pStyle w:val="Paragrafi"/>
              <w:ind w:firstLine="0"/>
              <w:rPr>
                <w:lang w:val="en-GB"/>
              </w:rPr>
            </w:pPr>
            <w:r>
              <w:rPr>
                <w:lang w:val="en-GB"/>
              </w:rPr>
              <w:t>6</w:t>
            </w:r>
          </w:p>
        </w:tc>
        <w:tc>
          <w:tcPr>
            <w:tcW w:w="3168" w:type="dxa"/>
          </w:tcPr>
          <w:p w:rsidR="00B85F06" w:rsidRPr="00B85F06" w:rsidRDefault="00B85F06" w:rsidP="00B85F06">
            <w:pPr>
              <w:pStyle w:val="Paragrafi"/>
              <w:ind w:firstLine="0"/>
              <w:jc w:val="left"/>
              <w:rPr>
                <w:lang w:val="en-GB"/>
              </w:rPr>
            </w:pPr>
            <w:r w:rsidRPr="00B85F06">
              <w:rPr>
                <w:lang w:val="en-GB"/>
              </w:rPr>
              <w:t>Prona që përdoren në fushën e kulturës dhe sportit;</w:t>
            </w:r>
          </w:p>
        </w:tc>
        <w:tc>
          <w:tcPr>
            <w:tcW w:w="2912" w:type="dxa"/>
          </w:tcPr>
          <w:p w:rsidR="00B85F06" w:rsidRDefault="00B85F06" w:rsidP="00B85F06">
            <w:pPr>
              <w:pStyle w:val="Paragrafi"/>
              <w:ind w:firstLine="0"/>
              <w:rPr>
                <w:lang w:val="en-GB"/>
              </w:rPr>
            </w:pPr>
            <w:r>
              <w:rPr>
                <w:lang w:val="it-IT"/>
              </w:rPr>
              <w:t>Në pronësi</w:t>
            </w:r>
          </w:p>
        </w:tc>
      </w:tr>
      <w:tr w:rsidR="00B85F06">
        <w:tc>
          <w:tcPr>
            <w:tcW w:w="3443" w:type="dxa"/>
          </w:tcPr>
          <w:p w:rsidR="00B85F06" w:rsidRDefault="00B85F06" w:rsidP="00B85F06">
            <w:pPr>
              <w:pStyle w:val="Paragrafi"/>
              <w:ind w:firstLine="0"/>
              <w:rPr>
                <w:lang w:val="en-GB"/>
              </w:rPr>
            </w:pPr>
            <w:r>
              <w:rPr>
                <w:lang w:val="en-GB"/>
              </w:rPr>
              <w:t>7</w:t>
            </w:r>
          </w:p>
        </w:tc>
        <w:tc>
          <w:tcPr>
            <w:tcW w:w="3168" w:type="dxa"/>
          </w:tcPr>
          <w:p w:rsidR="00B85F06" w:rsidRDefault="00B85F06" w:rsidP="00B85F06">
            <w:pPr>
              <w:pStyle w:val="Paragrafi"/>
              <w:ind w:firstLine="0"/>
              <w:jc w:val="left"/>
              <w:rPr>
                <w:lang w:val="en-GB"/>
              </w:rPr>
            </w:pPr>
            <w:r>
              <w:rPr>
                <w:lang w:val="en-GB"/>
              </w:rPr>
              <w:t>Prona që përdoren për realizimin e funksioneve në shëndetin publik;</w:t>
            </w:r>
          </w:p>
        </w:tc>
        <w:tc>
          <w:tcPr>
            <w:tcW w:w="2912" w:type="dxa"/>
          </w:tcPr>
          <w:p w:rsidR="00B85F06" w:rsidRDefault="00B85F06" w:rsidP="00B85F06">
            <w:pPr>
              <w:pStyle w:val="Paragrafi"/>
              <w:ind w:firstLine="0"/>
              <w:rPr>
                <w:lang w:val="en-GB"/>
              </w:rPr>
            </w:pPr>
            <w:r>
              <w:rPr>
                <w:lang w:val="it-IT"/>
              </w:rPr>
              <w:t>Në pronësi</w:t>
            </w:r>
          </w:p>
        </w:tc>
      </w:tr>
      <w:tr w:rsidR="00B85F06">
        <w:tc>
          <w:tcPr>
            <w:tcW w:w="3443" w:type="dxa"/>
          </w:tcPr>
          <w:p w:rsidR="00B85F06" w:rsidRDefault="00B85F06" w:rsidP="00B85F06">
            <w:pPr>
              <w:pStyle w:val="Paragrafi"/>
              <w:ind w:firstLine="0"/>
              <w:rPr>
                <w:lang w:val="en-GB"/>
              </w:rPr>
            </w:pPr>
            <w:r>
              <w:rPr>
                <w:lang w:val="en-GB"/>
              </w:rPr>
              <w:t>9-13</w:t>
            </w:r>
          </w:p>
        </w:tc>
        <w:tc>
          <w:tcPr>
            <w:tcW w:w="3168" w:type="dxa"/>
          </w:tcPr>
          <w:p w:rsidR="00B85F06" w:rsidRDefault="00B85F06" w:rsidP="00B85F06">
            <w:pPr>
              <w:pStyle w:val="Paragrafi"/>
              <w:ind w:firstLine="0"/>
              <w:jc w:val="left"/>
              <w:rPr>
                <w:lang w:val="en-GB"/>
              </w:rPr>
            </w:pPr>
            <w:r>
              <w:rPr>
                <w:lang w:val="en-GB"/>
              </w:rPr>
              <w:t>Infrastrukturë (sheshe);</w:t>
            </w:r>
          </w:p>
        </w:tc>
        <w:tc>
          <w:tcPr>
            <w:tcW w:w="2912" w:type="dxa"/>
          </w:tcPr>
          <w:p w:rsidR="00B85F06" w:rsidRDefault="00B85F06" w:rsidP="00B85F06">
            <w:pPr>
              <w:pStyle w:val="Paragrafi"/>
              <w:ind w:firstLine="0"/>
              <w:rPr>
                <w:lang w:val="en-GB"/>
              </w:rPr>
            </w:pPr>
            <w:r>
              <w:rPr>
                <w:lang w:val="it-IT"/>
              </w:rPr>
              <w:t>Në pronësi</w:t>
            </w:r>
          </w:p>
        </w:tc>
      </w:tr>
      <w:tr w:rsidR="00B85F06">
        <w:tc>
          <w:tcPr>
            <w:tcW w:w="3443" w:type="dxa"/>
          </w:tcPr>
          <w:p w:rsidR="00B85F06" w:rsidRDefault="00B85F06" w:rsidP="00B85F06">
            <w:pPr>
              <w:pStyle w:val="Paragrafi"/>
              <w:ind w:firstLine="0"/>
              <w:rPr>
                <w:lang w:val="en-GB"/>
              </w:rPr>
            </w:pPr>
            <w:r>
              <w:rPr>
                <w:lang w:val="en-GB"/>
              </w:rPr>
              <w:t>14-39</w:t>
            </w:r>
          </w:p>
        </w:tc>
        <w:tc>
          <w:tcPr>
            <w:tcW w:w="3168" w:type="dxa"/>
          </w:tcPr>
          <w:p w:rsidR="00B85F06" w:rsidRDefault="00B85F06" w:rsidP="00B85F06">
            <w:pPr>
              <w:pStyle w:val="Paragrafi"/>
              <w:ind w:firstLine="0"/>
              <w:jc w:val="left"/>
              <w:rPr>
                <w:lang w:val="en-GB"/>
              </w:rPr>
            </w:pPr>
            <w:r>
              <w:rPr>
                <w:lang w:val="en-GB"/>
              </w:rPr>
              <w:t>Shërbimi funeral;</w:t>
            </w:r>
          </w:p>
        </w:tc>
        <w:tc>
          <w:tcPr>
            <w:tcW w:w="2912" w:type="dxa"/>
          </w:tcPr>
          <w:p w:rsidR="00B85F06" w:rsidRDefault="00B85F06" w:rsidP="00B85F06">
            <w:pPr>
              <w:pStyle w:val="Paragrafi"/>
              <w:ind w:firstLine="0"/>
              <w:rPr>
                <w:lang w:val="en-GB"/>
              </w:rPr>
            </w:pPr>
            <w:r>
              <w:rPr>
                <w:lang w:val="it-IT"/>
              </w:rPr>
              <w:t>Në pronësi</w:t>
            </w:r>
          </w:p>
        </w:tc>
      </w:tr>
      <w:tr w:rsidR="00B85F06">
        <w:tc>
          <w:tcPr>
            <w:tcW w:w="3443" w:type="dxa"/>
          </w:tcPr>
          <w:p w:rsidR="00B85F06" w:rsidRDefault="00B85F06" w:rsidP="00B85F06">
            <w:pPr>
              <w:pStyle w:val="Paragrafi"/>
              <w:ind w:firstLine="0"/>
              <w:rPr>
                <w:lang w:val="en-GB"/>
              </w:rPr>
            </w:pPr>
            <w:r>
              <w:rPr>
                <w:lang w:val="en-GB"/>
              </w:rPr>
              <w:t>40-46</w:t>
            </w:r>
          </w:p>
        </w:tc>
        <w:tc>
          <w:tcPr>
            <w:tcW w:w="3168" w:type="dxa"/>
          </w:tcPr>
          <w:p w:rsidR="00B85F06" w:rsidRPr="00B85F06" w:rsidRDefault="00B85F06" w:rsidP="00B85F06">
            <w:pPr>
              <w:pStyle w:val="Paragrafi"/>
              <w:ind w:firstLine="0"/>
              <w:jc w:val="left"/>
              <w:rPr>
                <w:lang w:val="en-GB"/>
              </w:rPr>
            </w:pPr>
            <w:r w:rsidRPr="00B85F06">
              <w:rPr>
                <w:lang w:val="en-GB"/>
              </w:rPr>
              <w:t>Prona që përdoren në fushën e zhvillimit ekonomik;</w:t>
            </w:r>
          </w:p>
        </w:tc>
        <w:tc>
          <w:tcPr>
            <w:tcW w:w="2912" w:type="dxa"/>
          </w:tcPr>
          <w:p w:rsidR="00B85F06" w:rsidRDefault="00B85F06" w:rsidP="00B85F06">
            <w:pPr>
              <w:pStyle w:val="Paragrafi"/>
              <w:ind w:firstLine="0"/>
              <w:rPr>
                <w:lang w:val="en-GB"/>
              </w:rPr>
            </w:pPr>
            <w:r>
              <w:rPr>
                <w:lang w:val="it-IT"/>
              </w:rPr>
              <w:t>Në pronësi</w:t>
            </w:r>
          </w:p>
        </w:tc>
      </w:tr>
      <w:tr w:rsidR="00B85F06">
        <w:tc>
          <w:tcPr>
            <w:tcW w:w="3443" w:type="dxa"/>
          </w:tcPr>
          <w:p w:rsidR="00B85F06" w:rsidRDefault="00B85F06" w:rsidP="00B85F06">
            <w:pPr>
              <w:pStyle w:val="Paragrafi"/>
              <w:ind w:firstLine="0"/>
              <w:rPr>
                <w:lang w:val="en-GB"/>
              </w:rPr>
            </w:pPr>
            <w:r>
              <w:rPr>
                <w:lang w:val="en-GB"/>
              </w:rPr>
              <w:t>154-248;330-418</w:t>
            </w:r>
          </w:p>
        </w:tc>
        <w:tc>
          <w:tcPr>
            <w:tcW w:w="3168" w:type="dxa"/>
          </w:tcPr>
          <w:p w:rsidR="00B85F06" w:rsidRDefault="00B85F06" w:rsidP="00B85F06">
            <w:pPr>
              <w:pStyle w:val="Paragrafi"/>
              <w:ind w:firstLine="0"/>
              <w:jc w:val="left"/>
              <w:rPr>
                <w:lang w:val="en-GB"/>
              </w:rPr>
            </w:pPr>
            <w:r>
              <w:rPr>
                <w:lang w:val="en-GB"/>
              </w:rPr>
              <w:t>Infrastrukturë (rrugë vendore);</w:t>
            </w:r>
          </w:p>
        </w:tc>
        <w:tc>
          <w:tcPr>
            <w:tcW w:w="2912" w:type="dxa"/>
          </w:tcPr>
          <w:p w:rsidR="00B85F06" w:rsidRDefault="00B85F06" w:rsidP="00B85F06">
            <w:pPr>
              <w:pStyle w:val="Paragrafi"/>
              <w:ind w:firstLine="0"/>
              <w:rPr>
                <w:lang w:val="en-GB"/>
              </w:rPr>
            </w:pPr>
            <w:r>
              <w:rPr>
                <w:lang w:val="it-IT"/>
              </w:rPr>
              <w:t>Në pronësi</w:t>
            </w:r>
          </w:p>
        </w:tc>
      </w:tr>
      <w:tr w:rsidR="00B85F06">
        <w:tc>
          <w:tcPr>
            <w:tcW w:w="3443" w:type="dxa"/>
          </w:tcPr>
          <w:p w:rsidR="00B85F06" w:rsidRDefault="00B85F06" w:rsidP="00B85F06">
            <w:pPr>
              <w:pStyle w:val="Paragrafi"/>
              <w:ind w:firstLine="0"/>
              <w:rPr>
                <w:lang w:val="en-GB"/>
              </w:rPr>
            </w:pPr>
            <w:r>
              <w:rPr>
                <w:lang w:val="en-GB"/>
              </w:rPr>
              <w:t>304</w:t>
            </w:r>
          </w:p>
        </w:tc>
        <w:tc>
          <w:tcPr>
            <w:tcW w:w="3168" w:type="dxa"/>
          </w:tcPr>
          <w:p w:rsidR="00B85F06" w:rsidRDefault="00B85F06" w:rsidP="00B85F06">
            <w:pPr>
              <w:pStyle w:val="Paragrafi"/>
              <w:ind w:firstLine="0"/>
              <w:jc w:val="left"/>
              <w:rPr>
                <w:lang w:val="en-GB"/>
              </w:rPr>
            </w:pPr>
            <w:r>
              <w:rPr>
                <w:lang w:val="en-GB"/>
              </w:rPr>
              <w:t>Prona që shërbejnë për furnizimin me ujë të pijshëm;</w:t>
            </w:r>
          </w:p>
        </w:tc>
        <w:tc>
          <w:tcPr>
            <w:tcW w:w="2912" w:type="dxa"/>
          </w:tcPr>
          <w:p w:rsidR="00B85F06" w:rsidRDefault="00B85F06" w:rsidP="00B85F06">
            <w:pPr>
              <w:pStyle w:val="Paragrafi"/>
              <w:ind w:firstLine="0"/>
              <w:rPr>
                <w:lang w:val="en-GB"/>
              </w:rPr>
            </w:pPr>
            <w:r>
              <w:rPr>
                <w:lang w:val="it-IT"/>
              </w:rPr>
              <w:t>Në pronësi</w:t>
            </w:r>
          </w:p>
        </w:tc>
      </w:tr>
      <w:tr w:rsidR="00B85F06">
        <w:tc>
          <w:tcPr>
            <w:tcW w:w="3443" w:type="dxa"/>
          </w:tcPr>
          <w:p w:rsidR="00B85F06" w:rsidRDefault="00B85F06" w:rsidP="00B85F06">
            <w:pPr>
              <w:pStyle w:val="Paragrafi"/>
              <w:ind w:firstLine="0"/>
              <w:rPr>
                <w:lang w:val="en-GB"/>
              </w:rPr>
            </w:pPr>
            <w:r>
              <w:rPr>
                <w:lang w:val="en-GB"/>
              </w:rPr>
              <w:t>110;111;116;117;118;119;121;125-127;131-134;139-141;145-147;151-153;250;254;257;258;273;</w:t>
            </w:r>
          </w:p>
        </w:tc>
        <w:tc>
          <w:tcPr>
            <w:tcW w:w="3168" w:type="dxa"/>
          </w:tcPr>
          <w:p w:rsidR="00B85F06" w:rsidRDefault="00B85F06" w:rsidP="00B85F06">
            <w:pPr>
              <w:pStyle w:val="Paragrafi"/>
              <w:ind w:firstLine="0"/>
              <w:jc w:val="left"/>
              <w:rPr>
                <w:lang w:val="en-GB"/>
              </w:rPr>
            </w:pPr>
            <w:r>
              <w:rPr>
                <w:lang w:val="en-GB"/>
              </w:rPr>
              <w:t>Prona që përdoren për ushtrimin e funksioneve në fushën e bujqësisë dhe të ushqimit (kanale të treta dhe toka joproduktive);</w:t>
            </w:r>
          </w:p>
        </w:tc>
        <w:tc>
          <w:tcPr>
            <w:tcW w:w="2912" w:type="dxa"/>
          </w:tcPr>
          <w:p w:rsidR="00B85F06" w:rsidRDefault="00B85F06" w:rsidP="00B85F06">
            <w:pPr>
              <w:pStyle w:val="Paragrafi"/>
              <w:ind w:firstLine="0"/>
              <w:rPr>
                <w:lang w:val="en-GB"/>
              </w:rPr>
            </w:pPr>
            <w:r>
              <w:rPr>
                <w:lang w:val="it-IT"/>
              </w:rPr>
              <w:t>Në pronësi</w:t>
            </w:r>
          </w:p>
        </w:tc>
      </w:tr>
      <w:tr w:rsidR="00B85F06">
        <w:tc>
          <w:tcPr>
            <w:tcW w:w="3443" w:type="dxa"/>
          </w:tcPr>
          <w:p w:rsidR="00B85F06" w:rsidRDefault="00B85F06" w:rsidP="00B85F06">
            <w:pPr>
              <w:pStyle w:val="Paragrafi"/>
              <w:ind w:firstLine="0"/>
              <w:rPr>
                <w:lang w:val="en-GB"/>
              </w:rPr>
            </w:pPr>
            <w:r>
              <w:rPr>
                <w:lang w:val="en-GB"/>
              </w:rPr>
              <w:t>106-109;112-115;120;122-124;128-130;135-138;142-144;148-150</w:t>
            </w:r>
          </w:p>
        </w:tc>
        <w:tc>
          <w:tcPr>
            <w:tcW w:w="3168" w:type="dxa"/>
          </w:tcPr>
          <w:p w:rsidR="00B85F06" w:rsidRDefault="00B85F06" w:rsidP="00B85F06">
            <w:pPr>
              <w:pStyle w:val="Paragrafi"/>
              <w:ind w:firstLine="0"/>
              <w:jc w:val="left"/>
              <w:rPr>
                <w:lang w:val="en-GB"/>
              </w:rPr>
            </w:pPr>
            <w:r>
              <w:rPr>
                <w:lang w:val="en-GB"/>
              </w:rPr>
              <w:t>Prona që përdoren për ushtrimin e funksioneve në fushën e bujqësisë dhe të ushqimit (toka produktive);</w:t>
            </w:r>
          </w:p>
        </w:tc>
        <w:tc>
          <w:tcPr>
            <w:tcW w:w="2912" w:type="dxa"/>
          </w:tcPr>
          <w:p w:rsidR="00B85F06" w:rsidRDefault="00B85F06" w:rsidP="00B85F06">
            <w:pPr>
              <w:pStyle w:val="Paragrafi"/>
              <w:ind w:firstLine="0"/>
              <w:rPr>
                <w:lang w:val="en-GB"/>
              </w:rPr>
            </w:pPr>
            <w:r>
              <w:rPr>
                <w:lang w:val="en-GB"/>
              </w:rPr>
              <w:t>Në përdorim</w:t>
            </w:r>
          </w:p>
        </w:tc>
      </w:tr>
    </w:tbl>
    <w:p w:rsidR="00B85F06" w:rsidRDefault="00B85F06" w:rsidP="00B85F06">
      <w:pPr>
        <w:pStyle w:val="Paragrafi"/>
        <w:rPr>
          <w:lang w:val="en-GB"/>
        </w:rPr>
      </w:pPr>
    </w:p>
    <w:p w:rsidR="00B85F06" w:rsidRDefault="00B85F06" w:rsidP="00B85F06">
      <w:pPr>
        <w:pStyle w:val="Paragrafi"/>
        <w:rPr>
          <w:lang w:val="en-GB"/>
        </w:rPr>
      </w:pPr>
    </w:p>
    <w:p w:rsidR="000178C2" w:rsidRPr="00C84B66" w:rsidRDefault="000178C2" w:rsidP="00B85F06">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85F06"/>
    <w:rsid w:val="000178C2"/>
    <w:rsid w:val="007864C6"/>
    <w:rsid w:val="00B85F06"/>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CBC493-5BA9-4AD2-A697-E1EA28E0C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F06"/>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B85F06"/>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B85F06"/>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B85F06"/>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B85F06"/>
    <w:rPr>
      <w:rFonts w:ascii="CG Times" w:hAnsi="CG Times"/>
      <w:b/>
      <w:sz w:val="22"/>
      <w:szCs w:val="22"/>
      <w:lang w:val="en-GB" w:eastAsia="en-US" w:bidi="ar-SA"/>
    </w:rPr>
  </w:style>
  <w:style w:type="paragraph" w:customStyle="1" w:styleId="NumriData">
    <w:name w:val="Numri_Data"/>
    <w:next w:val="Normal"/>
    <w:rsid w:val="00B85F06"/>
    <w:pPr>
      <w:keepNext/>
      <w:widowControl w:val="0"/>
      <w:jc w:val="center"/>
      <w:outlineLvl w:val="0"/>
    </w:pPr>
    <w:rPr>
      <w:rFonts w:ascii="CG Times" w:hAnsi="CG Times"/>
      <w:b/>
      <w:sz w:val="22"/>
      <w:lang w:val="en-GB"/>
    </w:rPr>
  </w:style>
  <w:style w:type="paragraph" w:customStyle="1" w:styleId="Paragrafi">
    <w:name w:val="Paragrafi"/>
    <w:rsid w:val="00B85F06"/>
    <w:pPr>
      <w:widowControl w:val="0"/>
      <w:ind w:firstLine="720"/>
      <w:jc w:val="both"/>
    </w:pPr>
    <w:rPr>
      <w:rFonts w:ascii="CG Times" w:hAnsi="CG Times"/>
      <w:sz w:val="22"/>
    </w:rPr>
  </w:style>
  <w:style w:type="paragraph" w:customStyle="1" w:styleId="Titulli">
    <w:name w:val="Titulli"/>
    <w:next w:val="Normal"/>
    <w:link w:val="TitulliChar"/>
    <w:rsid w:val="00B85F06"/>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B85F06"/>
    <w:rPr>
      <w:rFonts w:ascii="CG Times" w:hAnsi="CG Times"/>
      <w:b/>
      <w:caps/>
      <w:sz w:val="22"/>
      <w:szCs w:val="22"/>
      <w:lang w:val="en-GB" w:eastAsia="en-US" w:bidi="ar-SA"/>
    </w:rPr>
  </w:style>
  <w:style w:type="paragraph" w:customStyle="1" w:styleId="VENDOSI">
    <w:name w:val="VENDOSI"/>
    <w:next w:val="Normal"/>
    <w:link w:val="VENDOSIChar"/>
    <w:rsid w:val="00B85F06"/>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B85F06"/>
    <w:rPr>
      <w:rFonts w:ascii="CG Times" w:hAnsi="CG Times"/>
      <w:caps/>
      <w:sz w:val="22"/>
      <w:szCs w:val="22"/>
      <w:lang w:val="en-GB" w:eastAsia="en-US" w:bidi="ar-SA"/>
    </w:rPr>
  </w:style>
  <w:style w:type="table" w:styleId="TableGrid">
    <w:name w:val="Table Grid"/>
    <w:basedOn w:val="TableNormal"/>
    <w:rsid w:val="00B85F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2019-04-03T13:22:00Z</dcterms:created>
  <dcterms:modified xsi:type="dcterms:W3CDTF">2019-04-03T13:22:00Z</dcterms:modified>
</cp:coreProperties>
</file>