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204" w:rsidRPr="00310753" w:rsidRDefault="00213204" w:rsidP="00213204">
      <w:pPr>
        <w:pStyle w:val="Akti"/>
        <w:keepNext w:val="0"/>
        <w:rPr>
          <w:lang w:val="it-IT"/>
        </w:rPr>
      </w:pPr>
      <w:bookmarkStart w:id="0" w:name="_GoBack"/>
      <w:bookmarkEnd w:id="0"/>
      <w:r w:rsidRPr="00310753">
        <w:rPr>
          <w:lang w:val="it-IT"/>
        </w:rPr>
        <w:t>VENDIM</w:t>
      </w:r>
    </w:p>
    <w:p w:rsidR="00213204" w:rsidRPr="00310753" w:rsidRDefault="00213204" w:rsidP="00213204">
      <w:pPr>
        <w:pStyle w:val="NumriData"/>
        <w:keepNext w:val="0"/>
        <w:rPr>
          <w:lang w:val="it-IT"/>
        </w:rPr>
      </w:pPr>
      <w:r w:rsidRPr="00310753">
        <w:rPr>
          <w:lang w:val="it-IT"/>
        </w:rPr>
        <w:t>Nr.634, datë 29.9.2007</w:t>
      </w:r>
    </w:p>
    <w:p w:rsidR="00213204" w:rsidRPr="00310753" w:rsidRDefault="00213204" w:rsidP="00213204">
      <w:pPr>
        <w:pStyle w:val="Paragrafi"/>
        <w:rPr>
          <w:lang w:val="it-IT"/>
        </w:rPr>
      </w:pPr>
      <w:r w:rsidRPr="00310753">
        <w:rPr>
          <w:lang w:val="it-IT"/>
        </w:rPr>
        <w:t xml:space="preserve">  </w:t>
      </w:r>
    </w:p>
    <w:p w:rsidR="00213204" w:rsidRPr="00310753" w:rsidRDefault="00213204" w:rsidP="00213204">
      <w:pPr>
        <w:pStyle w:val="Titulli"/>
        <w:keepNext w:val="0"/>
        <w:rPr>
          <w:lang w:val="it-IT"/>
        </w:rPr>
      </w:pPr>
      <w:r w:rsidRPr="00310753">
        <w:rPr>
          <w:lang w:val="it-IT"/>
        </w:rPr>
        <w:t>PËR SHPRONËSIMIN, PËR INTERES PUBLIK, TË PRONARIT TË PASURISË SË PALUAJTSHME, PRONË PRIVATE, QË PREKET NGA ZGJERIMI I VARREZAVE TË TUFINËS, TIRANË</w:t>
      </w:r>
    </w:p>
    <w:p w:rsidR="00213204" w:rsidRPr="00310753" w:rsidRDefault="00213204" w:rsidP="00213204">
      <w:pPr>
        <w:pStyle w:val="Paragrafi"/>
        <w:rPr>
          <w:lang w:val="it-IT"/>
        </w:rPr>
      </w:pPr>
      <w:r w:rsidRPr="00310753">
        <w:rPr>
          <w:lang w:val="it-IT"/>
        </w:rPr>
        <w:t> </w:t>
      </w:r>
    </w:p>
    <w:p w:rsidR="00213204" w:rsidRPr="00310753" w:rsidRDefault="00213204" w:rsidP="00213204">
      <w:pPr>
        <w:pStyle w:val="Paragrafi"/>
        <w:rPr>
          <w:lang w:val="it-IT"/>
        </w:rPr>
      </w:pPr>
      <w:r w:rsidRPr="00310753">
        <w:rPr>
          <w:lang w:val="it-IT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Brendshëm, Këshilli i Ministrave</w:t>
      </w:r>
    </w:p>
    <w:p w:rsidR="00213204" w:rsidRPr="009C6B8B" w:rsidRDefault="00213204" w:rsidP="00213204">
      <w:pPr>
        <w:pStyle w:val="Paragrafi"/>
        <w:rPr>
          <w:lang w:val="it-IT"/>
        </w:rPr>
      </w:pPr>
      <w:r w:rsidRPr="00213204">
        <w:rPr>
          <w:lang w:val="it-IT"/>
        </w:rPr>
        <w:t> </w:t>
      </w:r>
    </w:p>
    <w:p w:rsidR="00213204" w:rsidRPr="00310753" w:rsidRDefault="00213204" w:rsidP="00213204">
      <w:pPr>
        <w:pStyle w:val="VENDOSI"/>
        <w:keepNext w:val="0"/>
        <w:rPr>
          <w:lang w:val="it-IT"/>
        </w:rPr>
      </w:pPr>
      <w:r w:rsidRPr="00310753">
        <w:rPr>
          <w:lang w:val="it-IT"/>
        </w:rPr>
        <w:t>VENDOSI:</w:t>
      </w:r>
    </w:p>
    <w:p w:rsidR="00213204" w:rsidRPr="00310753" w:rsidRDefault="00213204" w:rsidP="00213204">
      <w:pPr>
        <w:pStyle w:val="Paragrafi"/>
        <w:rPr>
          <w:lang w:val="it-IT"/>
        </w:rPr>
      </w:pPr>
    </w:p>
    <w:p w:rsidR="00213204" w:rsidRPr="00310753" w:rsidRDefault="00213204" w:rsidP="00213204">
      <w:pPr>
        <w:pStyle w:val="Paragrafi"/>
        <w:rPr>
          <w:lang w:val="it-IT"/>
        </w:rPr>
      </w:pPr>
      <w:r w:rsidRPr="00310753">
        <w:rPr>
          <w:lang w:val="it-IT"/>
        </w:rPr>
        <w:t>1. Shpronësimin, për interes publik, të pronarit të pasurisë së paluajtshme, pronë private, e cila preket nga zgjerimi i varrezave të Tufinës, Tiranë.</w:t>
      </w:r>
    </w:p>
    <w:p w:rsidR="00213204" w:rsidRPr="00310753" w:rsidRDefault="00213204" w:rsidP="00213204">
      <w:pPr>
        <w:pStyle w:val="Paragrafi"/>
        <w:rPr>
          <w:lang w:val="it-IT"/>
        </w:rPr>
      </w:pPr>
      <w:r w:rsidRPr="00310753">
        <w:rPr>
          <w:lang w:val="it-IT"/>
        </w:rPr>
        <w:t> 2. Shpronësimi të bëhet në favor të Bashkisë së Tiranës.</w:t>
      </w:r>
    </w:p>
    <w:p w:rsidR="00213204" w:rsidRPr="00310753" w:rsidRDefault="00213204" w:rsidP="00213204">
      <w:pPr>
        <w:pStyle w:val="Paragrafi"/>
        <w:rPr>
          <w:lang w:val="it-IT"/>
        </w:rPr>
      </w:pPr>
      <w:r w:rsidRPr="00310753">
        <w:rPr>
          <w:lang w:val="it-IT"/>
        </w:rPr>
        <w:t> 3. Pronari i pasurisë së paluajtshme, që shpronësohet, të kompensohet në vlerë  të plotë, sipas masës përkatëse, që paraqitet në tabelën, që i bashkëlidhet këtij vendimi, për sipërfaqen 4 563 m</w:t>
      </w:r>
      <w:r w:rsidRPr="00310753">
        <w:rPr>
          <w:vertAlign w:val="superscript"/>
          <w:lang w:val="it-IT"/>
        </w:rPr>
        <w:t>2</w:t>
      </w:r>
      <w:r w:rsidRPr="00310753">
        <w:rPr>
          <w:lang w:val="it-IT"/>
        </w:rPr>
        <w:t xml:space="preserve"> tokë/arë, me çmimin 4 000 (katër mijë) lekë/m</w:t>
      </w:r>
      <w:r w:rsidRPr="00310753">
        <w:rPr>
          <w:vertAlign w:val="superscript"/>
          <w:lang w:val="it-IT"/>
        </w:rPr>
        <w:t>2</w:t>
      </w:r>
      <w:r w:rsidRPr="00310753">
        <w:rPr>
          <w:lang w:val="it-IT"/>
        </w:rPr>
        <w:t>, vlerësuar në shumën e përgjithshme 18 252 000 (tetëmbëdhjetë milionë e dyqind e pesëdhjetë e dy mijë) lekë.</w:t>
      </w:r>
    </w:p>
    <w:p w:rsidR="00213204" w:rsidRPr="00CC08C6" w:rsidRDefault="00213204" w:rsidP="00213204">
      <w:pPr>
        <w:pStyle w:val="Paragrafi"/>
        <w:rPr>
          <w:lang w:val="it-IT"/>
        </w:rPr>
      </w:pPr>
      <w:r w:rsidRPr="00CC08C6">
        <w:rPr>
          <w:lang w:val="it-IT"/>
        </w:rPr>
        <w:t xml:space="preserve"> 4. </w:t>
      </w:r>
      <w:r>
        <w:rPr>
          <w:lang w:val="it-IT"/>
        </w:rPr>
        <w:t>Ky fond të përballohet nga B</w:t>
      </w:r>
      <w:r w:rsidRPr="00CC08C6">
        <w:rPr>
          <w:lang w:val="it-IT"/>
        </w:rPr>
        <w:t>ashkia e Tiranës.</w:t>
      </w:r>
    </w:p>
    <w:p w:rsidR="00213204" w:rsidRPr="00CC08C6" w:rsidRDefault="00213204" w:rsidP="00213204">
      <w:pPr>
        <w:pStyle w:val="Paragrafi"/>
        <w:rPr>
          <w:lang w:val="it-IT"/>
        </w:rPr>
      </w:pPr>
      <w:r w:rsidRPr="00CC08C6">
        <w:rPr>
          <w:lang w:val="it-IT"/>
        </w:rPr>
        <w:t xml:space="preserve"> 5. Vlera e shpenzimeve procedurale është 150 000 (njëqind e pesëdhjetë mijë) lekë, e </w:t>
      </w:r>
      <w:r>
        <w:rPr>
          <w:lang w:val="it-IT"/>
        </w:rPr>
        <w:t>cila do të përballohet po nga B</w:t>
      </w:r>
      <w:r w:rsidRPr="00CC08C6">
        <w:rPr>
          <w:lang w:val="it-IT"/>
        </w:rPr>
        <w:t>ashkia e Tiranës.</w:t>
      </w:r>
    </w:p>
    <w:p w:rsidR="00213204" w:rsidRPr="00CC08C6" w:rsidRDefault="00213204" w:rsidP="00213204">
      <w:pPr>
        <w:pStyle w:val="Paragrafi"/>
        <w:rPr>
          <w:lang w:val="it-IT"/>
        </w:rPr>
      </w:pPr>
      <w:r w:rsidRPr="00CC08C6">
        <w:rPr>
          <w:lang w:val="it-IT"/>
        </w:rPr>
        <w:t> 6. Shpronësimi të përfundojë brenda datës 25.10.2007.</w:t>
      </w:r>
    </w:p>
    <w:p w:rsidR="00213204" w:rsidRPr="00CC08C6" w:rsidRDefault="00213204" w:rsidP="00213204">
      <w:pPr>
        <w:pStyle w:val="Paragrafi"/>
        <w:rPr>
          <w:lang w:val="it-IT"/>
        </w:rPr>
      </w:pPr>
      <w:r w:rsidRPr="00CC08C6">
        <w:rPr>
          <w:lang w:val="it-IT"/>
        </w:rPr>
        <w:t> 7. Afati i përfundimit të punimeve të jetë në përputhj</w:t>
      </w:r>
      <w:r>
        <w:rPr>
          <w:lang w:val="it-IT"/>
        </w:rPr>
        <w:t>e me afatet e parashikuara nga B</w:t>
      </w:r>
      <w:r w:rsidRPr="00CC08C6">
        <w:rPr>
          <w:lang w:val="it-IT"/>
        </w:rPr>
        <w:t>ashkia e Tiranës.</w:t>
      </w:r>
    </w:p>
    <w:p w:rsidR="00213204" w:rsidRPr="00CC08C6" w:rsidRDefault="00213204" w:rsidP="00213204">
      <w:pPr>
        <w:pStyle w:val="Paragrafi"/>
        <w:rPr>
          <w:lang w:val="it-IT"/>
        </w:rPr>
      </w:pPr>
      <w:r w:rsidRPr="00CC08C6">
        <w:rPr>
          <w:lang w:val="it-IT"/>
        </w:rPr>
        <w:t xml:space="preserve"> 8. </w:t>
      </w:r>
      <w:r>
        <w:rPr>
          <w:lang w:val="it-IT"/>
        </w:rPr>
        <w:t>Regjistrimi i ri për B</w:t>
      </w:r>
      <w:r w:rsidRPr="00CC08C6">
        <w:rPr>
          <w:lang w:val="it-IT"/>
        </w:rPr>
        <w:t>ashkinë e Tiranës i pasurisë 4 563 m</w:t>
      </w:r>
      <w:r w:rsidRPr="00117271">
        <w:rPr>
          <w:vertAlign w:val="superscript"/>
          <w:lang w:val="it-IT"/>
        </w:rPr>
        <w:t>2</w:t>
      </w:r>
      <w:r w:rsidRPr="00CC08C6">
        <w:rPr>
          <w:lang w:val="it-IT"/>
        </w:rPr>
        <w:t xml:space="preserve"> tokë/arë, të bëhet brenda 30 ditëve nga data e hyrjes në fuqi e vendimit.</w:t>
      </w:r>
    </w:p>
    <w:p w:rsidR="00213204" w:rsidRPr="00CC08C6" w:rsidRDefault="00213204" w:rsidP="00213204">
      <w:pPr>
        <w:pStyle w:val="Paragrafi"/>
        <w:rPr>
          <w:lang w:val="it-IT"/>
        </w:rPr>
      </w:pPr>
      <w:r w:rsidRPr="00CC08C6">
        <w:rPr>
          <w:lang w:val="it-IT"/>
        </w:rPr>
        <w:t> 9. Ngark</w:t>
      </w:r>
      <w:r>
        <w:rPr>
          <w:lang w:val="it-IT"/>
        </w:rPr>
        <w:t>ohen Ministria e Brendshme dhe B</w:t>
      </w:r>
      <w:r w:rsidRPr="00CC08C6">
        <w:rPr>
          <w:lang w:val="it-IT"/>
        </w:rPr>
        <w:t>ashkia e Tiranës për zbatimin e këtij vendimi.</w:t>
      </w:r>
    </w:p>
    <w:p w:rsidR="00213204" w:rsidRPr="00CC08C6" w:rsidRDefault="00213204" w:rsidP="00213204">
      <w:pPr>
        <w:pStyle w:val="Paragrafi"/>
        <w:rPr>
          <w:lang w:val="it-IT"/>
        </w:rPr>
      </w:pPr>
      <w:r w:rsidRPr="00CC08C6">
        <w:rPr>
          <w:lang w:val="it-IT"/>
        </w:rPr>
        <w:t xml:space="preserve"> Ky vendim hyn në fuqi menjëherë dhe botohet në </w:t>
      </w:r>
      <w:r>
        <w:rPr>
          <w:lang w:val="it-IT"/>
        </w:rPr>
        <w:t>Fletoren Zyrtare</w:t>
      </w:r>
      <w:r w:rsidRPr="00CC08C6">
        <w:rPr>
          <w:lang w:val="it-IT"/>
        </w:rPr>
        <w:t>.</w:t>
      </w:r>
    </w:p>
    <w:p w:rsidR="00213204" w:rsidRPr="00CC08C6" w:rsidRDefault="00213204" w:rsidP="00213204">
      <w:pPr>
        <w:pStyle w:val="Paragrafi"/>
        <w:rPr>
          <w:lang w:val="it-IT"/>
        </w:rPr>
      </w:pPr>
      <w:r w:rsidRPr="00CC08C6">
        <w:rPr>
          <w:lang w:val="it-IT"/>
        </w:rPr>
        <w:t> </w:t>
      </w:r>
    </w:p>
    <w:p w:rsidR="00213204" w:rsidRPr="006644A6" w:rsidRDefault="00213204" w:rsidP="00213204">
      <w:pPr>
        <w:pStyle w:val="Autoriteti"/>
        <w:keepNext w:val="0"/>
      </w:pPr>
      <w:r>
        <w:t>KRYEMINISTR</w:t>
      </w:r>
      <w:r w:rsidRPr="006644A6">
        <w:t>I</w:t>
      </w:r>
    </w:p>
    <w:p w:rsidR="00213204" w:rsidRDefault="00213204" w:rsidP="00213204">
      <w:pPr>
        <w:pStyle w:val="AutoritetiEmer"/>
      </w:pPr>
      <w:r w:rsidRPr="006644A6">
        <w:t>Sali  Berisha</w:t>
      </w: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F0330" w:rsidP="00213204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53100" cy="434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2" b="18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F0330" w:rsidP="00213204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53100" cy="8001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p w:rsidR="00213204" w:rsidRDefault="00213204" w:rsidP="00213204">
      <w:pPr>
        <w:pStyle w:val="Figure"/>
      </w:pPr>
    </w:p>
    <w:sectPr w:rsidR="0021320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3204"/>
    <w:rsid w:val="000178C2"/>
    <w:rsid w:val="00213204"/>
    <w:rsid w:val="002F033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53CE3E-F49F-4429-B3EF-006F2FDBA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1320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1320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1320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13204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igure">
    <w:name w:val="Figure"/>
    <w:next w:val="Normal"/>
    <w:rsid w:val="00213204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21320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1320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1320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1320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1320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21320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