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E39" w:rsidRPr="007E7641" w:rsidRDefault="001B0E39" w:rsidP="001B0E39">
      <w:pPr>
        <w:pStyle w:val="Akti"/>
        <w:keepNext w:val="0"/>
        <w:rPr>
          <w:lang w:val="it-IT"/>
        </w:rPr>
      </w:pPr>
      <w:bookmarkStart w:id="0" w:name="_GoBack"/>
      <w:bookmarkEnd w:id="0"/>
      <w:r>
        <w:rPr>
          <w:lang w:val="it-IT"/>
        </w:rPr>
        <w:t>VENDI</w:t>
      </w:r>
      <w:r w:rsidRPr="007E7641">
        <w:rPr>
          <w:lang w:val="it-IT"/>
        </w:rPr>
        <w:t>M</w:t>
      </w:r>
    </w:p>
    <w:p w:rsidR="001B0E39" w:rsidRPr="00310753" w:rsidRDefault="001B0E39" w:rsidP="001B0E39">
      <w:pPr>
        <w:pStyle w:val="NumriData"/>
        <w:keepNext w:val="0"/>
        <w:rPr>
          <w:lang w:val="it-IT"/>
        </w:rPr>
      </w:pPr>
      <w:r w:rsidRPr="00310753">
        <w:rPr>
          <w:lang w:val="it-IT"/>
        </w:rPr>
        <w:t>Nr.636, datë 29.9.2007</w:t>
      </w:r>
    </w:p>
    <w:p w:rsidR="001B0E39" w:rsidRPr="00310753" w:rsidRDefault="001B0E39" w:rsidP="001B0E39">
      <w:pPr>
        <w:pStyle w:val="Paragrafi"/>
        <w:rPr>
          <w:lang w:val="it-IT"/>
        </w:rPr>
      </w:pPr>
      <w:r w:rsidRPr="00310753">
        <w:rPr>
          <w:lang w:val="it-IT"/>
        </w:rPr>
        <w:t> </w:t>
      </w:r>
    </w:p>
    <w:p w:rsidR="001B0E39" w:rsidRPr="00310753" w:rsidRDefault="001B0E39" w:rsidP="001B0E39">
      <w:pPr>
        <w:pStyle w:val="Titulli"/>
        <w:keepNext w:val="0"/>
        <w:rPr>
          <w:lang w:val="it-IT"/>
        </w:rPr>
      </w:pPr>
      <w:r w:rsidRPr="00310753">
        <w:rPr>
          <w:lang w:val="it-IT"/>
        </w:rPr>
        <w:t>PËR MIRATIMIN E LISTËS SË INVENTARIT TË PRONAVE TË PALUAJTSHME SHTETËRORE, NË KOMUNËN ZA</w:t>
      </w:r>
      <w:r>
        <w:rPr>
          <w:lang w:val="it-IT"/>
        </w:rPr>
        <w:t>GORIE</w:t>
      </w:r>
      <w:r w:rsidRPr="00310753">
        <w:rPr>
          <w:lang w:val="it-IT"/>
        </w:rPr>
        <w:t xml:space="preserve"> TË QARKUT TË GJIROKASTRËS</w:t>
      </w:r>
    </w:p>
    <w:p w:rsidR="001B0E39" w:rsidRPr="00310753" w:rsidRDefault="001B0E39" w:rsidP="001B0E39">
      <w:pPr>
        <w:pStyle w:val="Paragrafi"/>
        <w:rPr>
          <w:lang w:val="it-IT"/>
        </w:rPr>
      </w:pPr>
      <w:r w:rsidRPr="00310753">
        <w:rPr>
          <w:lang w:val="it-IT"/>
        </w:rPr>
        <w:t> </w:t>
      </w:r>
    </w:p>
    <w:p w:rsidR="001B0E39" w:rsidRPr="00310753" w:rsidRDefault="001B0E39" w:rsidP="001B0E39">
      <w:pPr>
        <w:pStyle w:val="Paragrafi"/>
        <w:rPr>
          <w:lang w:val="it-IT"/>
        </w:rPr>
      </w:pPr>
      <w:r w:rsidRPr="00310753">
        <w:rPr>
          <w:lang w:val="it-IT"/>
        </w:rPr>
        <w:t>Në mbështetje të nenit 100 të Kushtetutës dhe të pikës 3 të nenit 8 të ligjit nr.8743, datë 22.2.2001 “Për pronat e paluajtshme të shtetit”, të ndryshuar, me propozimin e Ministrit të Brendshëm, Këshilli i Ministrave</w:t>
      </w:r>
    </w:p>
    <w:p w:rsidR="001B0E39" w:rsidRPr="00310753" w:rsidRDefault="001B0E39" w:rsidP="001B0E39">
      <w:pPr>
        <w:pStyle w:val="Paragrafi"/>
        <w:rPr>
          <w:lang w:val="it-IT"/>
        </w:rPr>
      </w:pPr>
      <w:r w:rsidRPr="00310753">
        <w:rPr>
          <w:lang w:val="it-IT"/>
        </w:rPr>
        <w:t> </w:t>
      </w:r>
    </w:p>
    <w:p w:rsidR="001B0E39" w:rsidRPr="00310753" w:rsidRDefault="001B0E39" w:rsidP="001B0E39">
      <w:pPr>
        <w:pStyle w:val="VENDOSI"/>
        <w:keepNext w:val="0"/>
        <w:rPr>
          <w:lang w:val="it-IT"/>
        </w:rPr>
      </w:pPr>
      <w:r w:rsidRPr="00310753">
        <w:rPr>
          <w:lang w:val="it-IT"/>
        </w:rPr>
        <w:t>VENDOSI:</w:t>
      </w:r>
    </w:p>
    <w:p w:rsidR="001B0E39" w:rsidRPr="00310753" w:rsidRDefault="001B0E39" w:rsidP="001B0E39">
      <w:pPr>
        <w:pStyle w:val="Paragrafi"/>
        <w:rPr>
          <w:lang w:val="it-IT"/>
        </w:rPr>
      </w:pPr>
      <w:r w:rsidRPr="00310753">
        <w:rPr>
          <w:lang w:val="it-IT"/>
        </w:rPr>
        <w:t> </w:t>
      </w:r>
    </w:p>
    <w:p w:rsidR="001B0E39" w:rsidRPr="00310753" w:rsidRDefault="001B0E39" w:rsidP="001B0E39">
      <w:pPr>
        <w:pStyle w:val="Paragrafi"/>
        <w:rPr>
          <w:lang w:val="it-IT"/>
        </w:rPr>
      </w:pPr>
      <w:r w:rsidRPr="00310753">
        <w:rPr>
          <w:lang w:val="it-IT"/>
        </w:rPr>
        <w:t>1. Miratimin e listës së inventarit të pronave të paluajtshme shtetërore, që janë në juridiksionin, territorial dhe ad</w:t>
      </w:r>
      <w:r>
        <w:rPr>
          <w:lang w:val="it-IT"/>
        </w:rPr>
        <w:t>ministrativ, të komunës Zagorie</w:t>
      </w:r>
      <w:r w:rsidRPr="00310753">
        <w:rPr>
          <w:lang w:val="it-IT"/>
        </w:rPr>
        <w:t xml:space="preserve"> të qarkut të Gjirokastrës, sipas propozimit të paraqitur nga këshilli i kësaj komune. </w:t>
      </w:r>
    </w:p>
    <w:p w:rsidR="001B0E39" w:rsidRPr="00310753" w:rsidRDefault="001B0E39" w:rsidP="001B0E39">
      <w:pPr>
        <w:pStyle w:val="Paragrafi"/>
        <w:rPr>
          <w:lang w:val="it-IT"/>
        </w:rPr>
      </w:pPr>
      <w:r w:rsidRPr="00310753">
        <w:rPr>
          <w:lang w:val="it-IT"/>
        </w:rPr>
        <w:t xml:space="preserve"> Lista me 76 (shtatëdhjetë e gjashtë) fletë, që i bashkëlidhet këtij vendimi, përfundon me numrin rendor 511 (pesëqind e njëmbëdhjetë). </w:t>
      </w:r>
    </w:p>
    <w:p w:rsidR="001B0E39" w:rsidRPr="00310753" w:rsidRDefault="001B0E39" w:rsidP="001B0E39">
      <w:pPr>
        <w:pStyle w:val="Paragrafi"/>
        <w:rPr>
          <w:lang w:val="it-IT"/>
        </w:rPr>
      </w:pPr>
      <w:r w:rsidRPr="00310753">
        <w:rPr>
          <w:lang w:val="it-IT"/>
        </w:rPr>
        <w:t xml:space="preserve"> 2. Ndryshimet, që mund t’i bëhen listës gjatë periudhës së afishimit, të pasqyrohen në listën përfundimtare të pronave, e cila miratohet nga Këshilli i Ministrave. </w:t>
      </w:r>
    </w:p>
    <w:p w:rsidR="001B0E39" w:rsidRPr="00310753" w:rsidRDefault="001B0E39" w:rsidP="001B0E39">
      <w:pPr>
        <w:pStyle w:val="Paragrafi"/>
        <w:rPr>
          <w:lang w:val="it-IT"/>
        </w:rPr>
      </w:pPr>
      <w:r w:rsidRPr="00310753">
        <w:rPr>
          <w:lang w:val="it-IT"/>
        </w:rPr>
        <w:t> Ky vendim hyn në fuqi menjëherë.</w:t>
      </w:r>
    </w:p>
    <w:p w:rsidR="001B0E39" w:rsidRPr="00310753" w:rsidRDefault="001B0E39" w:rsidP="001B0E39">
      <w:pPr>
        <w:pStyle w:val="Paragrafi"/>
        <w:rPr>
          <w:lang w:val="it-IT"/>
        </w:rPr>
      </w:pPr>
      <w:r w:rsidRPr="00310753">
        <w:rPr>
          <w:lang w:val="it-IT"/>
        </w:rPr>
        <w:t> </w:t>
      </w:r>
    </w:p>
    <w:p w:rsidR="001B0E39" w:rsidRPr="00310753" w:rsidRDefault="001B0E39" w:rsidP="001B0E39">
      <w:pPr>
        <w:pStyle w:val="Autoriteti"/>
        <w:keepNext w:val="0"/>
        <w:rPr>
          <w:lang w:val="it-IT"/>
        </w:rPr>
      </w:pPr>
      <w:r w:rsidRPr="00310753">
        <w:rPr>
          <w:lang w:val="it-IT"/>
        </w:rPr>
        <w:t>KRYEMINISTRI</w:t>
      </w:r>
    </w:p>
    <w:p w:rsidR="001B0E39" w:rsidRPr="00310753" w:rsidRDefault="001B0E39" w:rsidP="001B0E39">
      <w:pPr>
        <w:pStyle w:val="AutoritetiEmer"/>
        <w:rPr>
          <w:lang w:val="it-IT"/>
        </w:rPr>
      </w:pPr>
      <w:r w:rsidRPr="00310753">
        <w:rPr>
          <w:lang w:val="it-IT"/>
        </w:rPr>
        <w:t>Sali  Berisha</w:t>
      </w:r>
    </w:p>
    <w:p w:rsidR="001B0E39" w:rsidRPr="00310753" w:rsidRDefault="001B0E39" w:rsidP="001B0E39">
      <w:pPr>
        <w:pStyle w:val="Paragrafi"/>
        <w:rPr>
          <w:lang w:val="it-IT"/>
        </w:rPr>
      </w:pPr>
    </w:p>
    <w:p w:rsidR="000178C2" w:rsidRPr="00C84B66" w:rsidRDefault="000178C2" w:rsidP="001B0E39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B0E39"/>
    <w:rsid w:val="000178C2"/>
    <w:rsid w:val="001B0E39"/>
    <w:rsid w:val="006B223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CAA675-481F-419D-B704-F71A9E69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B0E3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1B0E39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1B0E39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1B0E39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1B0E39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1B0E39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1B0E3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1B0E39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1B0E39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1B0E3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2019-04-03T13:22:00Z</dcterms:created>
  <dcterms:modified xsi:type="dcterms:W3CDTF">2019-04-03T13:22:00Z</dcterms:modified>
</cp:coreProperties>
</file>