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11A" w:rsidRPr="00FA5F29" w:rsidRDefault="00EA211A" w:rsidP="00EA211A">
      <w:pPr>
        <w:pStyle w:val="Akti"/>
        <w:rPr>
          <w:lang w:val="it-IT"/>
        </w:rPr>
      </w:pPr>
      <w:bookmarkStart w:id="0" w:name="_GoBack"/>
      <w:bookmarkEnd w:id="0"/>
      <w:r w:rsidRPr="00FA5F29">
        <w:rPr>
          <w:lang w:val="it-IT"/>
        </w:rPr>
        <w:t>VENDIM</w:t>
      </w:r>
    </w:p>
    <w:p w:rsidR="00EA211A" w:rsidRPr="00FA5F29" w:rsidRDefault="00EA211A" w:rsidP="00EA211A">
      <w:pPr>
        <w:pStyle w:val="NumriData"/>
        <w:rPr>
          <w:lang w:val="it-IT"/>
        </w:rPr>
      </w:pPr>
      <w:r w:rsidRPr="00FA5F29">
        <w:rPr>
          <w:lang w:val="it-IT"/>
        </w:rPr>
        <w:t>Nr.643, datë 3.10.2007</w:t>
      </w:r>
    </w:p>
    <w:p w:rsidR="00EA211A" w:rsidRPr="00F47C75" w:rsidRDefault="00EA211A" w:rsidP="00EA211A">
      <w:pPr>
        <w:pStyle w:val="Paragrafi"/>
        <w:rPr>
          <w:sz w:val="14"/>
          <w:lang w:val="it-IT"/>
        </w:rPr>
      </w:pPr>
    </w:p>
    <w:p w:rsidR="00EA211A" w:rsidRPr="00EA211A" w:rsidRDefault="00EA211A" w:rsidP="00EA211A">
      <w:pPr>
        <w:pStyle w:val="Titulli"/>
        <w:rPr>
          <w:lang w:val="it-IT"/>
        </w:rPr>
      </w:pPr>
      <w:r w:rsidRPr="00EA211A">
        <w:rPr>
          <w:lang w:val="it-IT"/>
        </w:rPr>
        <w:t>PËR DHËNIEN ME KONCESION TË SHËRBIMIT TË KONTROLLIT TË DETYRUESHËM TEKNIK TË AUTOMJETEVE RRUGORE DHE PËR CAKTIMIN E AUTORITETIT KONTRAKTUES</w:t>
      </w:r>
    </w:p>
    <w:p w:rsidR="00EA211A" w:rsidRPr="00F47C75" w:rsidRDefault="00EA211A" w:rsidP="00EA211A">
      <w:pPr>
        <w:pStyle w:val="Paragrafi"/>
        <w:rPr>
          <w:sz w:val="2"/>
          <w:lang w:val="it-IT"/>
        </w:rPr>
      </w:pPr>
      <w:r w:rsidRPr="000A7473">
        <w:rPr>
          <w:lang w:val="it-IT"/>
        </w:rPr>
        <w:t> </w:t>
      </w:r>
    </w:p>
    <w:p w:rsidR="00EA211A" w:rsidRPr="00897FE8" w:rsidRDefault="00EA211A" w:rsidP="00EA211A">
      <w:pPr>
        <w:pStyle w:val="BazLigjPropozues"/>
        <w:rPr>
          <w:lang w:val="it-IT"/>
        </w:rPr>
      </w:pPr>
      <w:r w:rsidRPr="00897FE8">
        <w:rPr>
          <w:lang w:val="it-IT"/>
        </w:rPr>
        <w:t>Në mbështetje të nenit 100 të Kushtetutës dhe të ne</w:t>
      </w:r>
      <w:r>
        <w:rPr>
          <w:lang w:val="it-IT"/>
        </w:rPr>
        <w:t>neve 4, shkronja “h”, 5, pika 3</w:t>
      </w:r>
      <w:r w:rsidRPr="00897FE8">
        <w:rPr>
          <w:lang w:val="it-IT"/>
        </w:rPr>
        <w:t xml:space="preserve"> dhe 9 të ligjit nr.9663, datë 18.12.2006, “Për koncesionet”, me propozimin e Ministrit të Punëve Publike, Transportit dhe Telekomunikacionit, Këshilli i Ministrave</w:t>
      </w:r>
    </w:p>
    <w:p w:rsidR="00EA211A" w:rsidRPr="00F47C75" w:rsidRDefault="00EA211A" w:rsidP="00EA211A">
      <w:pPr>
        <w:pStyle w:val="Paragrafi"/>
        <w:rPr>
          <w:sz w:val="18"/>
          <w:lang w:val="it-IT"/>
        </w:rPr>
      </w:pPr>
      <w:r w:rsidRPr="00897FE8">
        <w:rPr>
          <w:lang w:val="it-IT"/>
        </w:rPr>
        <w:t> </w:t>
      </w:r>
    </w:p>
    <w:p w:rsidR="00EA211A" w:rsidRPr="00EA211A" w:rsidRDefault="00EA211A" w:rsidP="00EA211A">
      <w:pPr>
        <w:pStyle w:val="VENDOSI"/>
        <w:rPr>
          <w:lang w:val="it-IT"/>
        </w:rPr>
      </w:pPr>
      <w:r w:rsidRPr="00EA211A">
        <w:rPr>
          <w:lang w:val="it-IT"/>
        </w:rPr>
        <w:t>VENDOSI:</w:t>
      </w:r>
    </w:p>
    <w:p w:rsidR="00EA211A" w:rsidRPr="00F47C75" w:rsidRDefault="00EA211A" w:rsidP="00EA211A">
      <w:pPr>
        <w:pStyle w:val="Paragrafi"/>
        <w:rPr>
          <w:sz w:val="14"/>
          <w:lang w:val="it-IT"/>
        </w:rPr>
      </w:pPr>
      <w:r w:rsidRPr="0042416D">
        <w:rPr>
          <w:lang w:val="sq-AL"/>
        </w:rPr>
        <w:t> </w:t>
      </w:r>
    </w:p>
    <w:p w:rsidR="00EA211A" w:rsidRPr="00FA5F29" w:rsidRDefault="00EA211A" w:rsidP="00EA211A">
      <w:pPr>
        <w:pStyle w:val="Paragrafi"/>
        <w:rPr>
          <w:lang w:val="it-IT"/>
        </w:rPr>
      </w:pPr>
      <w:r w:rsidRPr="00FA5F29">
        <w:rPr>
          <w:lang w:val="it-IT"/>
        </w:rPr>
        <w:t>1.</w:t>
      </w:r>
      <w:r w:rsidRPr="00FA5F29">
        <w:rPr>
          <w:sz w:val="14"/>
          <w:szCs w:val="14"/>
          <w:lang w:val="it-IT"/>
        </w:rPr>
        <w:t xml:space="preserve">  </w:t>
      </w:r>
      <w:r w:rsidRPr="00FA5F29">
        <w:rPr>
          <w:lang w:val="it-IT"/>
        </w:rPr>
        <w:t>Dhënien me koncesion të shërbimit të kontrollit të detyrueshëm teknik të automjeteve rrugore, në formën “Propozim i kërkuar”.</w:t>
      </w:r>
    </w:p>
    <w:p w:rsidR="00EA211A" w:rsidRPr="00FA5F29" w:rsidRDefault="00EA211A" w:rsidP="00EA211A">
      <w:pPr>
        <w:pStyle w:val="Paragrafi"/>
        <w:rPr>
          <w:lang w:val="it-IT"/>
        </w:rPr>
      </w:pPr>
      <w:r w:rsidRPr="00FA5F29">
        <w:rPr>
          <w:lang w:val="it-IT"/>
        </w:rPr>
        <w:t>2.</w:t>
      </w:r>
      <w:r w:rsidRPr="00FA5F29">
        <w:rPr>
          <w:sz w:val="14"/>
          <w:szCs w:val="14"/>
          <w:lang w:val="it-IT"/>
        </w:rPr>
        <w:t xml:space="preserve"> </w:t>
      </w:r>
      <w:r w:rsidRPr="00FA5F29">
        <w:rPr>
          <w:lang w:val="it-IT"/>
        </w:rPr>
        <w:t xml:space="preserve">Autoriteti kontraktues për dhënien me koncesion të shërbimit të kontrollit të detyrueshëm teknik të automjeteve rrugore është </w:t>
      </w:r>
      <w:r w:rsidRPr="00F47C75">
        <w:rPr>
          <w:sz w:val="20"/>
          <w:lang w:val="it-IT"/>
        </w:rPr>
        <w:t>Ministria</w:t>
      </w:r>
      <w:r w:rsidRPr="00FA5F29">
        <w:rPr>
          <w:lang w:val="it-IT"/>
        </w:rPr>
        <w:t xml:space="preserve"> e Punëve Publike, Transportit dhe Telekomunikacionit.</w:t>
      </w:r>
    </w:p>
    <w:p w:rsidR="00EA211A" w:rsidRPr="000A7473" w:rsidRDefault="00EA211A" w:rsidP="00EA211A">
      <w:pPr>
        <w:pStyle w:val="Paragrafi"/>
        <w:rPr>
          <w:lang w:val="it-IT"/>
        </w:rPr>
      </w:pPr>
      <w:r w:rsidRPr="000A7473">
        <w:rPr>
          <w:lang w:val="it-IT"/>
        </w:rPr>
        <w:t>3.</w:t>
      </w:r>
      <w:r>
        <w:rPr>
          <w:sz w:val="14"/>
          <w:szCs w:val="14"/>
          <w:lang w:val="it-IT"/>
        </w:rPr>
        <w:t xml:space="preserve"> </w:t>
      </w:r>
      <w:r w:rsidRPr="000A7473">
        <w:rPr>
          <w:lang w:val="it-IT"/>
        </w:rPr>
        <w:t>Ngarkohet Ministria e Punëve Publike, Transportit dhe Telekomunikacionit për zbatimin e këtij vendimi.</w:t>
      </w:r>
    </w:p>
    <w:p w:rsidR="00EA211A" w:rsidRDefault="00EA211A" w:rsidP="00EA211A">
      <w:pPr>
        <w:pStyle w:val="Paragrafi"/>
        <w:rPr>
          <w:lang w:val="it-IT"/>
        </w:rPr>
      </w:pPr>
      <w:r w:rsidRPr="000A7473">
        <w:rPr>
          <w:lang w:val="it-IT"/>
        </w:rPr>
        <w:t xml:space="preserve">Ky vendim hyn në fuqi pas botimit në </w:t>
      </w:r>
      <w:r>
        <w:rPr>
          <w:lang w:val="it-IT"/>
        </w:rPr>
        <w:t>Fletoren Zyrtare</w:t>
      </w:r>
      <w:r w:rsidRPr="000A7473">
        <w:rPr>
          <w:lang w:val="it-IT"/>
        </w:rPr>
        <w:t>.</w:t>
      </w:r>
    </w:p>
    <w:p w:rsidR="00EA211A" w:rsidRPr="007E3D57" w:rsidRDefault="00EA211A" w:rsidP="00EA211A">
      <w:pPr>
        <w:pStyle w:val="Paragrafi"/>
        <w:rPr>
          <w:sz w:val="14"/>
          <w:lang w:val="it-IT"/>
        </w:rPr>
      </w:pPr>
    </w:p>
    <w:p w:rsidR="00EA211A" w:rsidRPr="00540A06" w:rsidRDefault="00EA211A" w:rsidP="00EA211A">
      <w:pPr>
        <w:pStyle w:val="Autoriteti"/>
      </w:pPr>
      <w:r w:rsidRPr="00540A06">
        <w:t>KRYEMINISTRI</w:t>
      </w:r>
    </w:p>
    <w:p w:rsidR="00EA211A" w:rsidRPr="00540A06" w:rsidRDefault="00EA211A" w:rsidP="00EA211A">
      <w:pPr>
        <w:pStyle w:val="AutoritetiEmer"/>
      </w:pPr>
      <w:r w:rsidRPr="00540A06">
        <w:t>Sali  Berisha</w:t>
      </w:r>
    </w:p>
    <w:p w:rsidR="000178C2" w:rsidRPr="00C84B66" w:rsidRDefault="000178C2" w:rsidP="00EA211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211A"/>
    <w:rsid w:val="000178C2"/>
    <w:rsid w:val="001413F9"/>
    <w:rsid w:val="00C84B66"/>
    <w:rsid w:val="00EA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45307F-C32E-4E4E-9E27-14564455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A211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A211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A211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A211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A211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A211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A211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A211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A211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A211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A211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