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4A8" w:rsidRPr="00AF51E7" w:rsidRDefault="00B504A8" w:rsidP="00B504A8">
      <w:pPr>
        <w:pStyle w:val="Akti"/>
        <w:keepNext w:val="0"/>
        <w:rPr>
          <w:lang w:val="sq-AL"/>
        </w:rPr>
      </w:pPr>
      <w:bookmarkStart w:id="0" w:name="_GoBack"/>
      <w:bookmarkEnd w:id="0"/>
      <w:r w:rsidRPr="00AF51E7">
        <w:rPr>
          <w:lang w:val="sq-AL"/>
        </w:rPr>
        <w:t>VENDIM</w:t>
      </w:r>
    </w:p>
    <w:p w:rsidR="00B504A8" w:rsidRPr="00AF51E7" w:rsidRDefault="00B504A8" w:rsidP="00B504A8">
      <w:pPr>
        <w:pStyle w:val="NumriData"/>
        <w:keepNext w:val="0"/>
        <w:rPr>
          <w:lang w:val="sq-AL"/>
        </w:rPr>
      </w:pPr>
      <w:r>
        <w:rPr>
          <w:lang w:val="sq-AL"/>
        </w:rPr>
        <w:t>Nr.737</w:t>
      </w:r>
      <w:r w:rsidRPr="00AF51E7">
        <w:rPr>
          <w:lang w:val="sq-AL"/>
        </w:rPr>
        <w:t>, datë 7.11.2007</w:t>
      </w:r>
    </w:p>
    <w:p w:rsidR="00B504A8" w:rsidRPr="00AF51E7" w:rsidRDefault="00B504A8" w:rsidP="00B504A8">
      <w:pPr>
        <w:pStyle w:val="Paragrafi"/>
        <w:rPr>
          <w:lang w:val="sq-AL"/>
        </w:rPr>
      </w:pPr>
      <w:r w:rsidRPr="00AF51E7">
        <w:rPr>
          <w:lang w:val="sq-AL"/>
        </w:rPr>
        <w:t> </w:t>
      </w:r>
    </w:p>
    <w:p w:rsidR="00B504A8" w:rsidRPr="00AF51E7" w:rsidRDefault="00B504A8" w:rsidP="00B504A8">
      <w:pPr>
        <w:pStyle w:val="Titulli"/>
        <w:keepNext w:val="0"/>
        <w:rPr>
          <w:lang w:val="sq-AL"/>
        </w:rPr>
      </w:pPr>
      <w:r w:rsidRPr="00AF51E7">
        <w:rPr>
          <w:lang w:val="sq-AL"/>
        </w:rPr>
        <w:t>PËR MIRATIMIN, NË PARIM, TË MARRËVESHJES SË HUASË, NDËRMJET REPUBL</w:t>
      </w:r>
      <w:r>
        <w:rPr>
          <w:lang w:val="sq-AL"/>
        </w:rPr>
        <w:t>IKËS SË SHQIPËRISË DHE BANKËS EU</w:t>
      </w:r>
      <w:r w:rsidRPr="00AF51E7">
        <w:rPr>
          <w:lang w:val="sq-AL"/>
        </w:rPr>
        <w:t>ROPIANE PËR RINDËRTIM DHE ZHVILLIM (BERZH), PËR FINANCIMIN E PROJEKTIT TË RRUGËS LEVAN-VLORË</w:t>
      </w:r>
    </w:p>
    <w:p w:rsidR="00B504A8" w:rsidRPr="00AF51E7" w:rsidRDefault="00B504A8" w:rsidP="00B504A8">
      <w:pPr>
        <w:pStyle w:val="Paragrafi"/>
        <w:rPr>
          <w:lang w:val="sq-AL"/>
        </w:rPr>
      </w:pPr>
      <w:r w:rsidRPr="00AF51E7">
        <w:rPr>
          <w:lang w:val="sq-AL"/>
        </w:rPr>
        <w:t> </w:t>
      </w:r>
    </w:p>
    <w:p w:rsidR="00B504A8" w:rsidRPr="00AF51E7" w:rsidRDefault="00B504A8" w:rsidP="00B504A8">
      <w:pPr>
        <w:pStyle w:val="Paragrafi"/>
        <w:rPr>
          <w:lang w:val="sq-AL"/>
        </w:rPr>
      </w:pPr>
      <w:r w:rsidRPr="00AF51E7">
        <w:rPr>
          <w:lang w:val="sq-AL"/>
        </w:rPr>
        <w:t>Në mbështetje të nenit 100 të K</w:t>
      </w:r>
      <w:r>
        <w:rPr>
          <w:lang w:val="sq-AL"/>
        </w:rPr>
        <w:t>ushtetutës dhe të nenit 26</w:t>
      </w:r>
      <w:r w:rsidRPr="00AF51E7">
        <w:rPr>
          <w:lang w:val="sq-AL"/>
        </w:rPr>
        <w:t xml:space="preserve"> të </w:t>
      </w:r>
      <w:r>
        <w:rPr>
          <w:lang w:val="sq-AL"/>
        </w:rPr>
        <w:t>ligjit nr.9665, datë 18.12.2006</w:t>
      </w:r>
      <w:r w:rsidRPr="00AF51E7">
        <w:rPr>
          <w:lang w:val="sq-AL"/>
        </w:rPr>
        <w:t xml:space="preserve"> “Për huamarrjen shtetërore, borxhin shtetëror dhe garancitë shtetërore të huasë në Republikën e Shqipërisë”, me propozimin e Ministrit të Punëve Publike, Transportit dhe Telekomunikacionit dhe të Ministrit të Financave, Këshilli i Ministrave</w:t>
      </w:r>
    </w:p>
    <w:p w:rsidR="00B504A8" w:rsidRPr="00AF51E7" w:rsidRDefault="00B504A8" w:rsidP="00B504A8">
      <w:pPr>
        <w:pStyle w:val="Paragrafi"/>
        <w:rPr>
          <w:lang w:val="sq-AL"/>
        </w:rPr>
      </w:pPr>
      <w:r w:rsidRPr="00AF51E7">
        <w:rPr>
          <w:lang w:val="sq-AL"/>
        </w:rPr>
        <w:t> </w:t>
      </w:r>
    </w:p>
    <w:p w:rsidR="00B504A8" w:rsidRPr="00AF51E7" w:rsidRDefault="00B504A8" w:rsidP="00B504A8">
      <w:pPr>
        <w:pStyle w:val="VENDOSI"/>
        <w:keepNext w:val="0"/>
        <w:rPr>
          <w:lang w:val="sq-AL"/>
        </w:rPr>
      </w:pPr>
      <w:r w:rsidRPr="00AF51E7">
        <w:rPr>
          <w:lang w:val="sq-AL"/>
        </w:rPr>
        <w:t>VENDOSI:</w:t>
      </w:r>
    </w:p>
    <w:p w:rsidR="00B504A8" w:rsidRPr="0026206C" w:rsidRDefault="00B504A8" w:rsidP="00B504A8">
      <w:pPr>
        <w:pStyle w:val="Paragrafi"/>
        <w:rPr>
          <w:sz w:val="16"/>
          <w:lang w:val="sq-AL"/>
        </w:rPr>
      </w:pPr>
      <w:r w:rsidRPr="00AF51E7">
        <w:rPr>
          <w:lang w:val="sq-AL"/>
        </w:rPr>
        <w:t> </w:t>
      </w:r>
    </w:p>
    <w:p w:rsidR="00B504A8" w:rsidRPr="00AF51E7" w:rsidRDefault="00B504A8" w:rsidP="00B504A8">
      <w:pPr>
        <w:pStyle w:val="Paragrafi"/>
        <w:rPr>
          <w:lang w:val="sq-AL"/>
        </w:rPr>
      </w:pPr>
      <w:r>
        <w:rPr>
          <w:lang w:val="sq-AL"/>
        </w:rPr>
        <w:t>Miratimin, në parim, të M</w:t>
      </w:r>
      <w:r w:rsidRPr="00AF51E7">
        <w:rPr>
          <w:lang w:val="sq-AL"/>
        </w:rPr>
        <w:t>arrëveshjes së huasë, ndërmjet Republ</w:t>
      </w:r>
      <w:r>
        <w:rPr>
          <w:lang w:val="sq-AL"/>
        </w:rPr>
        <w:t>ikës së Shqipërisë dhe Bankës Eu</w:t>
      </w:r>
      <w:r w:rsidRPr="00AF51E7">
        <w:rPr>
          <w:lang w:val="sq-AL"/>
        </w:rPr>
        <w:t>ropiane për Rindërtim dhe Zhvillim (BERZH), për financimin e projektit të rrugës Levan-Vlorë, në shumën prej 22 000 000 (njëzet e dy milionë) eurosh.</w:t>
      </w:r>
    </w:p>
    <w:p w:rsidR="00B504A8" w:rsidRPr="00AF51E7" w:rsidRDefault="00B504A8" w:rsidP="00B504A8">
      <w:pPr>
        <w:pStyle w:val="Paragrafi"/>
        <w:rPr>
          <w:lang w:val="sq-AL"/>
        </w:rPr>
      </w:pPr>
      <w:r w:rsidRPr="00AF51E7">
        <w:rPr>
          <w:lang w:val="sq-AL"/>
        </w:rPr>
        <w:t> Ky vendim hyn në fuqi menjëherë.</w:t>
      </w:r>
    </w:p>
    <w:p w:rsidR="00B504A8" w:rsidRPr="00AF51E7" w:rsidRDefault="00B504A8" w:rsidP="00B504A8">
      <w:pPr>
        <w:pStyle w:val="Autoriteti"/>
      </w:pPr>
      <w:r w:rsidRPr="00AF51E7">
        <w:rPr>
          <w:lang w:val="sq-AL"/>
        </w:rPr>
        <w:t> </w:t>
      </w:r>
      <w:r w:rsidRPr="00AF51E7">
        <w:t>KRYEMINISTRI</w:t>
      </w:r>
    </w:p>
    <w:p w:rsidR="00B504A8" w:rsidRPr="00D77883" w:rsidRDefault="00B504A8" w:rsidP="00B504A8">
      <w:pPr>
        <w:pStyle w:val="AutoritetiEmer"/>
        <w:rPr>
          <w:lang w:val="it-IT"/>
        </w:rPr>
      </w:pPr>
      <w:r w:rsidRPr="00D77883">
        <w:rPr>
          <w:lang w:val="it-IT"/>
        </w:rPr>
        <w:t> Sali Berisha</w:t>
      </w:r>
    </w:p>
    <w:p w:rsidR="000178C2" w:rsidRPr="00C84B66" w:rsidRDefault="000178C2" w:rsidP="00B504A8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504A8"/>
    <w:rsid w:val="000178C2"/>
    <w:rsid w:val="006D0E50"/>
    <w:rsid w:val="00B504A8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B327BDE-BE82-4E4F-AAB6-92387D3D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B504A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B504A8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B504A8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NumriData">
    <w:name w:val="Numri_Data"/>
    <w:next w:val="Normal"/>
    <w:rsid w:val="00B504A8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B504A8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B504A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VENDOSI">
    <w:name w:val="VENDOSI"/>
    <w:next w:val="Normal"/>
    <w:rsid w:val="00B504A8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B504A8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B504A8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2019-04-03T13:28:00Z</dcterms:created>
  <dcterms:modified xsi:type="dcterms:W3CDTF">2019-04-03T13:28:00Z</dcterms:modified>
</cp:coreProperties>
</file>