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A1E" w:rsidRPr="00C17A1E" w:rsidRDefault="00C17A1E" w:rsidP="00C17A1E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it-IT"/>
        </w:rPr>
      </w:pPr>
      <w:r w:rsidRPr="00C17A1E">
        <w:rPr>
          <w:rFonts w:ascii="CG Times" w:eastAsia="MS Mincho" w:hAnsi="CG Times" w:cs="Times New Roman"/>
          <w:b/>
          <w:caps/>
          <w:color w:val="000000"/>
          <w:lang w:val="it-IT"/>
        </w:rPr>
        <w:t>Vendim</w:t>
      </w:r>
    </w:p>
    <w:p w:rsidR="00C17A1E" w:rsidRPr="00C17A1E" w:rsidRDefault="00C17A1E" w:rsidP="00C17A1E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lang w:val="it-IT"/>
        </w:rPr>
      </w:pPr>
      <w:r w:rsidRPr="00C17A1E">
        <w:rPr>
          <w:rFonts w:ascii="CG Times" w:eastAsia="MS Mincho" w:hAnsi="CG Times" w:cs="Times New Roman"/>
          <w:b/>
          <w:lang w:val="it-IT"/>
        </w:rPr>
        <w:t>Nr.745, datë 7.11.2007</w:t>
      </w:r>
    </w:p>
    <w:p w:rsidR="00C17A1E" w:rsidRPr="00C17A1E" w:rsidRDefault="00C17A1E" w:rsidP="00C17A1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</w:p>
    <w:p w:rsidR="00C17A1E" w:rsidRPr="00C17A1E" w:rsidRDefault="00C17A1E" w:rsidP="00C17A1E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lang w:val="it-IT"/>
        </w:rPr>
      </w:pPr>
      <w:r w:rsidRPr="00C17A1E">
        <w:rPr>
          <w:rFonts w:ascii="CG Times" w:eastAsia="MS Mincho" w:hAnsi="CG Times" w:cs="Times New Roman"/>
          <w:b/>
          <w:caps/>
          <w:lang w:val="it-IT"/>
        </w:rPr>
        <w:t>Për miratimin e planit kombëtar të veprimit, për dërgesat në para të emigrantëve</w:t>
      </w:r>
    </w:p>
    <w:p w:rsidR="00C17A1E" w:rsidRPr="00C17A1E" w:rsidRDefault="00C17A1E" w:rsidP="00C17A1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</w:p>
    <w:p w:rsidR="00C17A1E" w:rsidRPr="00C17A1E" w:rsidRDefault="00C17A1E" w:rsidP="00C17A1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C17A1E">
        <w:rPr>
          <w:rFonts w:ascii="CG Times" w:eastAsia="MS Mincho" w:hAnsi="CG Times" w:cs="Times New Roman"/>
          <w:lang w:val="it-IT"/>
        </w:rPr>
        <w:t>Në mbështetje të nenit 100 të Kushtetutës, me propozimin e Ministrit të Punës, Çështjeve Sociale dhe Shanseve të Barabarta, Këshilli i Ministrave</w:t>
      </w:r>
    </w:p>
    <w:p w:rsidR="00C17A1E" w:rsidRPr="00C17A1E" w:rsidRDefault="00C17A1E" w:rsidP="00C17A1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</w:p>
    <w:p w:rsidR="00C17A1E" w:rsidRPr="00C17A1E" w:rsidRDefault="00C17A1E" w:rsidP="00C17A1E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lang w:val="it-IT"/>
        </w:rPr>
      </w:pPr>
      <w:r w:rsidRPr="00C17A1E">
        <w:rPr>
          <w:rFonts w:ascii="CG Times" w:eastAsia="MS Mincho" w:hAnsi="CG Times" w:cs="Times New Roman"/>
          <w:caps/>
          <w:lang w:val="it-IT"/>
        </w:rPr>
        <w:t>Vendosi:</w:t>
      </w:r>
    </w:p>
    <w:p w:rsidR="00C17A1E" w:rsidRPr="00C17A1E" w:rsidRDefault="00C17A1E" w:rsidP="00C17A1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</w:p>
    <w:p w:rsidR="00C17A1E" w:rsidRPr="00C17A1E" w:rsidRDefault="00C17A1E" w:rsidP="00C17A1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C17A1E">
        <w:rPr>
          <w:rFonts w:ascii="CG Times" w:eastAsia="MS Mincho" w:hAnsi="CG Times" w:cs="Times New Roman"/>
          <w:lang w:val="it-IT"/>
        </w:rPr>
        <w:t>1.Miratimin e planit kombëtar të veprimit, për dërgesat në para të emigrantëve, sipas tekstit, që i bashkëlidhet këtij vendimi.</w:t>
      </w:r>
    </w:p>
    <w:p w:rsidR="00C17A1E" w:rsidRPr="00C17A1E" w:rsidRDefault="00C17A1E" w:rsidP="00C17A1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C17A1E">
        <w:rPr>
          <w:rFonts w:ascii="CG Times" w:eastAsia="MS Mincho" w:hAnsi="CG Times" w:cs="Times New Roman"/>
          <w:lang w:val="it-IT"/>
        </w:rPr>
        <w:t>2.Ngarkohen Ministria e Punës, Çështjeve Sociale dhe Shanseve të barabarta, Ministria e Financave, Ministria e Punëve të jashtme, Ministria e Ekonomisë, Tregtisë dhe Energjetikës, Ministria e Punëve Publike, Transportit dhe Telekomunikacionit, Ministria e Arsimit dhe Shkencës, Banka e Shqipërisë, INSTAT-i dhe Posta Shqiptare sh.a., për zbatimin e këtij vendimi.</w:t>
      </w:r>
    </w:p>
    <w:p w:rsidR="00C17A1E" w:rsidRPr="00C17A1E" w:rsidRDefault="00C17A1E" w:rsidP="00C17A1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  <w:r w:rsidRPr="00C17A1E">
        <w:rPr>
          <w:rFonts w:ascii="CG Times" w:eastAsia="MS Mincho" w:hAnsi="CG Times" w:cs="Times New Roman"/>
          <w:lang w:val="it-IT"/>
        </w:rPr>
        <w:t>Ky vendim hyn në fuqi menjëherë.</w:t>
      </w:r>
    </w:p>
    <w:p w:rsidR="00C17A1E" w:rsidRPr="00C17A1E" w:rsidRDefault="00C17A1E" w:rsidP="00C17A1E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lang w:val="it-IT"/>
        </w:rPr>
      </w:pPr>
      <w:r w:rsidRPr="00C17A1E">
        <w:rPr>
          <w:rFonts w:ascii="CG Times" w:eastAsia="MS Mincho" w:hAnsi="CG Times" w:cs="Times New Roman"/>
          <w:caps/>
          <w:lang w:val="it-IT"/>
        </w:rPr>
        <w:t>Kryeministri</w:t>
      </w:r>
    </w:p>
    <w:p w:rsidR="00C17A1E" w:rsidRPr="00C17A1E" w:rsidRDefault="00C17A1E" w:rsidP="00C17A1E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lang w:val="it-IT"/>
        </w:rPr>
      </w:pPr>
      <w:r w:rsidRPr="00C17A1E">
        <w:rPr>
          <w:rFonts w:ascii="CG Times" w:eastAsia="MS Mincho" w:hAnsi="CG Times" w:cs="Times New Roman"/>
          <w:b/>
          <w:lang w:val="it-IT"/>
        </w:rPr>
        <w:t>Sali Berisha</w:t>
      </w:r>
    </w:p>
    <w:p w:rsidR="00C17A1E" w:rsidRPr="00C17A1E" w:rsidRDefault="00C17A1E" w:rsidP="00C17A1E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it-IT"/>
        </w:rPr>
      </w:pPr>
    </w:p>
    <w:p w:rsidR="002353E2" w:rsidRDefault="002353E2" w:rsidP="00B10997">
      <w:pPr>
        <w:widowControl w:val="0"/>
        <w:spacing w:after="0" w:line="240" w:lineRule="auto"/>
        <w:jc w:val="both"/>
        <w:rPr>
          <w:rFonts w:ascii="CG Times" w:eastAsia="MS Mincho" w:hAnsi="CG Times" w:cs="Times New Roman"/>
          <w:lang w:val="it-IT"/>
        </w:rPr>
      </w:pPr>
      <w:bookmarkStart w:id="0" w:name="_GoBack"/>
      <w:bookmarkEnd w:id="0"/>
    </w:p>
    <w:sectPr w:rsidR="002353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C5A"/>
    <w:rsid w:val="0005163D"/>
    <w:rsid w:val="00055204"/>
    <w:rsid w:val="0013278B"/>
    <w:rsid w:val="001C2483"/>
    <w:rsid w:val="002353E2"/>
    <w:rsid w:val="002C332C"/>
    <w:rsid w:val="003146F0"/>
    <w:rsid w:val="003B71D0"/>
    <w:rsid w:val="00470E21"/>
    <w:rsid w:val="004A794D"/>
    <w:rsid w:val="00586A58"/>
    <w:rsid w:val="006821D4"/>
    <w:rsid w:val="0072470F"/>
    <w:rsid w:val="00841B27"/>
    <w:rsid w:val="008744BD"/>
    <w:rsid w:val="00896165"/>
    <w:rsid w:val="009030B9"/>
    <w:rsid w:val="00B10997"/>
    <w:rsid w:val="00B27905"/>
    <w:rsid w:val="00BB5AF8"/>
    <w:rsid w:val="00C17A1E"/>
    <w:rsid w:val="00CC55BA"/>
    <w:rsid w:val="00D10AF5"/>
    <w:rsid w:val="00D87C5A"/>
    <w:rsid w:val="00ED4E65"/>
    <w:rsid w:val="00EE6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CC55BA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CC55B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CC55BA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CC55B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CC55BA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CC55BA"/>
    <w:rPr>
      <w:rFonts w:ascii="CG Times" w:eastAsia="MS Mincho" w:hAnsi="CG Times" w:cs="Times New Roman"/>
      <w:b/>
      <w:caps/>
      <w:lang w:val="en-GB"/>
    </w:rPr>
  </w:style>
  <w:style w:type="table" w:styleId="TableGrid">
    <w:name w:val="Table Grid"/>
    <w:basedOn w:val="TableNormal"/>
    <w:rsid w:val="003B71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71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1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CC55BA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CC55BA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NumriData">
    <w:name w:val="Numri_Data"/>
    <w:next w:val="Normal"/>
    <w:rsid w:val="00CC55BA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CC55BA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CC55BA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CC55BA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CC55BA"/>
    <w:rPr>
      <w:rFonts w:ascii="CG Times" w:eastAsia="MS Mincho" w:hAnsi="CG Times" w:cs="Times New Roman"/>
      <w:b/>
      <w:caps/>
      <w:lang w:val="en-GB"/>
    </w:rPr>
  </w:style>
  <w:style w:type="table" w:styleId="TableGrid">
    <w:name w:val="Table Grid"/>
    <w:basedOn w:val="TableNormal"/>
    <w:rsid w:val="003B71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71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1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2018-12-12T12:41:00Z</cp:lastPrinted>
  <dcterms:created xsi:type="dcterms:W3CDTF">2018-12-12T12:41:00Z</dcterms:created>
  <dcterms:modified xsi:type="dcterms:W3CDTF">2018-12-12T12:41:00Z</dcterms:modified>
</cp:coreProperties>
</file>