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A8D" w:rsidRPr="00D0471C" w:rsidRDefault="00E66A8D" w:rsidP="00E66A8D">
      <w:pPr>
        <w:pStyle w:val="Akti"/>
        <w:keepNext w:val="0"/>
      </w:pPr>
      <w:bookmarkStart w:id="0" w:name="_GoBack"/>
      <w:bookmarkEnd w:id="0"/>
      <w:r w:rsidRPr="00D0471C">
        <w:t>Vendim</w:t>
      </w:r>
    </w:p>
    <w:p w:rsidR="00E66A8D" w:rsidRPr="00D0471C" w:rsidRDefault="00E66A8D" w:rsidP="00E66A8D">
      <w:pPr>
        <w:pStyle w:val="NumriData"/>
        <w:keepNext w:val="0"/>
        <w:rPr>
          <w:szCs w:val="22"/>
        </w:rPr>
      </w:pPr>
      <w:r w:rsidRPr="00D0471C">
        <w:rPr>
          <w:szCs w:val="22"/>
        </w:rPr>
        <w:t>Nr.793, datë 29.11.2007</w:t>
      </w:r>
    </w:p>
    <w:p w:rsidR="00E66A8D" w:rsidRPr="00D0471C" w:rsidRDefault="00E66A8D" w:rsidP="00E66A8D">
      <w:pPr>
        <w:pStyle w:val="Paragrafi"/>
        <w:rPr>
          <w:szCs w:val="22"/>
        </w:rPr>
      </w:pPr>
    </w:p>
    <w:p w:rsidR="00E66A8D" w:rsidRPr="00D0471C" w:rsidRDefault="00E66A8D" w:rsidP="00E66A8D">
      <w:pPr>
        <w:pStyle w:val="Titulli"/>
        <w:keepNext w:val="0"/>
        <w:rPr>
          <w:lang w:val="it-IT"/>
        </w:rPr>
      </w:pPr>
      <w:r w:rsidRPr="00D0471C">
        <w:rPr>
          <w:lang w:val="it-IT"/>
        </w:rPr>
        <w:t>Për përdorimin e fondit të konti</w:t>
      </w:r>
      <w:r>
        <w:rPr>
          <w:lang w:val="it-IT"/>
        </w:rPr>
        <w:t>n</w:t>
      </w:r>
      <w:r w:rsidRPr="00D0471C">
        <w:rPr>
          <w:lang w:val="it-IT"/>
        </w:rPr>
        <w:t xml:space="preserve">gjencës, të miratuar </w:t>
      </w:r>
    </w:p>
    <w:p w:rsidR="00E66A8D" w:rsidRPr="00D0471C" w:rsidRDefault="00E66A8D" w:rsidP="00E66A8D">
      <w:pPr>
        <w:pStyle w:val="Titulli"/>
        <w:keepNext w:val="0"/>
        <w:rPr>
          <w:lang w:val="it-IT"/>
        </w:rPr>
      </w:pPr>
      <w:r w:rsidRPr="00D0471C">
        <w:rPr>
          <w:lang w:val="it-IT"/>
        </w:rPr>
        <w:t>në buxhetin e vitit 2007</w:t>
      </w:r>
    </w:p>
    <w:p w:rsidR="00E66A8D" w:rsidRPr="00D0471C" w:rsidRDefault="00E66A8D" w:rsidP="00E66A8D">
      <w:pPr>
        <w:pStyle w:val="Paragrafi"/>
        <w:rPr>
          <w:szCs w:val="22"/>
          <w:lang w:val="it-IT"/>
        </w:rPr>
      </w:pPr>
    </w:p>
    <w:p w:rsidR="00E66A8D" w:rsidRPr="00D0471C" w:rsidRDefault="00E66A8D" w:rsidP="00E66A8D">
      <w:pPr>
        <w:pStyle w:val="BazLigjPropozues"/>
        <w:keepNext w:val="0"/>
        <w:rPr>
          <w:lang w:val="it-IT"/>
        </w:rPr>
      </w:pPr>
      <w:r w:rsidRPr="00D0471C">
        <w:rPr>
          <w:lang w:val="it-IT"/>
        </w:rPr>
        <w:t>Në mbështetje të nenit 100 të Kushtetutës dhe të nenit 12 të ligjit nr.9645, datë 27.11.2006 “Për Buxhetin e Shtetit të vitit 2007”, të ndryshuar, me propozimin e Ministrit të Financave, Këshilli i Ministrave</w:t>
      </w:r>
    </w:p>
    <w:p w:rsidR="00E66A8D" w:rsidRPr="00D0471C" w:rsidRDefault="00E66A8D" w:rsidP="00E66A8D">
      <w:pPr>
        <w:pStyle w:val="Paragrafi"/>
        <w:rPr>
          <w:szCs w:val="22"/>
          <w:lang w:val="it-IT"/>
        </w:rPr>
      </w:pPr>
    </w:p>
    <w:p w:rsidR="00E66A8D" w:rsidRPr="00E85292" w:rsidRDefault="00E66A8D" w:rsidP="00E66A8D">
      <w:pPr>
        <w:pStyle w:val="VENDOSI"/>
        <w:keepNext w:val="0"/>
        <w:rPr>
          <w:lang w:val="it-IT"/>
        </w:rPr>
      </w:pPr>
      <w:r w:rsidRPr="00E85292">
        <w:rPr>
          <w:lang w:val="it-IT"/>
        </w:rPr>
        <w:t>Vendosi:</w:t>
      </w:r>
    </w:p>
    <w:p w:rsidR="00E66A8D" w:rsidRPr="00E85292" w:rsidRDefault="00E66A8D" w:rsidP="00E66A8D">
      <w:pPr>
        <w:pStyle w:val="Paragrafi"/>
        <w:rPr>
          <w:szCs w:val="22"/>
          <w:lang w:val="it-IT"/>
        </w:rPr>
      </w:pPr>
    </w:p>
    <w:p w:rsidR="00E66A8D" w:rsidRPr="00E85292" w:rsidRDefault="00E66A8D" w:rsidP="00E66A8D">
      <w:pPr>
        <w:pStyle w:val="Paragrafi"/>
        <w:rPr>
          <w:szCs w:val="22"/>
          <w:lang w:val="it-IT"/>
        </w:rPr>
      </w:pPr>
      <w:r w:rsidRPr="00E85292">
        <w:rPr>
          <w:szCs w:val="22"/>
          <w:lang w:val="it-IT"/>
        </w:rPr>
        <w:t>1. Ministrisë së Punës, Çështjeve Sociale dhe Shanseve të Barabarta në buxhetin e miratuar për vitin 2007, në programin “Sigurimi shoqëror”, artikulli 604 “Të tjera transferta korrente, të brendshme”, t’i shtohet fondi prej 1 000 000 000 (një mijë milionë) lekësh, nga fondi i kontingjencës, i miratuar në Buxhetin e Shtetit të vitit 2007.</w:t>
      </w:r>
    </w:p>
    <w:p w:rsidR="00E66A8D" w:rsidRPr="00D0471C" w:rsidRDefault="00E66A8D" w:rsidP="00E66A8D">
      <w:pPr>
        <w:pStyle w:val="Paragrafi"/>
        <w:rPr>
          <w:szCs w:val="22"/>
          <w:lang w:val="it-IT"/>
        </w:rPr>
      </w:pPr>
      <w:r w:rsidRPr="00D0471C">
        <w:rPr>
          <w:szCs w:val="22"/>
          <w:lang w:val="it-IT"/>
        </w:rPr>
        <w:t>2. Ngarkohen Ministria e Financave dhe Ministria e Punës, Çështjeve Sociale dhe Shanseve të Barabarta për zbatimin e këtij vendimi.</w:t>
      </w:r>
    </w:p>
    <w:p w:rsidR="00E66A8D" w:rsidRPr="00D0471C" w:rsidRDefault="00E66A8D" w:rsidP="00E66A8D">
      <w:pPr>
        <w:pStyle w:val="Paragrafi"/>
        <w:rPr>
          <w:szCs w:val="22"/>
          <w:lang w:val="it-IT"/>
        </w:rPr>
      </w:pPr>
      <w:r w:rsidRPr="00D0471C">
        <w:rPr>
          <w:szCs w:val="22"/>
          <w:lang w:val="it-IT"/>
        </w:rPr>
        <w:t>Ky vendim hyn në fuqi menjëherë.</w:t>
      </w:r>
    </w:p>
    <w:p w:rsidR="00E66A8D" w:rsidRPr="00D0471C" w:rsidRDefault="00E66A8D" w:rsidP="00E66A8D">
      <w:pPr>
        <w:pStyle w:val="Paragrafi"/>
        <w:rPr>
          <w:szCs w:val="22"/>
          <w:lang w:val="it-IT"/>
        </w:rPr>
      </w:pPr>
    </w:p>
    <w:p w:rsidR="00E66A8D" w:rsidRPr="00D0471C" w:rsidRDefault="00E66A8D" w:rsidP="00E66A8D">
      <w:pPr>
        <w:pStyle w:val="Autoriteti"/>
        <w:keepNext w:val="0"/>
        <w:rPr>
          <w:lang w:val="it-IT"/>
        </w:rPr>
      </w:pPr>
      <w:r w:rsidRPr="00D0471C">
        <w:rPr>
          <w:lang w:val="it-IT"/>
        </w:rPr>
        <w:t>Kryeministri</w:t>
      </w:r>
    </w:p>
    <w:p w:rsidR="00E66A8D" w:rsidRPr="00D0471C" w:rsidRDefault="00E66A8D" w:rsidP="00E66A8D">
      <w:pPr>
        <w:pStyle w:val="AutoritetiEmer"/>
        <w:rPr>
          <w:lang w:val="it-IT"/>
        </w:rPr>
      </w:pPr>
      <w:r w:rsidRPr="00D0471C">
        <w:rPr>
          <w:lang w:val="it-IT"/>
        </w:rPr>
        <w:t>Sali Berisha</w:t>
      </w:r>
    </w:p>
    <w:p w:rsidR="00E66A8D" w:rsidRPr="007C32F1" w:rsidRDefault="00E66A8D" w:rsidP="00E66A8D">
      <w:pPr>
        <w:pStyle w:val="Paragrafi"/>
      </w:pPr>
    </w:p>
    <w:p w:rsidR="000178C2" w:rsidRPr="00C84B66" w:rsidRDefault="000178C2" w:rsidP="00E66A8D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66A8D"/>
    <w:rsid w:val="000178C2"/>
    <w:rsid w:val="00773318"/>
    <w:rsid w:val="00C84B66"/>
    <w:rsid w:val="00E6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26BCCD7-BEDF-451D-9A38-DEE7207F7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E66A8D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rsid w:val="00E66A8D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66A8D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66A8D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NumriData">
    <w:name w:val="Numri_Data"/>
    <w:next w:val="Normal"/>
    <w:rsid w:val="00E66A8D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66A8D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Titulli">
    <w:name w:val="Titulli"/>
    <w:next w:val="Normal"/>
    <w:link w:val="TitulliChar"/>
    <w:rsid w:val="00E66A8D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"/>
    <w:rsid w:val="00E66A8D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rsid w:val="00E66A8D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QBZ Admin</cp:lastModifiedBy>
  <cp:revision>2</cp:revision>
  <dcterms:created xsi:type="dcterms:W3CDTF">2019-04-03T13:31:00Z</dcterms:created>
  <dcterms:modified xsi:type="dcterms:W3CDTF">2019-04-03T13:31:00Z</dcterms:modified>
</cp:coreProperties>
</file>