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584" w:rsidRPr="002201DE" w:rsidRDefault="008B5584" w:rsidP="008B5584">
      <w:pPr>
        <w:pStyle w:val="Akti"/>
        <w:keepNext w:val="0"/>
      </w:pPr>
      <w:bookmarkStart w:id="0" w:name="_GoBack"/>
      <w:bookmarkEnd w:id="0"/>
      <w:r w:rsidRPr="002201DE">
        <w:t>VENDIM</w:t>
      </w:r>
    </w:p>
    <w:p w:rsidR="008B5584" w:rsidRPr="002201DE" w:rsidRDefault="008B5584" w:rsidP="008B5584">
      <w:pPr>
        <w:pStyle w:val="NumriData"/>
        <w:keepNext w:val="0"/>
      </w:pPr>
      <w:r w:rsidRPr="002201DE">
        <w:t>Nr.829, datë 5.12.2007</w:t>
      </w:r>
    </w:p>
    <w:p w:rsidR="008B5584" w:rsidRPr="002201DE" w:rsidRDefault="008B5584" w:rsidP="008B5584">
      <w:pPr>
        <w:pStyle w:val="Paragrafi"/>
        <w:rPr>
          <w:lang w:val="fr-FR"/>
        </w:rPr>
      </w:pPr>
    </w:p>
    <w:p w:rsidR="008B5584" w:rsidRDefault="008B5584" w:rsidP="008B5584">
      <w:pPr>
        <w:pStyle w:val="Titulli"/>
        <w:keepNext w:val="0"/>
      </w:pPr>
      <w:r w:rsidRPr="002201DE">
        <w:t xml:space="preserve">PËR </w:t>
      </w:r>
      <w:r w:rsidRPr="00FD12B3">
        <w:t xml:space="preserve">NJË SHTESË FONDI NË BUXHETIN E VITIT 2007, </w:t>
      </w:r>
    </w:p>
    <w:p w:rsidR="008B5584" w:rsidRPr="002201DE" w:rsidRDefault="008B5584" w:rsidP="008B5584">
      <w:pPr>
        <w:pStyle w:val="Titulli"/>
        <w:keepNext w:val="0"/>
      </w:pPr>
      <w:r w:rsidRPr="00FD12B3">
        <w:t>MIRATUAR PËR DISA BASHKI</w:t>
      </w:r>
    </w:p>
    <w:p w:rsidR="008B5584" w:rsidRPr="00FD12B3" w:rsidRDefault="008B5584" w:rsidP="008B5584">
      <w:pPr>
        <w:pStyle w:val="Paragrafi"/>
        <w:rPr>
          <w:lang w:val="fr-FR"/>
        </w:rPr>
      </w:pPr>
    </w:p>
    <w:p w:rsidR="008B5584" w:rsidRPr="00FD12B3" w:rsidRDefault="008B5584" w:rsidP="008B5584">
      <w:pPr>
        <w:pStyle w:val="Paragrafi"/>
        <w:rPr>
          <w:lang w:val="fr-FR"/>
        </w:rPr>
      </w:pPr>
      <w:r w:rsidRPr="00FD12B3">
        <w:rPr>
          <w:lang w:val="fr-FR"/>
        </w:rPr>
        <w:t>Në mbështetje të nenit 100 të Kushtetutës, të neneve 21 e 27 t</w:t>
      </w:r>
      <w:r>
        <w:rPr>
          <w:lang w:val="fr-FR"/>
        </w:rPr>
        <w:t>ë ligjit nr.8379, datë 29.7.1998 “Për hartimin dhe zbatimin e Buxhetit të S</w:t>
      </w:r>
      <w:r w:rsidRPr="00FD12B3">
        <w:rPr>
          <w:lang w:val="fr-FR"/>
        </w:rPr>
        <w:t>hte</w:t>
      </w:r>
      <w:r>
        <w:rPr>
          <w:lang w:val="fr-FR"/>
        </w:rPr>
        <w:t>tit në Republikën e Shqipërisë” dhe të neneve 8 e 12</w:t>
      </w:r>
      <w:r w:rsidRPr="00FD12B3">
        <w:rPr>
          <w:lang w:val="fr-FR"/>
        </w:rPr>
        <w:t xml:space="preserve"> të l</w:t>
      </w:r>
      <w:r>
        <w:rPr>
          <w:lang w:val="fr-FR"/>
        </w:rPr>
        <w:t>igjit nr.9645, datë 27.11.2006</w:t>
      </w:r>
      <w:r w:rsidRPr="00FD12B3">
        <w:rPr>
          <w:lang w:val="fr-FR"/>
        </w:rPr>
        <w:t xml:space="preserve"> “Për </w:t>
      </w:r>
      <w:r>
        <w:rPr>
          <w:lang w:val="fr-FR"/>
        </w:rPr>
        <w:t>B</w:t>
      </w:r>
      <w:r w:rsidRPr="00FD12B3">
        <w:rPr>
          <w:lang w:val="fr-FR"/>
        </w:rPr>
        <w:t xml:space="preserve">uxhetin e </w:t>
      </w:r>
      <w:r>
        <w:rPr>
          <w:lang w:val="fr-FR"/>
        </w:rPr>
        <w:t>Shtetit</w:t>
      </w:r>
      <w:r w:rsidRPr="00FD12B3">
        <w:rPr>
          <w:lang w:val="fr-FR"/>
        </w:rPr>
        <w:t xml:space="preserve"> të vitit 2007”,</w:t>
      </w:r>
      <w:r>
        <w:rPr>
          <w:lang w:val="fr-FR"/>
        </w:rPr>
        <w:t xml:space="preserve"> të ndryshuar, me propozimin e M</w:t>
      </w:r>
      <w:r w:rsidRPr="00FD12B3">
        <w:rPr>
          <w:lang w:val="fr-FR"/>
        </w:rPr>
        <w:t>inistrit të Brendshëm, Këshilli i Ministrave</w:t>
      </w:r>
    </w:p>
    <w:p w:rsidR="008B5584" w:rsidRPr="00FD12B3" w:rsidRDefault="008B5584" w:rsidP="008B5584">
      <w:pPr>
        <w:pStyle w:val="Paragrafi"/>
        <w:rPr>
          <w:lang w:val="fr-FR"/>
        </w:rPr>
      </w:pPr>
    </w:p>
    <w:p w:rsidR="008B5584" w:rsidRPr="008B5584" w:rsidRDefault="008B5584" w:rsidP="008B5584">
      <w:pPr>
        <w:pStyle w:val="VENDOSI"/>
        <w:keepNext w:val="0"/>
        <w:rPr>
          <w:lang w:val="fr-FR"/>
        </w:rPr>
      </w:pPr>
      <w:r w:rsidRPr="008B5584">
        <w:rPr>
          <w:lang w:val="fr-FR"/>
        </w:rPr>
        <w:t>VENDOSI:</w:t>
      </w:r>
    </w:p>
    <w:p w:rsidR="008B5584" w:rsidRPr="00FD12B3" w:rsidRDefault="008B5584" w:rsidP="008B5584">
      <w:pPr>
        <w:pStyle w:val="Paragrafi"/>
        <w:rPr>
          <w:lang w:val="fr-FR"/>
        </w:rPr>
      </w:pPr>
    </w:p>
    <w:p w:rsidR="008B5584" w:rsidRPr="00FD12B3" w:rsidRDefault="008B5584" w:rsidP="008B5584">
      <w:pPr>
        <w:pStyle w:val="Paragrafi"/>
        <w:rPr>
          <w:lang w:val="fr-FR"/>
        </w:rPr>
      </w:pPr>
      <w:r w:rsidRPr="00FD12B3">
        <w:rPr>
          <w:lang w:val="fr-FR"/>
        </w:rPr>
        <w:t>1.</w:t>
      </w:r>
      <w:r>
        <w:rPr>
          <w:lang w:val="fr-FR"/>
        </w:rPr>
        <w:t xml:space="preserve"> </w:t>
      </w:r>
      <w:r w:rsidRPr="00FD12B3">
        <w:rPr>
          <w:lang w:val="fr-FR"/>
        </w:rPr>
        <w:t>Bashkive të mëposhtme, në buxhetin e miratuar për vitin 2007, t’u shtohen fondet, si më poshtë vijon:</w:t>
      </w:r>
    </w:p>
    <w:p w:rsidR="008B5584" w:rsidRPr="00FD12B3" w:rsidRDefault="008B5584" w:rsidP="008B5584">
      <w:pPr>
        <w:pStyle w:val="Paragrafi"/>
        <w:rPr>
          <w:lang w:val="fr-FR"/>
        </w:rPr>
      </w:pPr>
      <w:r w:rsidRPr="00FD12B3">
        <w:rPr>
          <w:lang w:val="fr-FR"/>
        </w:rPr>
        <w:t xml:space="preserve">a) </w:t>
      </w:r>
      <w:r>
        <w:rPr>
          <w:lang w:val="fr-FR"/>
        </w:rPr>
        <w:t>Bashkisë Burrel 15 000</w:t>
      </w:r>
      <w:r w:rsidRPr="00FD12B3">
        <w:rPr>
          <w:lang w:val="fr-FR"/>
        </w:rPr>
        <w:t xml:space="preserve"> 000 (pesëmbëdhjetë milionë) lekë;</w:t>
      </w:r>
    </w:p>
    <w:p w:rsidR="008B5584" w:rsidRPr="00FD12B3" w:rsidRDefault="008B5584" w:rsidP="008B5584">
      <w:pPr>
        <w:pStyle w:val="Paragrafi"/>
        <w:rPr>
          <w:lang w:val="fr-FR"/>
        </w:rPr>
      </w:pPr>
      <w:r w:rsidRPr="00FD12B3">
        <w:rPr>
          <w:lang w:val="fr-FR"/>
        </w:rPr>
        <w:t>b) Bashkisë Kamëz 25 000 000 (njëzet e pesë milionë) lekë;</w:t>
      </w:r>
    </w:p>
    <w:p w:rsidR="008B5584" w:rsidRPr="00FD12B3" w:rsidRDefault="008B5584" w:rsidP="008B5584">
      <w:pPr>
        <w:pStyle w:val="Paragrafi"/>
        <w:rPr>
          <w:lang w:val="fr-FR"/>
        </w:rPr>
      </w:pPr>
      <w:r w:rsidRPr="00FD12B3">
        <w:rPr>
          <w:lang w:val="fr-FR"/>
        </w:rPr>
        <w:t>c) Bashkisë Bajram Curri 10 000 000 (dhjetë milionë) lekë;</w:t>
      </w:r>
    </w:p>
    <w:p w:rsidR="008B5584" w:rsidRPr="00FD12B3" w:rsidRDefault="008B5584" w:rsidP="008B5584">
      <w:pPr>
        <w:pStyle w:val="Paragrafi"/>
        <w:rPr>
          <w:lang w:val="fr-FR"/>
        </w:rPr>
      </w:pPr>
      <w:r w:rsidRPr="00FD12B3">
        <w:rPr>
          <w:lang w:val="fr-FR"/>
        </w:rPr>
        <w:t>ç) Bashkisë Kukës 15 000 000 (pesëmbëdhjetë milionë) lekë;</w:t>
      </w:r>
    </w:p>
    <w:p w:rsidR="008B5584" w:rsidRPr="002201DE" w:rsidRDefault="008B5584" w:rsidP="008B5584">
      <w:pPr>
        <w:pStyle w:val="Paragrafi"/>
        <w:rPr>
          <w:lang w:val="fr-FR"/>
        </w:rPr>
      </w:pPr>
      <w:r w:rsidRPr="002201DE">
        <w:rPr>
          <w:lang w:val="fr-FR"/>
        </w:rPr>
        <w:t>d) Bashkisë Krujë 15 000 000 (pesëmbëdhjetë milionë) lekë;</w:t>
      </w:r>
    </w:p>
    <w:p w:rsidR="008B5584" w:rsidRPr="002201DE" w:rsidRDefault="008B5584" w:rsidP="008B5584">
      <w:pPr>
        <w:pStyle w:val="Paragrafi"/>
        <w:rPr>
          <w:lang w:val="fr-FR"/>
        </w:rPr>
      </w:pPr>
      <w:r w:rsidRPr="002201DE">
        <w:rPr>
          <w:lang w:val="fr-FR"/>
        </w:rPr>
        <w:t>dh) Bashkisë Shkodër 10 000 000 (dhjetë milionë) lekë;</w:t>
      </w:r>
    </w:p>
    <w:p w:rsidR="008B5584" w:rsidRPr="002201DE" w:rsidRDefault="008B5584" w:rsidP="008B5584">
      <w:pPr>
        <w:pStyle w:val="Paragrafi"/>
        <w:rPr>
          <w:lang w:val="fr-FR"/>
        </w:rPr>
      </w:pPr>
      <w:r w:rsidRPr="002201DE">
        <w:rPr>
          <w:lang w:val="fr-FR"/>
        </w:rPr>
        <w:t>e) Bashkisë Berat 10 000 000 (dhjetë milionë) lekë.</w:t>
      </w:r>
    </w:p>
    <w:p w:rsidR="008B5584" w:rsidRPr="002201DE" w:rsidRDefault="008B5584" w:rsidP="008B5584">
      <w:pPr>
        <w:pStyle w:val="Paragrafi"/>
        <w:rPr>
          <w:lang w:val="fr-FR"/>
        </w:rPr>
      </w:pPr>
      <w:r w:rsidRPr="002201DE">
        <w:rPr>
          <w:lang w:val="fr-FR"/>
        </w:rPr>
        <w:t>2.</w:t>
      </w:r>
      <w:r>
        <w:rPr>
          <w:lang w:val="fr-FR"/>
        </w:rPr>
        <w:t xml:space="preserve"> </w:t>
      </w:r>
      <w:r w:rsidRPr="002201DE">
        <w:rPr>
          <w:lang w:val="fr-FR"/>
        </w:rPr>
        <w:t>Fondi prej 100 000 000 (njëqind milionë) lekësh, të përballohet nga fondi rezervë i Këshillit të Ministrave.</w:t>
      </w:r>
    </w:p>
    <w:p w:rsidR="008B5584" w:rsidRPr="002201DE" w:rsidRDefault="008B5584" w:rsidP="008B5584">
      <w:pPr>
        <w:pStyle w:val="Paragrafi"/>
        <w:rPr>
          <w:lang w:val="fr-FR"/>
        </w:rPr>
      </w:pPr>
      <w:r w:rsidRPr="002201DE">
        <w:rPr>
          <w:lang w:val="fr-FR"/>
        </w:rPr>
        <w:t>3.</w:t>
      </w:r>
      <w:r>
        <w:rPr>
          <w:lang w:val="fr-FR"/>
        </w:rPr>
        <w:t xml:space="preserve"> </w:t>
      </w:r>
      <w:r w:rsidRPr="002201DE">
        <w:rPr>
          <w:lang w:val="fr-FR"/>
        </w:rPr>
        <w:t>Ngarkohen Ministria e Financave, Min</w:t>
      </w:r>
      <w:r>
        <w:rPr>
          <w:lang w:val="fr-FR"/>
        </w:rPr>
        <w:t>istria e Brendshme dhe bashkitë</w:t>
      </w:r>
      <w:r w:rsidRPr="002201DE">
        <w:rPr>
          <w:lang w:val="fr-FR"/>
        </w:rPr>
        <w:t xml:space="preserve"> Burrel, Kamëz, Bajram Curri, Kukës, Krujë, Shkodër e Berat për zbatimin e këtij vendimi.</w:t>
      </w:r>
    </w:p>
    <w:p w:rsidR="008B5584" w:rsidRPr="002201DE" w:rsidRDefault="008B5584" w:rsidP="008B5584">
      <w:pPr>
        <w:pStyle w:val="Paragrafi"/>
        <w:rPr>
          <w:lang w:val="fr-FR"/>
        </w:rPr>
      </w:pPr>
      <w:r w:rsidRPr="002201DE">
        <w:rPr>
          <w:lang w:val="fr-FR"/>
        </w:rPr>
        <w:t>Ky vendim hyn në fuqi menjëherë.</w:t>
      </w:r>
    </w:p>
    <w:p w:rsidR="008B5584" w:rsidRPr="002201DE" w:rsidRDefault="008B5584" w:rsidP="008B5584">
      <w:pPr>
        <w:pStyle w:val="Paragrafi"/>
        <w:ind w:firstLine="0"/>
        <w:rPr>
          <w:lang w:val="fr-FR"/>
        </w:rPr>
      </w:pPr>
    </w:p>
    <w:p w:rsidR="008B5584" w:rsidRPr="00C80EC1" w:rsidRDefault="008B5584" w:rsidP="008B5584">
      <w:pPr>
        <w:pStyle w:val="Autoriteti"/>
        <w:keepNext w:val="0"/>
      </w:pPr>
      <w:r>
        <w:t>KRYEMINISTR</w:t>
      </w:r>
      <w:r w:rsidRPr="00C80EC1">
        <w:t>I</w:t>
      </w:r>
    </w:p>
    <w:p w:rsidR="008B5584" w:rsidRPr="00C80EC1" w:rsidRDefault="008B5584" w:rsidP="008B5584">
      <w:pPr>
        <w:pStyle w:val="AutoritetiEmer"/>
      </w:pPr>
      <w:r w:rsidRPr="00C80EC1">
        <w:t>Sali Berisha</w:t>
      </w:r>
    </w:p>
    <w:p w:rsidR="008B5584" w:rsidRDefault="008B5584" w:rsidP="008B5584">
      <w:pPr>
        <w:pStyle w:val="Paragrafi"/>
        <w:rPr>
          <w:lang w:val="it-IT"/>
        </w:rPr>
      </w:pPr>
    </w:p>
    <w:sectPr w:rsidR="008B558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5584"/>
    <w:rsid w:val="000178C2"/>
    <w:rsid w:val="008B5584"/>
    <w:rsid w:val="00B304C2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DA55F3-5EFA-4085-9C88-66015F86A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8B558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B5584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B558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B558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2019-04-03T13:34:00Z</dcterms:created>
  <dcterms:modified xsi:type="dcterms:W3CDTF">2019-04-03T13:34:00Z</dcterms:modified>
</cp:coreProperties>
</file>