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408" w:rsidRDefault="001D0408" w:rsidP="001D0408">
      <w:pPr>
        <w:pStyle w:val="Akti"/>
        <w:keepNext w:val="0"/>
        <w:rPr>
          <w:lang w:val="it-IT"/>
        </w:rPr>
      </w:pPr>
      <w:bookmarkStart w:id="0" w:name="_GoBack"/>
      <w:bookmarkEnd w:id="0"/>
    </w:p>
    <w:p w:rsidR="001D0408" w:rsidRPr="00F210D9" w:rsidRDefault="001D0408" w:rsidP="001D0408">
      <w:pPr>
        <w:pStyle w:val="Akti"/>
        <w:keepNext w:val="0"/>
        <w:rPr>
          <w:lang w:val="it-IT"/>
        </w:rPr>
      </w:pPr>
      <w:r w:rsidRPr="00F210D9">
        <w:rPr>
          <w:lang w:val="it-IT"/>
        </w:rPr>
        <w:t>VENDIM</w:t>
      </w:r>
    </w:p>
    <w:p w:rsidR="001D0408" w:rsidRPr="00F210D9" w:rsidRDefault="001D0408" w:rsidP="001D0408">
      <w:pPr>
        <w:pStyle w:val="NumriData"/>
        <w:keepNext w:val="0"/>
        <w:rPr>
          <w:lang w:val="it-IT"/>
        </w:rPr>
      </w:pPr>
      <w:r w:rsidRPr="00F210D9">
        <w:rPr>
          <w:lang w:val="it-IT"/>
        </w:rPr>
        <w:t>Nr.874, datë 12.12.2007</w:t>
      </w:r>
    </w:p>
    <w:p w:rsidR="001D0408" w:rsidRPr="006F3580" w:rsidRDefault="001D0408" w:rsidP="001D0408">
      <w:pPr>
        <w:pStyle w:val="Paragrafi"/>
        <w:rPr>
          <w:lang w:val="sq-AL"/>
        </w:rPr>
      </w:pPr>
    </w:p>
    <w:p w:rsidR="001D0408" w:rsidRPr="00F210D9" w:rsidRDefault="001D0408" w:rsidP="001D0408">
      <w:pPr>
        <w:pStyle w:val="Titulli"/>
        <w:keepNext w:val="0"/>
        <w:rPr>
          <w:lang w:val="sq-AL"/>
        </w:rPr>
      </w:pPr>
      <w:r w:rsidRPr="00F210D9">
        <w:rPr>
          <w:lang w:val="sq-AL"/>
        </w:rPr>
        <w:t>PËR MIRATIMIN E LISTËS PËRFUNDIMTARE TË PRONAVE TË PALUAJTSHME PUBLIKE, SHTETËRORE, QË TRANSFEROHEN, NË PRONËSI OSE NË PËRDORIM, TË KOMUNËS CUKALAT TË QARKUT TË BERATIT</w:t>
      </w:r>
    </w:p>
    <w:p w:rsidR="001D0408" w:rsidRPr="006F3580" w:rsidRDefault="001D0408" w:rsidP="001D0408">
      <w:pPr>
        <w:pStyle w:val="Paragrafi"/>
        <w:rPr>
          <w:lang w:val="sq-AL"/>
        </w:rPr>
      </w:pPr>
    </w:p>
    <w:p w:rsidR="001D0408" w:rsidRPr="00F210D9" w:rsidRDefault="001D0408" w:rsidP="001D0408">
      <w:pPr>
        <w:pStyle w:val="BazLigjPropozues"/>
        <w:keepNext w:val="0"/>
        <w:rPr>
          <w:lang w:val="sq-AL"/>
        </w:rPr>
      </w:pPr>
      <w:r w:rsidRPr="00F210D9">
        <w:rPr>
          <w:lang w:val="sq-AL"/>
        </w:rPr>
        <w:t>Në mbështetje të nenit 100 të Kushtetutës dhe të neneve 3 e 17 të ligjit nr.8744, datë 22.2.2001 “Për transferimin e pronave të paluajtshme publike të shtetit n</w:t>
      </w:r>
      <w:r>
        <w:rPr>
          <w:lang w:val="sq-AL"/>
        </w:rPr>
        <w:t>ë njësitë e qeverisjes vendore”</w:t>
      </w:r>
      <w:r w:rsidRPr="00F210D9">
        <w:rPr>
          <w:lang w:val="sq-AL"/>
        </w:rPr>
        <w:t>, të ndryshuar, me propozimin e Ministrit të Brendshëm, Këshilli i Ministrave</w:t>
      </w:r>
    </w:p>
    <w:p w:rsidR="001D0408" w:rsidRPr="006F3580" w:rsidRDefault="001D0408" w:rsidP="001D0408">
      <w:pPr>
        <w:pStyle w:val="Paragrafi"/>
        <w:rPr>
          <w:lang w:val="sq-AL"/>
        </w:rPr>
      </w:pPr>
    </w:p>
    <w:p w:rsidR="001D0408" w:rsidRPr="00F210D9" w:rsidRDefault="001D0408" w:rsidP="001D0408">
      <w:pPr>
        <w:pStyle w:val="VENDOSI"/>
        <w:keepNext w:val="0"/>
        <w:rPr>
          <w:lang w:val="sq-AL"/>
        </w:rPr>
      </w:pPr>
      <w:r w:rsidRPr="00F210D9">
        <w:rPr>
          <w:lang w:val="sq-AL"/>
        </w:rPr>
        <w:t>VENDOSI:</w:t>
      </w:r>
    </w:p>
    <w:p w:rsidR="001D0408" w:rsidRPr="006F3580" w:rsidRDefault="001D0408" w:rsidP="001D0408">
      <w:pPr>
        <w:pStyle w:val="Paragrafi"/>
        <w:rPr>
          <w:lang w:val="sq-AL"/>
        </w:rPr>
      </w:pPr>
    </w:p>
    <w:p w:rsidR="001D0408" w:rsidRPr="006F3580" w:rsidRDefault="001D0408" w:rsidP="001D0408">
      <w:pPr>
        <w:pStyle w:val="Paragrafi"/>
        <w:rPr>
          <w:lang w:val="sq-AL"/>
        </w:rPr>
      </w:pPr>
      <w:r w:rsidRPr="006F3580">
        <w:rPr>
          <w:lang w:val="sq-AL"/>
        </w:rPr>
        <w:t>1. Miratimin e listës përfundimtare të pronave të paluajtshme publike, s</w:t>
      </w:r>
      <w:r>
        <w:rPr>
          <w:lang w:val="sq-AL"/>
        </w:rPr>
        <w:t>htetërore, brenda juridiksionit territorial dhe administrativ</w:t>
      </w:r>
      <w:r w:rsidRPr="006F3580">
        <w:rPr>
          <w:lang w:val="sq-AL"/>
        </w:rPr>
        <w:t xml:space="preserve"> të komunës Cukalat të qarkut të Beratit, që transferohen, në pronësi ose në përdorim, të kësaj komune, sipas lidhjes 1, që i bashkëlidhet këtij vendimi dhe është pjesë përbërëse e tij.</w:t>
      </w:r>
    </w:p>
    <w:p w:rsidR="001D0408" w:rsidRPr="006F3580" w:rsidRDefault="001D0408" w:rsidP="001D0408">
      <w:pPr>
        <w:pStyle w:val="Paragrafi"/>
        <w:rPr>
          <w:lang w:val="sq-AL"/>
        </w:rPr>
      </w:pPr>
      <w:r w:rsidRPr="006F3580">
        <w:rPr>
          <w:lang w:val="sq-AL"/>
        </w:rPr>
        <w:t>Lista me 86 (tetëdhjetë e gjashtë) fletë, që i bashkëlidhet këtij vendimi, përfundon me numrin rendor 613 (gjashtëqind e trembëdhjetë).</w:t>
      </w:r>
    </w:p>
    <w:p w:rsidR="001D0408" w:rsidRPr="006F3580" w:rsidRDefault="001D0408" w:rsidP="001D0408">
      <w:pPr>
        <w:pStyle w:val="Paragrafi"/>
        <w:rPr>
          <w:lang w:val="sq-AL"/>
        </w:rPr>
      </w:pPr>
      <w:r w:rsidRPr="006F3580">
        <w:rPr>
          <w:lang w:val="sq-AL"/>
        </w:rPr>
        <w:t>2. N</w:t>
      </w:r>
      <w:r>
        <w:rPr>
          <w:lang w:val="sq-AL"/>
        </w:rPr>
        <w:t>garkohen Ministri i Brendshëm, K</w:t>
      </w:r>
      <w:r w:rsidRPr="006F3580">
        <w:rPr>
          <w:lang w:val="sq-AL"/>
        </w:rPr>
        <w:t>ryeregjistruesi i Pasurive të Paluajtshme të Republikës së Shqipërisë dhe komuna e Cukalatit për zbatimin e këtij vendimi.</w:t>
      </w:r>
    </w:p>
    <w:p w:rsidR="001D0408" w:rsidRPr="006F3580" w:rsidRDefault="001D0408" w:rsidP="001D0408">
      <w:pPr>
        <w:pStyle w:val="Paragrafi"/>
        <w:rPr>
          <w:lang w:val="sq-AL"/>
        </w:rPr>
      </w:pPr>
      <w:r w:rsidRPr="006F3580">
        <w:rPr>
          <w:lang w:val="sq-AL"/>
        </w:rPr>
        <w:t>Ky vendim hyn në fuqi pas botimit në Fletoren Zyrtare.</w:t>
      </w:r>
    </w:p>
    <w:p w:rsidR="001D0408" w:rsidRPr="006F3580" w:rsidRDefault="001D0408" w:rsidP="001D0408">
      <w:pPr>
        <w:pStyle w:val="Paragrafi"/>
        <w:rPr>
          <w:lang w:val="sq-AL"/>
        </w:rPr>
      </w:pPr>
    </w:p>
    <w:p w:rsidR="001D0408" w:rsidRPr="00F210D9" w:rsidRDefault="001D0408" w:rsidP="001D0408">
      <w:pPr>
        <w:pStyle w:val="Autoriteti"/>
        <w:keepNext w:val="0"/>
        <w:rPr>
          <w:lang w:val="it-IT"/>
        </w:rPr>
      </w:pPr>
      <w:r w:rsidRPr="00F210D9">
        <w:rPr>
          <w:lang w:val="it-IT"/>
        </w:rPr>
        <w:t xml:space="preserve">KRYEMINISTRI </w:t>
      </w:r>
    </w:p>
    <w:p w:rsidR="001D0408" w:rsidRPr="00F210D9" w:rsidRDefault="001D0408" w:rsidP="001D0408">
      <w:pPr>
        <w:pStyle w:val="AutoritetiEmer"/>
        <w:rPr>
          <w:lang w:val="it-IT"/>
        </w:rPr>
      </w:pPr>
      <w:r w:rsidRPr="00F210D9">
        <w:rPr>
          <w:lang w:val="it-IT"/>
        </w:rPr>
        <w:t>Sali Berisha</w:t>
      </w:r>
    </w:p>
    <w:sectPr w:rsidR="001D0408" w:rsidRPr="00F210D9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0408"/>
    <w:rsid w:val="000178C2"/>
    <w:rsid w:val="001D0408"/>
    <w:rsid w:val="005D4D8F"/>
    <w:rsid w:val="007B077A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BF9A1A-E00C-40DE-8055-345D0B085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B077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7B077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7B077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B077A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B077A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7B077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B077A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B077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B077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7B077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7B077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7B077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7B077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7B077A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B077A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B077A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B077A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B077A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B077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7B077A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B077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B077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B077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B077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B077A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7B077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7B077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B077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B077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D040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D040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D040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2019-04-03T13:20:00Z</dcterms:created>
  <dcterms:modified xsi:type="dcterms:W3CDTF">2019-04-03T13:20:00Z</dcterms:modified>
</cp:coreProperties>
</file>