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547" w:rsidRPr="00CA1547" w:rsidRDefault="00CA1547" w:rsidP="00CA154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b/>
          <w:caps/>
          <w:color w:val="000000"/>
          <w:sz w:val="21"/>
          <w:szCs w:val="21"/>
          <w:lang w:val="sq-AL"/>
        </w:rPr>
        <w:t>VENDIM</w:t>
      </w:r>
    </w:p>
    <w:p w:rsidR="00CA1547" w:rsidRPr="00CA1547" w:rsidRDefault="00CA1547" w:rsidP="00CA1547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b/>
          <w:sz w:val="21"/>
          <w:szCs w:val="21"/>
          <w:lang w:val="sq-AL"/>
        </w:rPr>
        <w:t xml:space="preserve">Nr.1447, datë 5.11.2008 </w:t>
      </w:r>
    </w:p>
    <w:p w:rsidR="00CA1547" w:rsidRPr="00CA1547" w:rsidRDefault="00CA1547" w:rsidP="00CA154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</w:p>
    <w:p w:rsidR="00CA1547" w:rsidRPr="00CA1547" w:rsidRDefault="00CA1547" w:rsidP="00CA1547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b/>
          <w:caps/>
          <w:sz w:val="21"/>
          <w:szCs w:val="21"/>
          <w:lang w:val="sq-AL"/>
        </w:rPr>
        <w:t>Për një shtesë fondi në buxhetin e vitit 2008, miratuara për ministrinë e shëndetësisë, për mbulimin e shpenzimeve për trajtimin me dializë të një numri të sëmurësh Me insuficiencë renale kronike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Në mbështetje të nenit 100 të Kushtetutës, të neneve 5 e 45 të ligjit nr.9936, datë 26.6.2008 “Për menaxhimin e sistemit buxhetor në Republikën e Shqipërisë”, dhe të ligjit nr.9836, datë 26.11.2007 “Për Buxhetin e Shtetit të viti 2008”, të ndryshuar, me propozimin e Ministrit të Shëndetësisë, Këshilli i Ministrave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A1547" w:rsidRPr="00CA1547" w:rsidRDefault="00CA1547" w:rsidP="00CA1547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  <w:lang w:val="sq-AL"/>
        </w:rPr>
      </w:pPr>
      <w:r w:rsidRPr="00CA1547">
        <w:rPr>
          <w:rFonts w:ascii="CG Times" w:eastAsia="MS Mincho" w:hAnsi="CG Times" w:cs="Times New Roman"/>
          <w:caps/>
          <w:lang w:val="sq-AL"/>
        </w:rPr>
        <w:t>Vendosi: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1. Ministrisë së Shëndetësisë, në buxhetin e miratuar për vitin 2008, në artikullin “Shpenzime për mallra e shërbime”, t’i shtohet fondi 25 000 000 (njëzet e pesë milionë) lekë, për mbulimin e shpenzimeve për trajtimin me dializë të një numri të sëmurësh me insuficiencë renale kronike.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2. Ky fond të përballohet nga fondi rezervë i Këshillit të Ministrave.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3. Ngarkohen Ministri i Shëndetësisë dhe Ministri i Financave për zbatimin e këtij vendimi.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Ky vendim hyn në fuqi menjëherë.</w:t>
      </w:r>
    </w:p>
    <w:p w:rsidR="00CA1547" w:rsidRPr="00CA1547" w:rsidRDefault="00CA1547" w:rsidP="00CA1547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sz w:val="21"/>
          <w:szCs w:val="21"/>
          <w:lang w:val="sq-AL"/>
        </w:rPr>
        <w:t> </w:t>
      </w:r>
    </w:p>
    <w:p w:rsidR="00CA1547" w:rsidRPr="00CA1547" w:rsidRDefault="00CA1547" w:rsidP="00CA154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caps/>
          <w:sz w:val="21"/>
          <w:szCs w:val="21"/>
          <w:lang w:val="sq-AL"/>
        </w:rPr>
        <w:t>Kryeministri</w:t>
      </w:r>
    </w:p>
    <w:p w:rsidR="00CA1547" w:rsidRPr="00CA1547" w:rsidRDefault="00CA1547" w:rsidP="00CA1547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sz w:val="21"/>
          <w:szCs w:val="21"/>
          <w:lang w:val="sq-AL"/>
        </w:rPr>
      </w:pPr>
      <w:r w:rsidRPr="00CA1547">
        <w:rPr>
          <w:rFonts w:ascii="CG Times" w:eastAsia="MS Mincho" w:hAnsi="CG Times" w:cs="Times New Roman"/>
          <w:b/>
          <w:sz w:val="21"/>
          <w:szCs w:val="21"/>
          <w:lang w:val="sq-AL"/>
        </w:rPr>
        <w:t>Sali Berisha</w:t>
      </w:r>
    </w:p>
    <w:p w:rsidR="00F817F6" w:rsidRPr="00866B6D" w:rsidRDefault="00F817F6" w:rsidP="00614B75">
      <w:pPr>
        <w:widowControl w:val="0"/>
        <w:spacing w:after="0" w:line="240" w:lineRule="auto"/>
        <w:rPr>
          <w:rFonts w:ascii="CG Times" w:eastAsia="MS Mincho" w:hAnsi="CG Times" w:cs="Times New Roman"/>
          <w:b/>
          <w:lang w:val="sq-AL"/>
        </w:rPr>
      </w:pPr>
      <w:bookmarkStart w:id="0" w:name="_GoBack"/>
      <w:bookmarkEnd w:id="0"/>
    </w:p>
    <w:sectPr w:rsidR="00F817F6" w:rsidRPr="00866B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54E"/>
    <w:rsid w:val="00050139"/>
    <w:rsid w:val="00135A3E"/>
    <w:rsid w:val="001C2483"/>
    <w:rsid w:val="00294E94"/>
    <w:rsid w:val="002A33C5"/>
    <w:rsid w:val="00325340"/>
    <w:rsid w:val="00410DCC"/>
    <w:rsid w:val="005F044B"/>
    <w:rsid w:val="00614B75"/>
    <w:rsid w:val="006F14A9"/>
    <w:rsid w:val="0073654E"/>
    <w:rsid w:val="007465D5"/>
    <w:rsid w:val="0080315E"/>
    <w:rsid w:val="00840411"/>
    <w:rsid w:val="00866B6D"/>
    <w:rsid w:val="00A14BA8"/>
    <w:rsid w:val="00A51C63"/>
    <w:rsid w:val="00AC5D46"/>
    <w:rsid w:val="00CA1547"/>
    <w:rsid w:val="00CF1A53"/>
    <w:rsid w:val="00D3748B"/>
    <w:rsid w:val="00DA49CE"/>
    <w:rsid w:val="00DB3BB2"/>
    <w:rsid w:val="00DC049E"/>
    <w:rsid w:val="00E24CF2"/>
    <w:rsid w:val="00E94409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2018-12-11T13:31:00Z</cp:lastPrinted>
  <dcterms:created xsi:type="dcterms:W3CDTF">2018-12-11T13:32:00Z</dcterms:created>
  <dcterms:modified xsi:type="dcterms:W3CDTF">2018-12-11T13:32:00Z</dcterms:modified>
</cp:coreProperties>
</file>