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6C55" w:rsidRPr="003953A6" w:rsidRDefault="00E16C55" w:rsidP="00E16C55">
      <w:pPr>
        <w:pStyle w:val="Akti"/>
        <w:keepNext w:val="0"/>
        <w:rPr>
          <w:lang w:val="it-IT"/>
        </w:rPr>
      </w:pPr>
      <w:bookmarkStart w:id="0" w:name="_GoBack"/>
      <w:bookmarkEnd w:id="0"/>
      <w:r w:rsidRPr="003953A6">
        <w:rPr>
          <w:lang w:val="it-IT"/>
        </w:rPr>
        <w:t>VENDIM</w:t>
      </w:r>
    </w:p>
    <w:p w:rsidR="00E16C55" w:rsidRPr="003953A6" w:rsidRDefault="00E16C55" w:rsidP="00E16C55">
      <w:pPr>
        <w:pStyle w:val="NumriData"/>
        <w:keepNext w:val="0"/>
        <w:rPr>
          <w:szCs w:val="22"/>
          <w:lang w:val="it-IT"/>
        </w:rPr>
      </w:pPr>
      <w:r w:rsidRPr="003953A6">
        <w:rPr>
          <w:szCs w:val="22"/>
          <w:lang w:val="it-IT"/>
        </w:rPr>
        <w:t>Nr.63, datë 28.1.2008</w:t>
      </w:r>
    </w:p>
    <w:p w:rsidR="00E16C55" w:rsidRPr="003953A6" w:rsidRDefault="00E16C55" w:rsidP="00E16C55">
      <w:pPr>
        <w:pStyle w:val="Paragrafi"/>
        <w:rPr>
          <w:szCs w:val="22"/>
          <w:lang w:val="it-IT"/>
        </w:rPr>
      </w:pPr>
    </w:p>
    <w:p w:rsidR="00E16C55" w:rsidRPr="00E16C55" w:rsidRDefault="00E16C55" w:rsidP="00E16C55">
      <w:pPr>
        <w:pStyle w:val="Titulli"/>
        <w:keepNext w:val="0"/>
        <w:rPr>
          <w:lang w:val="it-IT"/>
        </w:rPr>
      </w:pPr>
      <w:r w:rsidRPr="003953A6">
        <w:rPr>
          <w:lang w:val="it-IT"/>
        </w:rPr>
        <w:t>PËR DISA NDR</w:t>
      </w:r>
      <w:r w:rsidRPr="00E16C55">
        <w:rPr>
          <w:lang w:val="it-IT"/>
        </w:rPr>
        <w:t xml:space="preserve">YSHIME NË VENDIMIN NR.561, DATË 22.8.2007 TË KËSHILLIT TË MINISTRAVE “PËR BASHKIMIN E DISA INSTITUTEVE DHE NJËSIVE KËRKIMORE, ORGANIZIMIN E TYRE NË INSTITUTIN E GJEOSHKENCAVE, PRANË UNIVERSITETIT POLITEKNIK TË TIRANËS, DHE FUNKSIONIMIN E INSTITUTIT </w:t>
      </w:r>
    </w:p>
    <w:p w:rsidR="00E16C55" w:rsidRPr="00E16C55" w:rsidRDefault="00E16C55" w:rsidP="00E16C55">
      <w:pPr>
        <w:pStyle w:val="Titulli"/>
        <w:keepNext w:val="0"/>
        <w:rPr>
          <w:lang w:val="it-IT"/>
        </w:rPr>
      </w:pPr>
      <w:r w:rsidRPr="00E16C55">
        <w:rPr>
          <w:lang w:val="it-IT"/>
        </w:rPr>
        <w:t>NË PERIUDHËN KALIMTARE”</w:t>
      </w:r>
    </w:p>
    <w:p w:rsidR="00E16C55" w:rsidRPr="00E16C55" w:rsidRDefault="00E16C55" w:rsidP="00E16C55">
      <w:pPr>
        <w:pStyle w:val="Paragrafi"/>
        <w:rPr>
          <w:szCs w:val="22"/>
          <w:lang w:val="it-IT"/>
        </w:rPr>
      </w:pPr>
    </w:p>
    <w:p w:rsidR="00E16C55" w:rsidRPr="00E16C55" w:rsidRDefault="00E16C55" w:rsidP="00E16C55">
      <w:pPr>
        <w:pStyle w:val="BazLigjPropozues"/>
        <w:keepNext w:val="0"/>
        <w:rPr>
          <w:lang w:val="it-IT"/>
        </w:rPr>
      </w:pPr>
      <w:r w:rsidRPr="00E16C55">
        <w:rPr>
          <w:lang w:val="it-IT"/>
        </w:rPr>
        <w:t>Në mbështetje të nenit 100 të Kushtetutës dhe të pikës 2 të nenit 8 të ligjit nr.9741, datë 21.5.2007 “Për arsimin e lartë në Republikën e Shqipërisë”, të ndryshuar, me propozimin e Ministrit të Arsimit dhe Shkencës, Këshilli i Ministrave</w:t>
      </w:r>
    </w:p>
    <w:p w:rsidR="00E16C55" w:rsidRPr="00E16C55" w:rsidRDefault="00E16C55" w:rsidP="00E16C55">
      <w:pPr>
        <w:pStyle w:val="Paragrafi"/>
        <w:rPr>
          <w:szCs w:val="22"/>
          <w:lang w:val="it-IT"/>
        </w:rPr>
      </w:pPr>
    </w:p>
    <w:p w:rsidR="00E16C55" w:rsidRPr="00E16C55" w:rsidRDefault="00E16C55" w:rsidP="00E16C55">
      <w:pPr>
        <w:pStyle w:val="VENDOSI"/>
        <w:keepNext w:val="0"/>
        <w:rPr>
          <w:lang w:val="it-IT"/>
        </w:rPr>
      </w:pPr>
      <w:r w:rsidRPr="00E16C55">
        <w:rPr>
          <w:lang w:val="it-IT"/>
        </w:rPr>
        <w:t>VENDOSI:</w:t>
      </w:r>
    </w:p>
    <w:p w:rsidR="00E16C55" w:rsidRPr="00E16C55" w:rsidRDefault="00E16C55" w:rsidP="00E16C55">
      <w:pPr>
        <w:pStyle w:val="Paragrafi"/>
        <w:rPr>
          <w:szCs w:val="22"/>
          <w:lang w:val="it-IT"/>
        </w:rPr>
      </w:pPr>
    </w:p>
    <w:p w:rsidR="00E16C55" w:rsidRPr="00E16C55" w:rsidRDefault="00E16C55" w:rsidP="00E16C55">
      <w:pPr>
        <w:pStyle w:val="Paragrafi"/>
        <w:rPr>
          <w:szCs w:val="22"/>
          <w:lang w:val="it-IT"/>
        </w:rPr>
      </w:pPr>
      <w:r w:rsidRPr="00E16C55">
        <w:rPr>
          <w:szCs w:val="22"/>
          <w:lang w:val="it-IT"/>
        </w:rPr>
        <w:t>Në pikën 12 të vendimit nr.561, datë 22.8.2007 të Këshillit të Ministrave, togfjalëshi “…dhe administrative…” hiqet.</w:t>
      </w:r>
    </w:p>
    <w:p w:rsidR="00E16C55" w:rsidRPr="00E16C55" w:rsidRDefault="00E16C55" w:rsidP="00E16C55">
      <w:pPr>
        <w:pStyle w:val="Paragrafi"/>
        <w:rPr>
          <w:szCs w:val="22"/>
          <w:lang w:val="it-IT"/>
        </w:rPr>
      </w:pPr>
      <w:r w:rsidRPr="00E16C55">
        <w:rPr>
          <w:szCs w:val="22"/>
          <w:lang w:val="it-IT"/>
        </w:rPr>
        <w:t>Ky vendim hyn në fuqi menjëherë dhe botohet në Fletoren Zyrtare.</w:t>
      </w:r>
    </w:p>
    <w:p w:rsidR="00E16C55" w:rsidRPr="00E16C55" w:rsidRDefault="00E16C55" w:rsidP="00E16C55">
      <w:pPr>
        <w:pStyle w:val="Paragrafi"/>
        <w:rPr>
          <w:szCs w:val="22"/>
          <w:lang w:val="it-IT"/>
        </w:rPr>
      </w:pPr>
    </w:p>
    <w:p w:rsidR="00E16C55" w:rsidRPr="003953A6" w:rsidRDefault="00E16C55" w:rsidP="00E16C55">
      <w:pPr>
        <w:pStyle w:val="Autoriteti"/>
        <w:keepNext w:val="0"/>
        <w:rPr>
          <w:lang w:val="it-IT"/>
        </w:rPr>
      </w:pPr>
      <w:r w:rsidRPr="003953A6">
        <w:rPr>
          <w:lang w:val="it-IT"/>
        </w:rPr>
        <w:t>KRYEMINISTRI</w:t>
      </w:r>
    </w:p>
    <w:p w:rsidR="00E16C55" w:rsidRPr="003953A6" w:rsidRDefault="00E16C55" w:rsidP="00E16C55">
      <w:pPr>
        <w:pStyle w:val="AutoritetiEmer"/>
        <w:rPr>
          <w:lang w:val="it-IT"/>
        </w:rPr>
      </w:pPr>
      <w:r w:rsidRPr="003953A6">
        <w:rPr>
          <w:lang w:val="it-IT"/>
        </w:rPr>
        <w:t>Sali  Berisha</w:t>
      </w:r>
    </w:p>
    <w:p w:rsidR="00E16C55" w:rsidRPr="003953A6" w:rsidRDefault="00E16C55" w:rsidP="00E16C55">
      <w:pPr>
        <w:pStyle w:val="Paragrafi"/>
        <w:rPr>
          <w:szCs w:val="22"/>
          <w:lang w:val="it-IT"/>
        </w:rPr>
      </w:pPr>
    </w:p>
    <w:p w:rsidR="00E16C55" w:rsidRPr="003953A6" w:rsidRDefault="00E16C55" w:rsidP="00E16C55">
      <w:pPr>
        <w:pStyle w:val="Paragrafi"/>
        <w:rPr>
          <w:szCs w:val="22"/>
          <w:lang w:val="it-IT"/>
        </w:rPr>
      </w:pPr>
    </w:p>
    <w:p w:rsidR="000178C2" w:rsidRPr="00C84B66" w:rsidRDefault="000178C2" w:rsidP="00E16C55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16C55"/>
    <w:rsid w:val="000178C2"/>
    <w:rsid w:val="000A780A"/>
    <w:rsid w:val="00211EE2"/>
    <w:rsid w:val="003218C2"/>
    <w:rsid w:val="003B3DD8"/>
    <w:rsid w:val="009723D5"/>
    <w:rsid w:val="009F6563"/>
    <w:rsid w:val="00BD1D25"/>
    <w:rsid w:val="00C84B66"/>
    <w:rsid w:val="00E16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B7804E9-DEB5-4728-A7CF-CC0AF658F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80A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A780A"/>
  </w:style>
  <w:style w:type="paragraph" w:customStyle="1" w:styleId="Akti">
    <w:name w:val="Akti"/>
    <w:rsid w:val="003B3DD8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B3DD8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B3DD8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3B3DD8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3B3DD8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B3DD8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B3DD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B3DD8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B3DD8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B3DD8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3B3DD8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B3DD8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B3DD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B3DD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3B3DD8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3B3DD8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B3DD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B3DD8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B3DD8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B3DD8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3B3DD8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B3DD8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0A780A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0A780A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211EE2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211EE2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211EE2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211EE2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211EE2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211EE2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0A780A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0A780A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211EE2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0A780A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E16C55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E16C55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E16C55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E16C55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116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2019-03-16T18:06:00Z</dcterms:created>
  <dcterms:modified xsi:type="dcterms:W3CDTF">2019-03-16T18:06:00Z</dcterms:modified>
</cp:coreProperties>
</file>