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90F" w:rsidRPr="0091492A" w:rsidRDefault="0018790F" w:rsidP="0018790F">
      <w:pPr>
        <w:pStyle w:val="Akti"/>
        <w:rPr>
          <w:rFonts w:ascii="Garamond" w:hAnsi="Garamond"/>
          <w:sz w:val="24"/>
          <w:szCs w:val="24"/>
        </w:rPr>
      </w:pPr>
      <w:proofErr w:type="spellStart"/>
      <w:r w:rsidRPr="0091492A">
        <w:rPr>
          <w:rFonts w:ascii="Garamond" w:hAnsi="Garamond"/>
          <w:sz w:val="24"/>
          <w:szCs w:val="24"/>
        </w:rPr>
        <w:t>VENDIM</w:t>
      </w:r>
      <w:proofErr w:type="spellEnd"/>
    </w:p>
    <w:p w:rsidR="0018790F" w:rsidRPr="0091492A" w:rsidRDefault="0018790F" w:rsidP="0018790F">
      <w:pPr>
        <w:pStyle w:val="NumriData"/>
        <w:rPr>
          <w:rFonts w:ascii="Garamond" w:hAnsi="Garamond"/>
          <w:sz w:val="24"/>
          <w:szCs w:val="24"/>
        </w:rPr>
      </w:pPr>
      <w:proofErr w:type="spellStart"/>
      <w:r w:rsidRPr="0091492A">
        <w:rPr>
          <w:rFonts w:ascii="Garamond" w:hAnsi="Garamond"/>
          <w:sz w:val="24"/>
          <w:szCs w:val="24"/>
        </w:rPr>
        <w:t>Nr</w:t>
      </w:r>
      <w:proofErr w:type="spellEnd"/>
      <w:r w:rsidRPr="0091492A">
        <w:rPr>
          <w:rFonts w:ascii="Garamond" w:hAnsi="Garamond"/>
          <w:sz w:val="24"/>
          <w:szCs w:val="24"/>
        </w:rPr>
        <w:t>.</w:t>
      </w:r>
      <w:r w:rsidR="0091492A" w:rsidRPr="0091492A">
        <w:rPr>
          <w:rFonts w:ascii="Garamond" w:hAnsi="Garamond"/>
          <w:sz w:val="24"/>
          <w:szCs w:val="24"/>
        </w:rPr>
        <w:t xml:space="preserve"> </w:t>
      </w:r>
      <w:r w:rsidRPr="0091492A">
        <w:rPr>
          <w:rFonts w:ascii="Garamond" w:hAnsi="Garamond"/>
          <w:sz w:val="24"/>
          <w:szCs w:val="24"/>
        </w:rPr>
        <w:t xml:space="preserve">107, </w:t>
      </w:r>
      <w:proofErr w:type="spellStart"/>
      <w:r w:rsidRPr="0091492A">
        <w:rPr>
          <w:rFonts w:ascii="Garamond" w:hAnsi="Garamond"/>
          <w:sz w:val="24"/>
          <w:szCs w:val="24"/>
        </w:rPr>
        <w:t>datë</w:t>
      </w:r>
      <w:proofErr w:type="spellEnd"/>
      <w:r w:rsidRPr="0091492A">
        <w:rPr>
          <w:rFonts w:ascii="Garamond" w:hAnsi="Garamond"/>
          <w:sz w:val="24"/>
          <w:szCs w:val="24"/>
        </w:rPr>
        <w:t xml:space="preserve"> 3.2.2008</w:t>
      </w:r>
    </w:p>
    <w:p w:rsidR="0018790F" w:rsidRPr="0091492A" w:rsidRDefault="0018790F" w:rsidP="0018790F">
      <w:pPr>
        <w:pStyle w:val="Paragrafi"/>
        <w:rPr>
          <w:rFonts w:ascii="Garamond" w:hAnsi="Garamond"/>
          <w:sz w:val="24"/>
          <w:szCs w:val="24"/>
          <w:lang w:val="de-DE"/>
        </w:rPr>
      </w:pPr>
    </w:p>
    <w:p w:rsidR="0018790F" w:rsidRPr="0091492A" w:rsidRDefault="0018790F" w:rsidP="0018790F">
      <w:pPr>
        <w:pStyle w:val="Titulli"/>
        <w:rPr>
          <w:rFonts w:ascii="Garamond" w:hAnsi="Garamond"/>
          <w:sz w:val="24"/>
          <w:szCs w:val="24"/>
        </w:rPr>
      </w:pPr>
      <w:proofErr w:type="spellStart"/>
      <w:r w:rsidRPr="0091492A">
        <w:rPr>
          <w:rFonts w:ascii="Garamond" w:hAnsi="Garamond"/>
          <w:sz w:val="24"/>
          <w:szCs w:val="24"/>
        </w:rPr>
        <w:t>PËR</w:t>
      </w:r>
      <w:proofErr w:type="spellEnd"/>
      <w:r w:rsidRPr="0091492A">
        <w:rPr>
          <w:rFonts w:ascii="Garamond" w:hAnsi="Garamond"/>
          <w:sz w:val="24"/>
          <w:szCs w:val="24"/>
        </w:rPr>
        <w:t xml:space="preserve"> </w:t>
      </w:r>
      <w:proofErr w:type="spellStart"/>
      <w:r w:rsidRPr="0091492A">
        <w:rPr>
          <w:rFonts w:ascii="Garamond" w:hAnsi="Garamond"/>
          <w:sz w:val="24"/>
          <w:szCs w:val="24"/>
        </w:rPr>
        <w:t>MIRATIMIN</w:t>
      </w:r>
      <w:proofErr w:type="spellEnd"/>
      <w:r w:rsidRPr="0091492A">
        <w:rPr>
          <w:rFonts w:ascii="Garamond" w:hAnsi="Garamond"/>
          <w:sz w:val="24"/>
          <w:szCs w:val="24"/>
        </w:rPr>
        <w:t xml:space="preserve"> E </w:t>
      </w:r>
      <w:proofErr w:type="spellStart"/>
      <w:r w:rsidRPr="0091492A">
        <w:rPr>
          <w:rFonts w:ascii="Garamond" w:hAnsi="Garamond"/>
          <w:sz w:val="24"/>
          <w:szCs w:val="24"/>
        </w:rPr>
        <w:t>LISTËS</w:t>
      </w:r>
      <w:proofErr w:type="spellEnd"/>
      <w:r w:rsidRPr="0091492A">
        <w:rPr>
          <w:rFonts w:ascii="Garamond" w:hAnsi="Garamond"/>
          <w:sz w:val="24"/>
          <w:szCs w:val="24"/>
        </w:rPr>
        <w:t xml:space="preserve"> </w:t>
      </w:r>
      <w:proofErr w:type="spellStart"/>
      <w:r w:rsidRPr="0091492A">
        <w:rPr>
          <w:rFonts w:ascii="Garamond" w:hAnsi="Garamond"/>
          <w:sz w:val="24"/>
          <w:szCs w:val="24"/>
        </w:rPr>
        <w:t>PËRFUNDIMTARE</w:t>
      </w:r>
      <w:proofErr w:type="spellEnd"/>
      <w:r w:rsidRPr="0091492A">
        <w:rPr>
          <w:rFonts w:ascii="Garamond" w:hAnsi="Garamond"/>
          <w:sz w:val="24"/>
          <w:szCs w:val="24"/>
        </w:rPr>
        <w:t xml:space="preserve"> </w:t>
      </w:r>
      <w:proofErr w:type="spellStart"/>
      <w:r w:rsidRPr="0091492A">
        <w:rPr>
          <w:rFonts w:ascii="Garamond" w:hAnsi="Garamond"/>
          <w:sz w:val="24"/>
          <w:szCs w:val="24"/>
        </w:rPr>
        <w:t>TË</w:t>
      </w:r>
      <w:proofErr w:type="spellEnd"/>
      <w:r w:rsidRPr="0091492A">
        <w:rPr>
          <w:rFonts w:ascii="Garamond" w:hAnsi="Garamond"/>
          <w:sz w:val="24"/>
          <w:szCs w:val="24"/>
        </w:rPr>
        <w:t xml:space="preserve"> </w:t>
      </w:r>
      <w:proofErr w:type="spellStart"/>
      <w:r w:rsidRPr="0091492A">
        <w:rPr>
          <w:rFonts w:ascii="Garamond" w:hAnsi="Garamond"/>
          <w:sz w:val="24"/>
          <w:szCs w:val="24"/>
        </w:rPr>
        <w:t>PRONAVE</w:t>
      </w:r>
      <w:proofErr w:type="spellEnd"/>
      <w:r w:rsidRPr="0091492A">
        <w:rPr>
          <w:rFonts w:ascii="Garamond" w:hAnsi="Garamond"/>
          <w:sz w:val="24"/>
          <w:szCs w:val="24"/>
        </w:rPr>
        <w:t xml:space="preserve">, </w:t>
      </w:r>
      <w:proofErr w:type="spellStart"/>
      <w:r w:rsidRPr="0091492A">
        <w:rPr>
          <w:rFonts w:ascii="Garamond" w:hAnsi="Garamond"/>
          <w:sz w:val="24"/>
          <w:szCs w:val="24"/>
        </w:rPr>
        <w:t>PYJE</w:t>
      </w:r>
      <w:proofErr w:type="spellEnd"/>
      <w:r w:rsidRPr="0091492A">
        <w:rPr>
          <w:rFonts w:ascii="Garamond" w:hAnsi="Garamond"/>
          <w:sz w:val="24"/>
          <w:szCs w:val="24"/>
        </w:rPr>
        <w:t xml:space="preserve"> </w:t>
      </w:r>
      <w:proofErr w:type="spellStart"/>
      <w:r w:rsidRPr="0091492A">
        <w:rPr>
          <w:rFonts w:ascii="Garamond" w:hAnsi="Garamond"/>
          <w:sz w:val="24"/>
          <w:szCs w:val="24"/>
        </w:rPr>
        <w:t>DHE</w:t>
      </w:r>
      <w:proofErr w:type="spellEnd"/>
      <w:r w:rsidRPr="0091492A">
        <w:rPr>
          <w:rFonts w:ascii="Garamond" w:hAnsi="Garamond"/>
          <w:sz w:val="24"/>
          <w:szCs w:val="24"/>
        </w:rPr>
        <w:t xml:space="preserve"> </w:t>
      </w:r>
      <w:proofErr w:type="spellStart"/>
      <w:r w:rsidRPr="0091492A">
        <w:rPr>
          <w:rFonts w:ascii="Garamond" w:hAnsi="Garamond"/>
          <w:sz w:val="24"/>
          <w:szCs w:val="24"/>
        </w:rPr>
        <w:t>KULLOTA</w:t>
      </w:r>
      <w:proofErr w:type="spellEnd"/>
      <w:r w:rsidRPr="0091492A">
        <w:rPr>
          <w:rFonts w:ascii="Garamond" w:hAnsi="Garamond"/>
          <w:sz w:val="24"/>
          <w:szCs w:val="24"/>
        </w:rPr>
        <w:t xml:space="preserve">, </w:t>
      </w:r>
      <w:proofErr w:type="spellStart"/>
      <w:r w:rsidRPr="0091492A">
        <w:rPr>
          <w:rFonts w:ascii="Garamond" w:hAnsi="Garamond"/>
          <w:sz w:val="24"/>
          <w:szCs w:val="24"/>
        </w:rPr>
        <w:t>QË</w:t>
      </w:r>
      <w:proofErr w:type="spellEnd"/>
      <w:r w:rsidRPr="0091492A">
        <w:rPr>
          <w:rFonts w:ascii="Garamond" w:hAnsi="Garamond"/>
          <w:sz w:val="24"/>
          <w:szCs w:val="24"/>
        </w:rPr>
        <w:t xml:space="preserve"> DO </w:t>
      </w:r>
      <w:proofErr w:type="spellStart"/>
      <w:r w:rsidRPr="0091492A">
        <w:rPr>
          <w:rFonts w:ascii="Garamond" w:hAnsi="Garamond"/>
          <w:sz w:val="24"/>
          <w:szCs w:val="24"/>
        </w:rPr>
        <w:t>TË</w:t>
      </w:r>
      <w:proofErr w:type="spellEnd"/>
      <w:r w:rsidRPr="0091492A">
        <w:rPr>
          <w:rFonts w:ascii="Garamond" w:hAnsi="Garamond"/>
          <w:sz w:val="24"/>
          <w:szCs w:val="24"/>
        </w:rPr>
        <w:t xml:space="preserve"> </w:t>
      </w:r>
      <w:proofErr w:type="spellStart"/>
      <w:r w:rsidRPr="0091492A">
        <w:rPr>
          <w:rFonts w:ascii="Garamond" w:hAnsi="Garamond"/>
          <w:sz w:val="24"/>
          <w:szCs w:val="24"/>
        </w:rPr>
        <w:t>TRANSFEROHEN</w:t>
      </w:r>
      <w:proofErr w:type="spellEnd"/>
      <w:r w:rsidRPr="0091492A">
        <w:rPr>
          <w:rFonts w:ascii="Garamond" w:hAnsi="Garamond"/>
          <w:sz w:val="24"/>
          <w:szCs w:val="24"/>
        </w:rPr>
        <w:t xml:space="preserve"> </w:t>
      </w:r>
      <w:proofErr w:type="spellStart"/>
      <w:r w:rsidRPr="0091492A">
        <w:rPr>
          <w:rFonts w:ascii="Garamond" w:hAnsi="Garamond"/>
          <w:sz w:val="24"/>
          <w:szCs w:val="24"/>
        </w:rPr>
        <w:t>NË</w:t>
      </w:r>
      <w:proofErr w:type="spellEnd"/>
      <w:r w:rsidRPr="0091492A">
        <w:rPr>
          <w:rFonts w:ascii="Garamond" w:hAnsi="Garamond"/>
          <w:sz w:val="24"/>
          <w:szCs w:val="24"/>
        </w:rPr>
        <w:t xml:space="preserve"> </w:t>
      </w:r>
      <w:proofErr w:type="spellStart"/>
      <w:r w:rsidRPr="0091492A">
        <w:rPr>
          <w:rFonts w:ascii="Garamond" w:hAnsi="Garamond"/>
          <w:sz w:val="24"/>
          <w:szCs w:val="24"/>
        </w:rPr>
        <w:t>PRONËSI</w:t>
      </w:r>
      <w:proofErr w:type="spellEnd"/>
      <w:r w:rsidRPr="0091492A">
        <w:rPr>
          <w:rFonts w:ascii="Garamond" w:hAnsi="Garamond"/>
          <w:sz w:val="24"/>
          <w:szCs w:val="24"/>
        </w:rPr>
        <w:t xml:space="preserve"> </w:t>
      </w:r>
      <w:proofErr w:type="spellStart"/>
      <w:r w:rsidRPr="0091492A">
        <w:rPr>
          <w:rFonts w:ascii="Garamond" w:hAnsi="Garamond"/>
          <w:sz w:val="24"/>
          <w:szCs w:val="24"/>
        </w:rPr>
        <w:t>TË</w:t>
      </w:r>
      <w:proofErr w:type="spellEnd"/>
      <w:r w:rsidRPr="0091492A">
        <w:rPr>
          <w:rFonts w:ascii="Garamond" w:hAnsi="Garamond"/>
          <w:sz w:val="24"/>
          <w:szCs w:val="24"/>
        </w:rPr>
        <w:t xml:space="preserve"> </w:t>
      </w:r>
      <w:proofErr w:type="spellStart"/>
      <w:r w:rsidRPr="0091492A">
        <w:rPr>
          <w:rFonts w:ascii="Garamond" w:hAnsi="Garamond"/>
          <w:sz w:val="24"/>
          <w:szCs w:val="24"/>
        </w:rPr>
        <w:t>NJËSISË</w:t>
      </w:r>
      <w:proofErr w:type="spellEnd"/>
      <w:r w:rsidRPr="0091492A">
        <w:rPr>
          <w:rFonts w:ascii="Garamond" w:hAnsi="Garamond"/>
          <w:sz w:val="24"/>
          <w:szCs w:val="24"/>
        </w:rPr>
        <w:t xml:space="preserve"> </w:t>
      </w:r>
      <w:proofErr w:type="spellStart"/>
      <w:r w:rsidRPr="0091492A">
        <w:rPr>
          <w:rFonts w:ascii="Garamond" w:hAnsi="Garamond"/>
          <w:sz w:val="24"/>
          <w:szCs w:val="24"/>
        </w:rPr>
        <w:t>SË</w:t>
      </w:r>
      <w:proofErr w:type="spellEnd"/>
      <w:r w:rsidRPr="0091492A">
        <w:rPr>
          <w:rFonts w:ascii="Garamond" w:hAnsi="Garamond"/>
          <w:sz w:val="24"/>
          <w:szCs w:val="24"/>
        </w:rPr>
        <w:t xml:space="preserve"> </w:t>
      </w:r>
      <w:proofErr w:type="spellStart"/>
      <w:r w:rsidRPr="0091492A">
        <w:rPr>
          <w:rFonts w:ascii="Garamond" w:hAnsi="Garamond"/>
          <w:sz w:val="24"/>
          <w:szCs w:val="24"/>
        </w:rPr>
        <w:t>QEVERISJES</w:t>
      </w:r>
      <w:proofErr w:type="spellEnd"/>
      <w:r w:rsidRPr="0091492A">
        <w:rPr>
          <w:rFonts w:ascii="Garamond" w:hAnsi="Garamond"/>
          <w:sz w:val="24"/>
          <w:szCs w:val="24"/>
        </w:rPr>
        <w:t xml:space="preserve"> </w:t>
      </w:r>
      <w:proofErr w:type="spellStart"/>
      <w:r w:rsidRPr="0091492A">
        <w:rPr>
          <w:rFonts w:ascii="Garamond" w:hAnsi="Garamond"/>
          <w:sz w:val="24"/>
          <w:szCs w:val="24"/>
        </w:rPr>
        <w:t>VENDORE</w:t>
      </w:r>
      <w:proofErr w:type="spellEnd"/>
      <w:r w:rsidRPr="0091492A">
        <w:rPr>
          <w:rFonts w:ascii="Garamond" w:hAnsi="Garamond"/>
          <w:sz w:val="24"/>
          <w:szCs w:val="24"/>
        </w:rPr>
        <w:t xml:space="preserve">, </w:t>
      </w:r>
      <w:proofErr w:type="spellStart"/>
      <w:r w:rsidRPr="0091492A">
        <w:rPr>
          <w:rFonts w:ascii="Garamond" w:hAnsi="Garamond"/>
          <w:sz w:val="24"/>
          <w:szCs w:val="24"/>
        </w:rPr>
        <w:t>BASHKIA</w:t>
      </w:r>
      <w:proofErr w:type="spellEnd"/>
      <w:r w:rsidRPr="0091492A">
        <w:rPr>
          <w:rFonts w:ascii="Garamond" w:hAnsi="Garamond"/>
          <w:sz w:val="24"/>
          <w:szCs w:val="24"/>
        </w:rPr>
        <w:t xml:space="preserve"> </w:t>
      </w:r>
      <w:proofErr w:type="spellStart"/>
      <w:r w:rsidRPr="0091492A">
        <w:rPr>
          <w:rFonts w:ascii="Garamond" w:hAnsi="Garamond"/>
          <w:sz w:val="24"/>
          <w:szCs w:val="24"/>
        </w:rPr>
        <w:t>KRUJË</w:t>
      </w:r>
      <w:proofErr w:type="spellEnd"/>
      <w:r w:rsidRPr="0091492A">
        <w:rPr>
          <w:rFonts w:ascii="Garamond" w:hAnsi="Garamond"/>
          <w:sz w:val="24"/>
          <w:szCs w:val="24"/>
        </w:rPr>
        <w:t xml:space="preserve"> </w:t>
      </w:r>
      <w:proofErr w:type="spellStart"/>
      <w:r w:rsidRPr="0091492A">
        <w:rPr>
          <w:rFonts w:ascii="Garamond" w:hAnsi="Garamond"/>
          <w:sz w:val="24"/>
          <w:szCs w:val="24"/>
        </w:rPr>
        <w:t>TË</w:t>
      </w:r>
      <w:proofErr w:type="spellEnd"/>
      <w:r w:rsidRPr="0091492A">
        <w:rPr>
          <w:rFonts w:ascii="Garamond" w:hAnsi="Garamond"/>
          <w:sz w:val="24"/>
          <w:szCs w:val="24"/>
        </w:rPr>
        <w:t xml:space="preserve"> </w:t>
      </w:r>
      <w:proofErr w:type="spellStart"/>
      <w:r w:rsidRPr="0091492A">
        <w:rPr>
          <w:rFonts w:ascii="Garamond" w:hAnsi="Garamond"/>
          <w:sz w:val="24"/>
          <w:szCs w:val="24"/>
        </w:rPr>
        <w:t>QARKUT</w:t>
      </w:r>
      <w:proofErr w:type="spellEnd"/>
      <w:r w:rsidRPr="0091492A">
        <w:rPr>
          <w:rFonts w:ascii="Garamond" w:hAnsi="Garamond"/>
          <w:sz w:val="24"/>
          <w:szCs w:val="24"/>
        </w:rPr>
        <w:t xml:space="preserve"> </w:t>
      </w:r>
      <w:proofErr w:type="spellStart"/>
      <w:r w:rsidRPr="0091492A">
        <w:rPr>
          <w:rFonts w:ascii="Garamond" w:hAnsi="Garamond"/>
          <w:sz w:val="24"/>
          <w:szCs w:val="24"/>
        </w:rPr>
        <w:t>TË</w:t>
      </w:r>
      <w:proofErr w:type="spellEnd"/>
      <w:r w:rsidRPr="0091492A">
        <w:rPr>
          <w:rFonts w:ascii="Garamond" w:hAnsi="Garamond"/>
          <w:sz w:val="24"/>
          <w:szCs w:val="24"/>
        </w:rPr>
        <w:t xml:space="preserve"> </w:t>
      </w:r>
      <w:proofErr w:type="spellStart"/>
      <w:r w:rsidRPr="0091492A">
        <w:rPr>
          <w:rFonts w:ascii="Garamond" w:hAnsi="Garamond"/>
          <w:sz w:val="24"/>
          <w:szCs w:val="24"/>
        </w:rPr>
        <w:t>DURRËSIT</w:t>
      </w:r>
      <w:proofErr w:type="spellEnd"/>
    </w:p>
    <w:p w:rsidR="0018790F" w:rsidRDefault="00DB2B42" w:rsidP="00DB2B42">
      <w:pPr>
        <w:pStyle w:val="Paragrafi"/>
        <w:jc w:val="center"/>
        <w:rPr>
          <w:rFonts w:ascii="Garamond" w:hAnsi="Garamond"/>
          <w:i/>
          <w:sz w:val="24"/>
          <w:szCs w:val="24"/>
          <w:lang w:val="de-DE"/>
        </w:rPr>
      </w:pPr>
      <w:r w:rsidRPr="00DB2B42">
        <w:rPr>
          <w:rFonts w:ascii="Garamond" w:hAnsi="Garamond"/>
          <w:i/>
          <w:sz w:val="24"/>
          <w:szCs w:val="24"/>
          <w:lang w:val="de-DE"/>
        </w:rPr>
        <w:t>(Ndryshuar me VKM nr. 1565</w:t>
      </w:r>
      <w:r w:rsidR="00B360E9">
        <w:rPr>
          <w:rStyle w:val="FootnoteReference"/>
          <w:rFonts w:ascii="Garamond" w:hAnsi="Garamond"/>
          <w:i/>
          <w:sz w:val="24"/>
          <w:szCs w:val="24"/>
          <w:lang w:val="de-DE"/>
        </w:rPr>
        <w:footnoteReference w:id="1"/>
      </w:r>
      <w:r w:rsidRPr="00DB2B42">
        <w:rPr>
          <w:rFonts w:ascii="Garamond" w:hAnsi="Garamond"/>
          <w:i/>
          <w:sz w:val="24"/>
          <w:szCs w:val="24"/>
          <w:lang w:val="de-DE"/>
        </w:rPr>
        <w:t>, datë 26.11.2008)</w:t>
      </w:r>
    </w:p>
    <w:p w:rsidR="00DB2B42" w:rsidRPr="00DB2B42" w:rsidRDefault="00DB2B42" w:rsidP="00DB2B42">
      <w:pPr>
        <w:pStyle w:val="Paragrafi"/>
        <w:jc w:val="right"/>
        <w:rPr>
          <w:rFonts w:ascii="Garamond" w:hAnsi="Garamond"/>
          <w:i/>
          <w:sz w:val="24"/>
          <w:szCs w:val="24"/>
          <w:lang w:val="de-DE"/>
        </w:rPr>
      </w:pPr>
      <w:r>
        <w:rPr>
          <w:rFonts w:ascii="Garamond" w:hAnsi="Garamond"/>
          <w:i/>
          <w:sz w:val="24"/>
          <w:szCs w:val="24"/>
          <w:lang w:val="de-DE"/>
        </w:rPr>
        <w:t>(i përditësuar)</w:t>
      </w:r>
    </w:p>
    <w:p w:rsidR="00DB2B42" w:rsidRPr="0091492A" w:rsidRDefault="00DB2B42" w:rsidP="0018790F">
      <w:pPr>
        <w:pStyle w:val="Paragrafi"/>
        <w:rPr>
          <w:rFonts w:ascii="Garamond" w:hAnsi="Garamond"/>
          <w:sz w:val="24"/>
          <w:szCs w:val="24"/>
          <w:lang w:val="de-DE"/>
        </w:rPr>
      </w:pPr>
    </w:p>
    <w:p w:rsidR="0018790F" w:rsidRPr="0091492A" w:rsidRDefault="0018790F" w:rsidP="0018790F">
      <w:pPr>
        <w:pStyle w:val="BazLigjPropozues"/>
        <w:rPr>
          <w:rFonts w:ascii="Garamond" w:hAnsi="Garamond"/>
          <w:sz w:val="24"/>
          <w:szCs w:val="24"/>
          <w:lang w:val="de-DE"/>
        </w:rPr>
      </w:pPr>
      <w:r w:rsidRPr="0091492A">
        <w:rPr>
          <w:rFonts w:ascii="Garamond" w:hAnsi="Garamond"/>
          <w:sz w:val="24"/>
          <w:szCs w:val="24"/>
          <w:lang w:val="de-DE"/>
        </w:rPr>
        <w:t>Në mbështetje të nenit 100 të Kushtetutës, të neneve 2, 3 e 17 të ligjit nr.</w:t>
      </w:r>
      <w:r w:rsidR="0091492A">
        <w:rPr>
          <w:rFonts w:ascii="Garamond" w:hAnsi="Garamond"/>
          <w:sz w:val="24"/>
          <w:szCs w:val="24"/>
          <w:lang w:val="de-DE"/>
        </w:rPr>
        <w:t xml:space="preserve"> </w:t>
      </w:r>
      <w:r w:rsidRPr="0091492A">
        <w:rPr>
          <w:rFonts w:ascii="Garamond" w:hAnsi="Garamond"/>
          <w:sz w:val="24"/>
          <w:szCs w:val="24"/>
          <w:lang w:val="de-DE"/>
        </w:rPr>
        <w:t>8744, datë 22.2.2001 “Për transferimin e pronave të paluajtshme publike të shtetit në njësitë e qeverisjes vendore”, të ndryshuar, dhe të nenit 23 të ligjit nr.</w:t>
      </w:r>
      <w:r w:rsidR="0091492A">
        <w:rPr>
          <w:rFonts w:ascii="Garamond" w:hAnsi="Garamond"/>
          <w:sz w:val="24"/>
          <w:szCs w:val="24"/>
          <w:lang w:val="de-DE"/>
        </w:rPr>
        <w:t xml:space="preserve"> </w:t>
      </w:r>
      <w:r w:rsidRPr="0091492A">
        <w:rPr>
          <w:rFonts w:ascii="Garamond" w:hAnsi="Garamond"/>
          <w:sz w:val="24"/>
          <w:szCs w:val="24"/>
          <w:lang w:val="de-DE"/>
        </w:rPr>
        <w:t>9385, datë 4.5.2005 “Për pyjet dhe shërbimin pyjor”, të ndryshuar, me propozimin e Ministrit të Mjedisit, Pyjeve dhe Administrimit të Ujërave dhe të Ministrit të Brendshëm, Këshilli i Ministrave</w:t>
      </w:r>
    </w:p>
    <w:p w:rsidR="0018790F" w:rsidRPr="0091492A" w:rsidRDefault="0018790F" w:rsidP="0018790F">
      <w:pPr>
        <w:pStyle w:val="Paragrafi"/>
        <w:rPr>
          <w:rFonts w:ascii="Garamond" w:hAnsi="Garamond"/>
          <w:sz w:val="24"/>
          <w:szCs w:val="24"/>
          <w:lang w:val="de-DE"/>
        </w:rPr>
      </w:pPr>
    </w:p>
    <w:p w:rsidR="0018790F" w:rsidRPr="0091492A" w:rsidRDefault="0018790F" w:rsidP="0018790F">
      <w:pPr>
        <w:pStyle w:val="VENDOSI"/>
        <w:rPr>
          <w:rFonts w:ascii="Garamond" w:hAnsi="Garamond"/>
          <w:sz w:val="24"/>
          <w:szCs w:val="24"/>
          <w:lang w:val="de-DE"/>
        </w:rPr>
      </w:pPr>
      <w:r w:rsidRPr="0091492A">
        <w:rPr>
          <w:rFonts w:ascii="Garamond" w:hAnsi="Garamond"/>
          <w:sz w:val="24"/>
          <w:szCs w:val="24"/>
          <w:lang w:val="de-DE"/>
        </w:rPr>
        <w:t>VENDOSI:</w:t>
      </w:r>
    </w:p>
    <w:p w:rsidR="0018790F" w:rsidRPr="0091492A" w:rsidRDefault="0018790F" w:rsidP="0018790F">
      <w:pPr>
        <w:pStyle w:val="Paragrafi"/>
        <w:rPr>
          <w:rFonts w:ascii="Garamond" w:hAnsi="Garamond"/>
          <w:sz w:val="24"/>
          <w:szCs w:val="24"/>
          <w:lang w:val="de-DE"/>
        </w:rPr>
      </w:pPr>
    </w:p>
    <w:p w:rsidR="0018790F" w:rsidRPr="0091492A" w:rsidRDefault="0018790F" w:rsidP="0018790F">
      <w:pPr>
        <w:pStyle w:val="Paragrafi"/>
        <w:rPr>
          <w:rFonts w:ascii="Garamond" w:hAnsi="Garamond"/>
          <w:sz w:val="24"/>
          <w:szCs w:val="24"/>
          <w:lang w:val="de-DE"/>
        </w:rPr>
      </w:pPr>
      <w:r w:rsidRPr="0091492A">
        <w:rPr>
          <w:rFonts w:ascii="Garamond" w:hAnsi="Garamond"/>
          <w:sz w:val="24"/>
          <w:szCs w:val="24"/>
          <w:lang w:val="de-DE"/>
        </w:rPr>
        <w:t>1. Miratimin e listës përfundimtare të pronave të paluajtshme publike, pyje dhe kullota, që janë në juridiksionin territorial dhe administrativ të njësisë së qeverisjes vendore, bashkia Krujë të qarkut të Durrësit, që do t’i transferohen në pronësi kësaj njësie.</w:t>
      </w:r>
    </w:p>
    <w:p w:rsidR="0018790F" w:rsidRPr="0091492A" w:rsidRDefault="0018790F" w:rsidP="0018790F">
      <w:pPr>
        <w:pStyle w:val="Paragrafi"/>
        <w:rPr>
          <w:rFonts w:ascii="Garamond" w:hAnsi="Garamond"/>
          <w:sz w:val="24"/>
          <w:szCs w:val="24"/>
          <w:lang w:val="de-DE"/>
        </w:rPr>
      </w:pPr>
      <w:r w:rsidRPr="0091492A">
        <w:rPr>
          <w:rFonts w:ascii="Garamond" w:hAnsi="Garamond"/>
          <w:sz w:val="24"/>
          <w:szCs w:val="24"/>
          <w:lang w:val="de-DE"/>
        </w:rPr>
        <w:t>2. Lista përfundimtare e pronave të paluajtshme, pyje dhe kullota, me 2 (dy) fletë e që përfundon me numrin rendor 32 (tridhjetë e dy) dhe lidhja nr.1, i bashkëlidhen këtij vendimi dhe janë pjesë përbërëse e tij.</w:t>
      </w:r>
    </w:p>
    <w:p w:rsidR="0018790F" w:rsidRPr="0091492A" w:rsidRDefault="0018790F" w:rsidP="0018790F">
      <w:pPr>
        <w:pStyle w:val="Paragrafi"/>
        <w:rPr>
          <w:rFonts w:ascii="Garamond" w:hAnsi="Garamond"/>
          <w:sz w:val="24"/>
          <w:szCs w:val="24"/>
          <w:lang w:val="de-DE"/>
        </w:rPr>
      </w:pPr>
      <w:r w:rsidRPr="0091492A">
        <w:rPr>
          <w:rFonts w:ascii="Garamond" w:hAnsi="Garamond"/>
          <w:sz w:val="24"/>
          <w:szCs w:val="24"/>
          <w:lang w:val="de-DE"/>
        </w:rPr>
        <w:t>3. Ngarkohen Ministria e Brendshme, Ministria e Mjedisit, Pyjeve dhe Administrimit të Ujërave, kryeregjistruesi i Pasurive të Paluajtshme të Republikës së Shqipërisë dhe bashkia Krujë për zbatimin e këtij vendimi.</w:t>
      </w:r>
    </w:p>
    <w:p w:rsidR="0018790F" w:rsidRPr="0091492A" w:rsidRDefault="0018790F" w:rsidP="0018790F">
      <w:pPr>
        <w:pStyle w:val="Paragrafi"/>
        <w:rPr>
          <w:rFonts w:ascii="Garamond" w:hAnsi="Garamond"/>
          <w:sz w:val="24"/>
          <w:szCs w:val="24"/>
          <w:lang w:val="de-DE"/>
        </w:rPr>
      </w:pPr>
      <w:r w:rsidRPr="0091492A">
        <w:rPr>
          <w:rFonts w:ascii="Garamond" w:hAnsi="Garamond"/>
          <w:sz w:val="24"/>
          <w:szCs w:val="24"/>
          <w:lang w:val="de-DE"/>
        </w:rPr>
        <w:t>Ky vendim hyn në fuqi pas botimit në Fletoren Zyrtare.</w:t>
      </w:r>
    </w:p>
    <w:p w:rsidR="0018790F" w:rsidRPr="0091492A" w:rsidRDefault="0018790F" w:rsidP="0018790F">
      <w:pPr>
        <w:pStyle w:val="Autoriteti"/>
        <w:rPr>
          <w:rFonts w:ascii="Garamond" w:hAnsi="Garamond"/>
          <w:sz w:val="24"/>
          <w:szCs w:val="24"/>
          <w:lang w:val="de-DE"/>
        </w:rPr>
      </w:pPr>
    </w:p>
    <w:p w:rsidR="0018790F" w:rsidRPr="0091492A" w:rsidRDefault="0018790F" w:rsidP="0018790F">
      <w:pPr>
        <w:pStyle w:val="Autoriteti"/>
        <w:rPr>
          <w:rFonts w:ascii="Garamond" w:hAnsi="Garamond"/>
          <w:sz w:val="24"/>
          <w:szCs w:val="24"/>
        </w:rPr>
      </w:pPr>
      <w:proofErr w:type="spellStart"/>
      <w:r w:rsidRPr="0091492A">
        <w:rPr>
          <w:rFonts w:ascii="Garamond" w:hAnsi="Garamond"/>
          <w:sz w:val="24"/>
          <w:szCs w:val="24"/>
        </w:rPr>
        <w:t>Kryeministri</w:t>
      </w:r>
      <w:proofErr w:type="spellEnd"/>
    </w:p>
    <w:p w:rsidR="0018790F" w:rsidRPr="0091492A" w:rsidRDefault="0018790F" w:rsidP="0018790F">
      <w:pPr>
        <w:pStyle w:val="AutoritetiEmer"/>
        <w:rPr>
          <w:rFonts w:ascii="Garamond" w:hAnsi="Garamond"/>
          <w:sz w:val="24"/>
          <w:szCs w:val="24"/>
        </w:rPr>
      </w:pPr>
      <w:proofErr w:type="spellStart"/>
      <w:r w:rsidRPr="0091492A">
        <w:rPr>
          <w:rFonts w:ascii="Garamond" w:hAnsi="Garamond"/>
          <w:sz w:val="24"/>
          <w:szCs w:val="24"/>
        </w:rPr>
        <w:t>Sali</w:t>
      </w:r>
      <w:proofErr w:type="spellEnd"/>
      <w:r w:rsidRPr="0091492A">
        <w:rPr>
          <w:rFonts w:ascii="Garamond" w:hAnsi="Garamond"/>
          <w:sz w:val="24"/>
          <w:szCs w:val="24"/>
        </w:rPr>
        <w:t xml:space="preserve"> </w:t>
      </w:r>
      <w:proofErr w:type="spellStart"/>
      <w:r w:rsidRPr="0091492A">
        <w:rPr>
          <w:rFonts w:ascii="Garamond" w:hAnsi="Garamond"/>
          <w:sz w:val="24"/>
          <w:szCs w:val="24"/>
        </w:rPr>
        <w:t>Berisha</w:t>
      </w:r>
      <w:proofErr w:type="spellEnd"/>
    </w:p>
    <w:p w:rsidR="0018790F" w:rsidRDefault="00526D21" w:rsidP="0018790F">
      <w:pPr>
        <w:pStyle w:val="Figure"/>
        <w:rPr>
          <w:lang w:val="de-DE"/>
        </w:rPr>
      </w:pPr>
      <w:r>
        <w:rPr>
          <w:noProof/>
          <w:lang w:val="sq-AL" w:eastAsia="sq-AL"/>
        </w:rPr>
        <w:lastRenderedPageBreak/>
        <w:drawing>
          <wp:inline distT="0" distB="0" distL="0" distR="0">
            <wp:extent cx="4914900" cy="834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b="1428"/>
                    <a:stretch>
                      <a:fillRect/>
                    </a:stretch>
                  </pic:blipFill>
                  <pic:spPr bwMode="auto">
                    <a:xfrm>
                      <a:off x="0" y="0"/>
                      <a:ext cx="4914900" cy="8343900"/>
                    </a:xfrm>
                    <a:prstGeom prst="rect">
                      <a:avLst/>
                    </a:prstGeom>
                    <a:noFill/>
                    <a:ln>
                      <a:noFill/>
                    </a:ln>
                  </pic:spPr>
                </pic:pic>
              </a:graphicData>
            </a:graphic>
          </wp:inline>
        </w:drawing>
      </w:r>
    </w:p>
    <w:p w:rsidR="0018790F" w:rsidRDefault="0018790F" w:rsidP="0018790F">
      <w:pPr>
        <w:pStyle w:val="Paragrafi"/>
        <w:rPr>
          <w:lang w:val="de-DE"/>
        </w:rPr>
      </w:pPr>
    </w:p>
    <w:p w:rsidR="0018790F" w:rsidRDefault="0018790F" w:rsidP="0018790F">
      <w:pPr>
        <w:pStyle w:val="Paragrafi"/>
        <w:rPr>
          <w:lang w:val="de-DE"/>
        </w:rPr>
      </w:pPr>
    </w:p>
    <w:p w:rsidR="0018790F" w:rsidRDefault="0018790F" w:rsidP="0018790F">
      <w:pPr>
        <w:pStyle w:val="Paragrafi"/>
        <w:rPr>
          <w:lang w:val="de-DE"/>
        </w:rPr>
      </w:pPr>
    </w:p>
    <w:p w:rsidR="0018790F" w:rsidRDefault="0018790F" w:rsidP="0018790F">
      <w:pPr>
        <w:pStyle w:val="Paragrafi"/>
        <w:rPr>
          <w:lang w:val="de-DE"/>
        </w:rPr>
      </w:pPr>
    </w:p>
    <w:p w:rsidR="0018790F" w:rsidRDefault="0018790F" w:rsidP="0018790F">
      <w:pPr>
        <w:pStyle w:val="Paragrafi"/>
        <w:rPr>
          <w:lang w:val="de-DE"/>
        </w:rPr>
      </w:pPr>
    </w:p>
    <w:p w:rsidR="0018790F" w:rsidRDefault="00526D21" w:rsidP="0018790F">
      <w:pPr>
        <w:pStyle w:val="Figure"/>
        <w:rPr>
          <w:lang w:val="de-DE"/>
        </w:rPr>
      </w:pPr>
      <w:r>
        <w:rPr>
          <w:noProof/>
          <w:lang w:val="sq-AL" w:eastAsia="sq-AL"/>
        </w:rPr>
        <w:drawing>
          <wp:inline distT="0" distB="0" distL="0" distR="0">
            <wp:extent cx="1485900" cy="77724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5900" cy="7772400"/>
                    </a:xfrm>
                    <a:prstGeom prst="rect">
                      <a:avLst/>
                    </a:prstGeom>
                    <a:noFill/>
                    <a:ln>
                      <a:noFill/>
                    </a:ln>
                  </pic:spPr>
                </pic:pic>
              </a:graphicData>
            </a:graphic>
          </wp:inline>
        </w:drawing>
      </w:r>
    </w:p>
    <w:p w:rsidR="0018790F" w:rsidRDefault="0018790F" w:rsidP="0018790F">
      <w:pPr>
        <w:pStyle w:val="Paragrafi"/>
        <w:rPr>
          <w:lang w:val="de-DE"/>
        </w:rPr>
      </w:pPr>
    </w:p>
    <w:p w:rsidR="0018790F" w:rsidRDefault="0018790F" w:rsidP="0018790F">
      <w:pPr>
        <w:pStyle w:val="Paragrafi"/>
        <w:rPr>
          <w:lang w:val="de-DE"/>
        </w:rPr>
      </w:pPr>
    </w:p>
    <w:p w:rsidR="0018790F" w:rsidRDefault="0018790F" w:rsidP="0018790F">
      <w:pPr>
        <w:pStyle w:val="Paragrafi"/>
        <w:rPr>
          <w:lang w:val="de-DE"/>
        </w:rPr>
      </w:pPr>
    </w:p>
    <w:p w:rsidR="0018790F" w:rsidRDefault="0018790F" w:rsidP="0018790F">
      <w:pPr>
        <w:pStyle w:val="Paragrafi"/>
        <w:rPr>
          <w:lang w:val="de-DE"/>
        </w:rPr>
      </w:pPr>
    </w:p>
    <w:p w:rsidR="0018790F" w:rsidRDefault="0018790F" w:rsidP="0018790F">
      <w:pPr>
        <w:pStyle w:val="Paragrafi"/>
        <w:rPr>
          <w:lang w:val="de-DE"/>
        </w:rPr>
      </w:pPr>
    </w:p>
    <w:p w:rsidR="0018790F" w:rsidRDefault="0018790F" w:rsidP="0018790F">
      <w:pPr>
        <w:pStyle w:val="Paragrafi"/>
        <w:rPr>
          <w:lang w:val="de-DE"/>
        </w:rPr>
      </w:pPr>
    </w:p>
    <w:p w:rsidR="00DB2B42" w:rsidRDefault="00DB2B42" w:rsidP="0018790F">
      <w:pPr>
        <w:pStyle w:val="Figure"/>
        <w:rPr>
          <w:noProof/>
          <w:lang w:val="sq-AL" w:eastAsia="sq-AL"/>
        </w:rPr>
      </w:pPr>
    </w:p>
    <w:p w:rsidR="00DB2B42" w:rsidRDefault="00526D21" w:rsidP="0018790F">
      <w:pPr>
        <w:pStyle w:val="Figure"/>
        <w:rPr>
          <w:lang w:val="de-DE"/>
        </w:rPr>
      </w:pPr>
      <w:r w:rsidRPr="00EC66C1">
        <w:rPr>
          <w:noProof/>
          <w:lang w:val="sq-AL" w:eastAsia="sq-AL"/>
        </w:rPr>
        <w:drawing>
          <wp:inline distT="0" distB="0" distL="0" distR="0">
            <wp:extent cx="5753100" cy="3352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352800"/>
                    </a:xfrm>
                    <a:prstGeom prst="rect">
                      <a:avLst/>
                    </a:prstGeom>
                    <a:noFill/>
                    <a:ln>
                      <a:noFill/>
                    </a:ln>
                  </pic:spPr>
                </pic:pic>
              </a:graphicData>
            </a:graphic>
          </wp:inline>
        </w:drawing>
      </w: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Pr="00DB2B42" w:rsidRDefault="00DB2B42" w:rsidP="00DB2B42">
      <w:pPr>
        <w:rPr>
          <w:lang w:val="de-DE"/>
        </w:rPr>
      </w:pPr>
    </w:p>
    <w:p w:rsidR="00DB2B42" w:rsidRDefault="00DB2B42" w:rsidP="00DB2B42">
      <w:pPr>
        <w:rPr>
          <w:lang w:val="de-DE"/>
        </w:rPr>
      </w:pPr>
    </w:p>
    <w:p w:rsidR="00DB2B42" w:rsidRPr="00DB2B42" w:rsidRDefault="00DB2B42" w:rsidP="00DB2B42">
      <w:pPr>
        <w:rPr>
          <w:lang w:val="de-DE"/>
        </w:rPr>
      </w:pPr>
    </w:p>
    <w:p w:rsidR="0018790F" w:rsidRDefault="00DB2B42" w:rsidP="00DB2B42">
      <w:pPr>
        <w:tabs>
          <w:tab w:val="left" w:pos="1275"/>
        </w:tabs>
        <w:rPr>
          <w:lang w:val="de-DE"/>
        </w:rPr>
      </w:pPr>
      <w:r>
        <w:rPr>
          <w:lang w:val="de-DE"/>
        </w:rPr>
        <w:tab/>
      </w:r>
    </w:p>
    <w:p w:rsidR="00DB2B42" w:rsidRDefault="00DB2B42" w:rsidP="00DB2B42">
      <w:pPr>
        <w:tabs>
          <w:tab w:val="left" w:pos="1275"/>
        </w:tabs>
        <w:rPr>
          <w:lang w:val="de-DE"/>
        </w:rPr>
      </w:pPr>
    </w:p>
    <w:p w:rsidR="00DB2B42" w:rsidRDefault="00DB2B42" w:rsidP="00DB2B42">
      <w:pPr>
        <w:pStyle w:val="Paragrafi"/>
        <w:jc w:val="center"/>
        <w:rPr>
          <w:rFonts w:ascii="Garamond" w:hAnsi="Garamond"/>
          <w:i/>
          <w:sz w:val="24"/>
          <w:szCs w:val="24"/>
          <w:lang w:val="de-DE"/>
        </w:rPr>
      </w:pPr>
      <w:r>
        <w:rPr>
          <w:rFonts w:ascii="Garamond" w:hAnsi="Garamond"/>
          <w:i/>
          <w:sz w:val="24"/>
          <w:szCs w:val="24"/>
          <w:lang w:val="de-DE"/>
        </w:rPr>
        <w:t xml:space="preserve">(Shtuar </w:t>
      </w:r>
      <w:r w:rsidRPr="00DB2B42">
        <w:rPr>
          <w:rFonts w:ascii="Garamond" w:hAnsi="Garamond"/>
          <w:i/>
          <w:sz w:val="24"/>
          <w:szCs w:val="24"/>
          <w:lang w:val="de-DE"/>
        </w:rPr>
        <w:t>me VKM nr. 1565, datë 26.11.2008)</w:t>
      </w:r>
    </w:p>
    <w:p w:rsidR="00DB2B42" w:rsidRDefault="00DB2B42" w:rsidP="00DB2B42">
      <w:pPr>
        <w:tabs>
          <w:tab w:val="left" w:pos="1275"/>
        </w:tabs>
        <w:rPr>
          <w:lang w:val="de-DE"/>
        </w:rPr>
      </w:pPr>
    </w:p>
    <w:p w:rsidR="00DB2B42" w:rsidRPr="002D38CB" w:rsidRDefault="00DB2B42" w:rsidP="00DB2B42">
      <w:pPr>
        <w:pStyle w:val="Akti"/>
        <w:keepNext w:val="0"/>
        <w:rPr>
          <w:b w:val="0"/>
          <w:sz w:val="21"/>
          <w:szCs w:val="21"/>
        </w:rPr>
      </w:pPr>
      <w:proofErr w:type="spellStart"/>
      <w:r w:rsidRPr="002D38CB">
        <w:rPr>
          <w:b w:val="0"/>
          <w:sz w:val="21"/>
          <w:szCs w:val="21"/>
        </w:rPr>
        <w:t>FORMULAR</w:t>
      </w:r>
      <w:proofErr w:type="spellEnd"/>
      <w:r w:rsidRPr="002D38CB">
        <w:rPr>
          <w:b w:val="0"/>
          <w:sz w:val="21"/>
          <w:szCs w:val="21"/>
        </w:rPr>
        <w:t xml:space="preserve"> </w:t>
      </w:r>
      <w:proofErr w:type="spellStart"/>
      <w:r w:rsidRPr="002D38CB">
        <w:rPr>
          <w:b w:val="0"/>
          <w:sz w:val="21"/>
          <w:szCs w:val="21"/>
        </w:rPr>
        <w:t>PËR</w:t>
      </w:r>
      <w:proofErr w:type="spellEnd"/>
      <w:r w:rsidRPr="002D38CB">
        <w:rPr>
          <w:b w:val="0"/>
          <w:sz w:val="21"/>
          <w:szCs w:val="21"/>
        </w:rPr>
        <w:t xml:space="preserve"> </w:t>
      </w:r>
      <w:proofErr w:type="spellStart"/>
      <w:r w:rsidRPr="002D38CB">
        <w:rPr>
          <w:b w:val="0"/>
          <w:sz w:val="21"/>
          <w:szCs w:val="21"/>
        </w:rPr>
        <w:t>NJË</w:t>
      </w:r>
      <w:proofErr w:type="spellEnd"/>
      <w:r w:rsidRPr="002D38CB">
        <w:rPr>
          <w:b w:val="0"/>
          <w:sz w:val="21"/>
          <w:szCs w:val="21"/>
        </w:rPr>
        <w:t xml:space="preserve"> </w:t>
      </w:r>
      <w:proofErr w:type="spellStart"/>
      <w:r w:rsidRPr="002D38CB">
        <w:rPr>
          <w:b w:val="0"/>
          <w:sz w:val="21"/>
          <w:szCs w:val="21"/>
        </w:rPr>
        <w:t>NDRYSHIM</w:t>
      </w:r>
      <w:proofErr w:type="spellEnd"/>
      <w:r w:rsidRPr="002D38CB">
        <w:rPr>
          <w:b w:val="0"/>
          <w:sz w:val="21"/>
          <w:szCs w:val="21"/>
        </w:rPr>
        <w:t xml:space="preserve"> </w:t>
      </w:r>
      <w:proofErr w:type="spellStart"/>
      <w:r w:rsidRPr="002D38CB">
        <w:rPr>
          <w:b w:val="0"/>
          <w:sz w:val="21"/>
          <w:szCs w:val="21"/>
        </w:rPr>
        <w:t>NË</w:t>
      </w:r>
      <w:proofErr w:type="spellEnd"/>
      <w:r w:rsidRPr="002D38CB">
        <w:rPr>
          <w:b w:val="0"/>
          <w:sz w:val="21"/>
          <w:szCs w:val="21"/>
        </w:rPr>
        <w:t xml:space="preserve"> </w:t>
      </w:r>
      <w:proofErr w:type="spellStart"/>
      <w:r w:rsidRPr="002D38CB">
        <w:rPr>
          <w:b w:val="0"/>
          <w:sz w:val="21"/>
          <w:szCs w:val="21"/>
        </w:rPr>
        <w:t>TRANSFERIMIN</w:t>
      </w:r>
      <w:proofErr w:type="spellEnd"/>
      <w:r w:rsidRPr="002D38CB">
        <w:rPr>
          <w:b w:val="0"/>
          <w:sz w:val="21"/>
          <w:szCs w:val="21"/>
        </w:rPr>
        <w:t xml:space="preserve"> E </w:t>
      </w:r>
      <w:proofErr w:type="spellStart"/>
      <w:r w:rsidRPr="002D38CB">
        <w:rPr>
          <w:b w:val="0"/>
          <w:sz w:val="21"/>
          <w:szCs w:val="21"/>
        </w:rPr>
        <w:t>PRONAVE</w:t>
      </w:r>
      <w:proofErr w:type="spellEnd"/>
      <w:r w:rsidRPr="002D38CB">
        <w:rPr>
          <w:b w:val="0"/>
          <w:sz w:val="21"/>
          <w:szCs w:val="21"/>
        </w:rPr>
        <w:t xml:space="preserve"> </w:t>
      </w:r>
      <w:proofErr w:type="spellStart"/>
      <w:r w:rsidRPr="002D38CB">
        <w:rPr>
          <w:b w:val="0"/>
          <w:sz w:val="21"/>
          <w:szCs w:val="21"/>
        </w:rPr>
        <w:t>TË</w:t>
      </w:r>
      <w:proofErr w:type="spellEnd"/>
      <w:r w:rsidRPr="002D38CB">
        <w:rPr>
          <w:b w:val="0"/>
          <w:sz w:val="21"/>
          <w:szCs w:val="21"/>
        </w:rPr>
        <w:t xml:space="preserve"> </w:t>
      </w:r>
      <w:proofErr w:type="spellStart"/>
      <w:r w:rsidRPr="002D38CB">
        <w:rPr>
          <w:b w:val="0"/>
          <w:sz w:val="21"/>
          <w:szCs w:val="21"/>
        </w:rPr>
        <w:t>PALUAJTSHME</w:t>
      </w:r>
      <w:proofErr w:type="spellEnd"/>
      <w:r w:rsidRPr="002D38CB">
        <w:rPr>
          <w:b w:val="0"/>
          <w:sz w:val="21"/>
          <w:szCs w:val="21"/>
        </w:rPr>
        <w:t xml:space="preserve"> </w:t>
      </w:r>
      <w:proofErr w:type="spellStart"/>
      <w:r w:rsidRPr="002D38CB">
        <w:rPr>
          <w:b w:val="0"/>
          <w:sz w:val="21"/>
          <w:szCs w:val="21"/>
        </w:rPr>
        <w:t>SHTETËRORE</w:t>
      </w:r>
      <w:proofErr w:type="spellEnd"/>
    </w:p>
    <w:p w:rsidR="00DB2B42" w:rsidRPr="002D38CB" w:rsidRDefault="00DB2B42" w:rsidP="00DB2B42">
      <w:pPr>
        <w:pStyle w:val="Akti"/>
        <w:keepNext w:val="0"/>
        <w:rPr>
          <w:b w:val="0"/>
          <w:sz w:val="21"/>
          <w:szCs w:val="21"/>
        </w:rPr>
      </w:pPr>
      <w:proofErr w:type="spellStart"/>
      <w:r w:rsidRPr="002D38CB">
        <w:rPr>
          <w:b w:val="0"/>
          <w:caps w:val="0"/>
          <w:sz w:val="21"/>
          <w:szCs w:val="21"/>
        </w:rPr>
        <w:t>Sipas</w:t>
      </w:r>
      <w:proofErr w:type="spellEnd"/>
      <w:r w:rsidRPr="002D38CB">
        <w:rPr>
          <w:b w:val="0"/>
          <w:caps w:val="0"/>
          <w:sz w:val="21"/>
          <w:szCs w:val="21"/>
        </w:rPr>
        <w:t xml:space="preserve"> </w:t>
      </w:r>
      <w:proofErr w:type="spellStart"/>
      <w:r w:rsidRPr="002D38CB">
        <w:rPr>
          <w:b w:val="0"/>
          <w:caps w:val="0"/>
          <w:sz w:val="21"/>
          <w:szCs w:val="21"/>
        </w:rPr>
        <w:t>vendimit</w:t>
      </w:r>
      <w:proofErr w:type="spellEnd"/>
      <w:r w:rsidRPr="002D38CB">
        <w:rPr>
          <w:b w:val="0"/>
          <w:caps w:val="0"/>
          <w:sz w:val="21"/>
          <w:szCs w:val="21"/>
        </w:rPr>
        <w:t xml:space="preserve"> </w:t>
      </w:r>
      <w:proofErr w:type="spellStart"/>
      <w:r w:rsidRPr="002D38CB">
        <w:rPr>
          <w:b w:val="0"/>
          <w:caps w:val="0"/>
          <w:sz w:val="21"/>
          <w:szCs w:val="21"/>
        </w:rPr>
        <w:t>të</w:t>
      </w:r>
      <w:proofErr w:type="spellEnd"/>
      <w:r w:rsidRPr="002D38CB">
        <w:rPr>
          <w:b w:val="0"/>
          <w:caps w:val="0"/>
          <w:sz w:val="21"/>
          <w:szCs w:val="21"/>
        </w:rPr>
        <w:t xml:space="preserve"> </w:t>
      </w:r>
      <w:proofErr w:type="spellStart"/>
      <w:r w:rsidRPr="002D38CB">
        <w:rPr>
          <w:b w:val="0"/>
          <w:caps w:val="0"/>
          <w:sz w:val="21"/>
          <w:szCs w:val="21"/>
        </w:rPr>
        <w:t>Këshilli</w:t>
      </w:r>
      <w:proofErr w:type="spellEnd"/>
      <w:r w:rsidRPr="002D38CB">
        <w:rPr>
          <w:b w:val="0"/>
          <w:caps w:val="0"/>
          <w:sz w:val="21"/>
          <w:szCs w:val="21"/>
        </w:rPr>
        <w:t xml:space="preserve"> </w:t>
      </w:r>
      <w:proofErr w:type="spellStart"/>
      <w:r w:rsidRPr="002D38CB">
        <w:rPr>
          <w:b w:val="0"/>
          <w:caps w:val="0"/>
          <w:sz w:val="21"/>
          <w:szCs w:val="21"/>
        </w:rPr>
        <w:t>të</w:t>
      </w:r>
      <w:proofErr w:type="spellEnd"/>
      <w:r w:rsidRPr="002D38CB">
        <w:rPr>
          <w:b w:val="0"/>
          <w:caps w:val="0"/>
          <w:sz w:val="21"/>
          <w:szCs w:val="21"/>
        </w:rPr>
        <w:t xml:space="preserve"> </w:t>
      </w:r>
      <w:proofErr w:type="spellStart"/>
      <w:r w:rsidRPr="002D38CB">
        <w:rPr>
          <w:b w:val="0"/>
          <w:caps w:val="0"/>
          <w:sz w:val="21"/>
          <w:szCs w:val="21"/>
        </w:rPr>
        <w:t>Ministrave</w:t>
      </w:r>
      <w:proofErr w:type="spellEnd"/>
      <w:r w:rsidRPr="002D38CB">
        <w:rPr>
          <w:b w:val="0"/>
          <w:caps w:val="0"/>
          <w:sz w:val="21"/>
          <w:szCs w:val="21"/>
        </w:rPr>
        <w:t xml:space="preserve"> </w:t>
      </w:r>
      <w:proofErr w:type="spellStart"/>
      <w:r w:rsidRPr="002D38CB">
        <w:rPr>
          <w:b w:val="0"/>
          <w:caps w:val="0"/>
          <w:sz w:val="21"/>
          <w:szCs w:val="21"/>
        </w:rPr>
        <w:t>nr.107</w:t>
      </w:r>
      <w:proofErr w:type="spellEnd"/>
      <w:r w:rsidRPr="002D38CB">
        <w:rPr>
          <w:b w:val="0"/>
          <w:caps w:val="0"/>
          <w:sz w:val="21"/>
          <w:szCs w:val="21"/>
        </w:rPr>
        <w:t xml:space="preserve">, </w:t>
      </w:r>
      <w:proofErr w:type="spellStart"/>
      <w:r w:rsidRPr="002D38CB">
        <w:rPr>
          <w:b w:val="0"/>
          <w:caps w:val="0"/>
          <w:sz w:val="21"/>
          <w:szCs w:val="21"/>
        </w:rPr>
        <w:t>datë</w:t>
      </w:r>
      <w:proofErr w:type="spellEnd"/>
      <w:r w:rsidRPr="002D38CB">
        <w:rPr>
          <w:b w:val="0"/>
          <w:caps w:val="0"/>
          <w:sz w:val="21"/>
          <w:szCs w:val="21"/>
        </w:rPr>
        <w:t xml:space="preserve"> 3.2.2008</w:t>
      </w:r>
    </w:p>
    <w:p w:rsidR="00DB2B42" w:rsidRPr="002D38CB" w:rsidRDefault="00DB2B42" w:rsidP="00DB2B42">
      <w:pPr>
        <w:pStyle w:val="Akti"/>
        <w:keepNext w:val="0"/>
        <w:rPr>
          <w:b w:val="0"/>
          <w:sz w:val="21"/>
          <w:szCs w:val="21"/>
        </w:rPr>
      </w:pPr>
      <w:r w:rsidRPr="002D38CB">
        <w:rPr>
          <w:b w:val="0"/>
          <w:caps w:val="0"/>
          <w:sz w:val="21"/>
          <w:szCs w:val="21"/>
        </w:rPr>
        <w:t>(</w:t>
      </w:r>
      <w:proofErr w:type="spellStart"/>
      <w:r w:rsidRPr="002D38CB">
        <w:rPr>
          <w:b w:val="0"/>
          <w:caps w:val="0"/>
          <w:sz w:val="21"/>
          <w:szCs w:val="21"/>
        </w:rPr>
        <w:t>sipas</w:t>
      </w:r>
      <w:proofErr w:type="spellEnd"/>
      <w:r w:rsidRPr="002D38CB">
        <w:rPr>
          <w:b w:val="0"/>
          <w:caps w:val="0"/>
          <w:sz w:val="21"/>
          <w:szCs w:val="21"/>
        </w:rPr>
        <w:t xml:space="preserve"> </w:t>
      </w:r>
      <w:proofErr w:type="spellStart"/>
      <w:r w:rsidRPr="002D38CB">
        <w:rPr>
          <w:b w:val="0"/>
          <w:caps w:val="0"/>
          <w:sz w:val="21"/>
          <w:szCs w:val="21"/>
        </w:rPr>
        <w:t>inventarizimit</w:t>
      </w:r>
      <w:proofErr w:type="spellEnd"/>
      <w:r w:rsidRPr="002D38CB">
        <w:rPr>
          <w:b w:val="0"/>
          <w:caps w:val="0"/>
          <w:sz w:val="21"/>
          <w:szCs w:val="21"/>
        </w:rPr>
        <w:t xml:space="preserve"> </w:t>
      </w:r>
      <w:proofErr w:type="spellStart"/>
      <w:r w:rsidRPr="002D38CB">
        <w:rPr>
          <w:b w:val="0"/>
          <w:caps w:val="0"/>
          <w:sz w:val="21"/>
          <w:szCs w:val="21"/>
        </w:rPr>
        <w:t>të</w:t>
      </w:r>
      <w:proofErr w:type="spellEnd"/>
      <w:r w:rsidRPr="002D38CB">
        <w:rPr>
          <w:b w:val="0"/>
          <w:caps w:val="0"/>
          <w:sz w:val="21"/>
          <w:szCs w:val="21"/>
        </w:rPr>
        <w:t xml:space="preserve"> </w:t>
      </w:r>
      <w:proofErr w:type="spellStart"/>
      <w:r w:rsidRPr="002D38CB">
        <w:rPr>
          <w:b w:val="0"/>
          <w:caps w:val="0"/>
          <w:sz w:val="21"/>
          <w:szCs w:val="21"/>
        </w:rPr>
        <w:t>pronave</w:t>
      </w:r>
      <w:proofErr w:type="spellEnd"/>
      <w:r w:rsidRPr="002D38CB">
        <w:rPr>
          <w:b w:val="0"/>
          <w:caps w:val="0"/>
          <w:sz w:val="21"/>
          <w:szCs w:val="21"/>
        </w:rPr>
        <w:t xml:space="preserve"> </w:t>
      </w:r>
      <w:proofErr w:type="spellStart"/>
      <w:r w:rsidRPr="002D38CB">
        <w:rPr>
          <w:b w:val="0"/>
          <w:caps w:val="0"/>
          <w:sz w:val="21"/>
          <w:szCs w:val="21"/>
        </w:rPr>
        <w:t>të</w:t>
      </w:r>
      <w:proofErr w:type="spellEnd"/>
      <w:r w:rsidRPr="002D38CB">
        <w:rPr>
          <w:b w:val="0"/>
          <w:caps w:val="0"/>
          <w:sz w:val="21"/>
          <w:szCs w:val="21"/>
        </w:rPr>
        <w:t xml:space="preserve"> </w:t>
      </w:r>
      <w:proofErr w:type="spellStart"/>
      <w:r w:rsidRPr="002D38CB">
        <w:rPr>
          <w:b w:val="0"/>
          <w:caps w:val="0"/>
          <w:sz w:val="21"/>
          <w:szCs w:val="21"/>
        </w:rPr>
        <w:t>veçanta</w:t>
      </w:r>
      <w:proofErr w:type="spellEnd"/>
      <w:r w:rsidRPr="002D38CB">
        <w:rPr>
          <w:b w:val="0"/>
          <w:caps w:val="0"/>
          <w:sz w:val="21"/>
          <w:szCs w:val="21"/>
        </w:rPr>
        <w:t xml:space="preserve"> </w:t>
      </w:r>
      <w:proofErr w:type="spellStart"/>
      <w:r w:rsidRPr="002D38CB">
        <w:rPr>
          <w:b w:val="0"/>
          <w:caps w:val="0"/>
          <w:sz w:val="21"/>
          <w:szCs w:val="21"/>
        </w:rPr>
        <w:t>të</w:t>
      </w:r>
      <w:proofErr w:type="spellEnd"/>
      <w:r w:rsidRPr="002D38CB">
        <w:rPr>
          <w:b w:val="0"/>
          <w:caps w:val="0"/>
          <w:sz w:val="21"/>
          <w:szCs w:val="21"/>
        </w:rPr>
        <w:t xml:space="preserve"> </w:t>
      </w:r>
      <w:proofErr w:type="spellStart"/>
      <w:r w:rsidRPr="002D38CB">
        <w:rPr>
          <w:b w:val="0"/>
          <w:caps w:val="0"/>
          <w:sz w:val="21"/>
          <w:szCs w:val="21"/>
        </w:rPr>
        <w:t>tipit</w:t>
      </w:r>
      <w:proofErr w:type="spellEnd"/>
      <w:r w:rsidRPr="002D38CB">
        <w:rPr>
          <w:b w:val="0"/>
          <w:caps w:val="0"/>
          <w:sz w:val="21"/>
          <w:szCs w:val="21"/>
        </w:rPr>
        <w:t xml:space="preserve">: </w:t>
      </w:r>
      <w:proofErr w:type="spellStart"/>
      <w:r w:rsidRPr="002D38CB">
        <w:rPr>
          <w:b w:val="0"/>
          <w:caps w:val="0"/>
          <w:sz w:val="21"/>
          <w:szCs w:val="21"/>
        </w:rPr>
        <w:t>pyje</w:t>
      </w:r>
      <w:proofErr w:type="spellEnd"/>
      <w:r w:rsidRPr="002D38CB">
        <w:rPr>
          <w:b w:val="0"/>
          <w:caps w:val="0"/>
          <w:sz w:val="21"/>
          <w:szCs w:val="21"/>
        </w:rPr>
        <w:t xml:space="preserve">, </w:t>
      </w:r>
      <w:proofErr w:type="spellStart"/>
      <w:r w:rsidRPr="002D38CB">
        <w:rPr>
          <w:b w:val="0"/>
          <w:caps w:val="0"/>
          <w:sz w:val="21"/>
          <w:szCs w:val="21"/>
        </w:rPr>
        <w:t>kullota</w:t>
      </w:r>
      <w:proofErr w:type="spellEnd"/>
      <w:r w:rsidRPr="002D38CB">
        <w:rPr>
          <w:b w:val="0"/>
          <w:caps w:val="0"/>
          <w:sz w:val="21"/>
          <w:szCs w:val="21"/>
        </w:rPr>
        <w:t xml:space="preserve">, </w:t>
      </w:r>
      <w:proofErr w:type="spellStart"/>
      <w:r w:rsidRPr="002D38CB">
        <w:rPr>
          <w:b w:val="0"/>
          <w:caps w:val="0"/>
          <w:sz w:val="21"/>
          <w:szCs w:val="21"/>
        </w:rPr>
        <w:t>livadhe</w:t>
      </w:r>
      <w:proofErr w:type="spellEnd"/>
      <w:r w:rsidRPr="002D38CB">
        <w:rPr>
          <w:b w:val="0"/>
          <w:caps w:val="0"/>
          <w:sz w:val="21"/>
          <w:szCs w:val="21"/>
        </w:rPr>
        <w:t xml:space="preserve">, </w:t>
      </w:r>
      <w:proofErr w:type="spellStart"/>
      <w:r w:rsidRPr="002D38CB">
        <w:rPr>
          <w:b w:val="0"/>
          <w:caps w:val="0"/>
          <w:sz w:val="21"/>
          <w:szCs w:val="21"/>
        </w:rPr>
        <w:t>shkëmbore</w:t>
      </w:r>
      <w:proofErr w:type="spellEnd"/>
      <w:r w:rsidRPr="002D38CB">
        <w:rPr>
          <w:b w:val="0"/>
          <w:caps w:val="0"/>
          <w:sz w:val="21"/>
          <w:szCs w:val="21"/>
        </w:rPr>
        <w:t xml:space="preserve"> </w:t>
      </w:r>
      <w:proofErr w:type="spellStart"/>
      <w:r w:rsidRPr="002D38CB">
        <w:rPr>
          <w:b w:val="0"/>
          <w:caps w:val="0"/>
          <w:sz w:val="21"/>
          <w:szCs w:val="21"/>
        </w:rPr>
        <w:t>etj</w:t>
      </w:r>
      <w:proofErr w:type="spellEnd"/>
      <w:r w:rsidRPr="002D38CB">
        <w:rPr>
          <w:b w:val="0"/>
          <w:caps w:val="0"/>
          <w:sz w:val="21"/>
          <w:szCs w:val="21"/>
        </w:rPr>
        <w:t>.)</w:t>
      </w:r>
    </w:p>
    <w:p w:rsidR="00DB2B42" w:rsidRPr="002D38CB" w:rsidRDefault="00DB2B42" w:rsidP="00DB2B42">
      <w:pPr>
        <w:pStyle w:val="Akti"/>
        <w:keepNext w:val="0"/>
        <w:jc w:val="left"/>
        <w:rPr>
          <w:b w:val="0"/>
          <w:sz w:val="21"/>
          <w:szCs w:val="21"/>
        </w:rPr>
      </w:pPr>
    </w:p>
    <w:tbl>
      <w:tblPr>
        <w:tblStyle w:val="TableGrid"/>
        <w:tblW w:w="14358" w:type="dxa"/>
        <w:tblLayout w:type="fixed"/>
        <w:tblLook w:val="01E0" w:firstRow="1" w:lastRow="1" w:firstColumn="1" w:lastColumn="1" w:noHBand="0" w:noVBand="0"/>
      </w:tblPr>
      <w:tblGrid>
        <w:gridCol w:w="678"/>
        <w:gridCol w:w="912"/>
        <w:gridCol w:w="1539"/>
        <w:gridCol w:w="2052"/>
        <w:gridCol w:w="798"/>
        <w:gridCol w:w="1172"/>
        <w:gridCol w:w="798"/>
        <w:gridCol w:w="969"/>
        <w:gridCol w:w="973"/>
        <w:gridCol w:w="1506"/>
        <w:gridCol w:w="1203"/>
        <w:gridCol w:w="1758"/>
      </w:tblGrid>
      <w:tr w:rsidR="00DB2B42" w:rsidRPr="008B7BE6" w:rsidTr="0042347C">
        <w:tc>
          <w:tcPr>
            <w:tcW w:w="11397" w:type="dxa"/>
            <w:gridSpan w:val="10"/>
          </w:tcPr>
          <w:p w:rsidR="00DB2B42" w:rsidRPr="00FC1C32" w:rsidRDefault="00DB2B42" w:rsidP="0042347C">
            <w:pPr>
              <w:pStyle w:val="Tabele"/>
              <w:widowControl w:val="0"/>
              <w:rPr>
                <w:sz w:val="16"/>
                <w:szCs w:val="16"/>
                <w:lang w:val="es-CL"/>
              </w:rPr>
            </w:pPr>
            <w:proofErr w:type="spellStart"/>
            <w:r w:rsidRPr="00FC1C32">
              <w:rPr>
                <w:sz w:val="16"/>
                <w:szCs w:val="16"/>
                <w:lang w:val="es-CL"/>
              </w:rPr>
              <w:t>Institucioni</w:t>
            </w:r>
            <w:proofErr w:type="spellEnd"/>
            <w:r w:rsidRPr="00FC1C32">
              <w:rPr>
                <w:sz w:val="16"/>
                <w:szCs w:val="16"/>
                <w:lang w:val="es-CL"/>
              </w:rPr>
              <w:t xml:space="preserve"> i </w:t>
            </w:r>
            <w:proofErr w:type="spellStart"/>
            <w:r w:rsidRPr="00FC1C32">
              <w:rPr>
                <w:sz w:val="16"/>
                <w:szCs w:val="16"/>
                <w:lang w:val="es-CL"/>
              </w:rPr>
              <w:t>pushtetit</w:t>
            </w:r>
            <w:proofErr w:type="spellEnd"/>
            <w:r w:rsidRPr="00FC1C32">
              <w:rPr>
                <w:sz w:val="16"/>
                <w:szCs w:val="16"/>
                <w:lang w:val="es-CL"/>
              </w:rPr>
              <w:t xml:space="preserve"> </w:t>
            </w:r>
            <w:proofErr w:type="spellStart"/>
            <w:r w:rsidRPr="00FC1C32">
              <w:rPr>
                <w:sz w:val="16"/>
                <w:szCs w:val="16"/>
                <w:lang w:val="es-CL"/>
              </w:rPr>
              <w:t>qendror</w:t>
            </w:r>
            <w:proofErr w:type="spellEnd"/>
            <w:r w:rsidRPr="00FC1C32">
              <w:rPr>
                <w:sz w:val="16"/>
                <w:szCs w:val="16"/>
                <w:lang w:val="es-CL"/>
              </w:rPr>
              <w:t xml:space="preserve">: </w:t>
            </w:r>
            <w:proofErr w:type="spellStart"/>
            <w:r w:rsidRPr="00FC1C32">
              <w:rPr>
                <w:sz w:val="16"/>
                <w:szCs w:val="16"/>
                <w:lang w:val="es-CL"/>
              </w:rPr>
              <w:t>MMPAU</w:t>
            </w:r>
            <w:proofErr w:type="spellEnd"/>
          </w:p>
          <w:p w:rsidR="00DB2B42" w:rsidRPr="00FC1C32" w:rsidRDefault="00DB2B42" w:rsidP="0042347C">
            <w:pPr>
              <w:pStyle w:val="Tabele"/>
              <w:widowControl w:val="0"/>
              <w:rPr>
                <w:sz w:val="16"/>
                <w:szCs w:val="16"/>
                <w:lang w:val="es-CL"/>
              </w:rPr>
            </w:pPr>
            <w:proofErr w:type="spellStart"/>
            <w:r w:rsidRPr="00FC1C32">
              <w:rPr>
                <w:sz w:val="16"/>
                <w:szCs w:val="16"/>
                <w:lang w:val="es-CL"/>
              </w:rPr>
              <w:t>Bashkia</w:t>
            </w:r>
            <w:proofErr w:type="spellEnd"/>
            <w:r w:rsidRPr="00FC1C32">
              <w:rPr>
                <w:sz w:val="16"/>
                <w:szCs w:val="16"/>
                <w:lang w:val="es-CL"/>
              </w:rPr>
              <w:t>: Krujë</w:t>
            </w:r>
          </w:p>
        </w:tc>
        <w:tc>
          <w:tcPr>
            <w:tcW w:w="1203" w:type="dxa"/>
          </w:tcPr>
          <w:p w:rsidR="00DB2B42" w:rsidRPr="00FC1C32" w:rsidRDefault="00DB2B42" w:rsidP="0042347C">
            <w:pPr>
              <w:pStyle w:val="Tabele"/>
              <w:widowControl w:val="0"/>
              <w:rPr>
                <w:sz w:val="16"/>
                <w:szCs w:val="16"/>
                <w:lang w:val="es-CL"/>
              </w:rPr>
            </w:pPr>
          </w:p>
        </w:tc>
        <w:tc>
          <w:tcPr>
            <w:tcW w:w="1758" w:type="dxa"/>
          </w:tcPr>
          <w:p w:rsidR="00DB2B42" w:rsidRPr="00FC1C32" w:rsidRDefault="00DB2B42" w:rsidP="0042347C">
            <w:pPr>
              <w:pStyle w:val="Tabele"/>
              <w:widowControl w:val="0"/>
              <w:rPr>
                <w:sz w:val="16"/>
                <w:szCs w:val="16"/>
                <w:lang w:val="es-CL"/>
              </w:rPr>
            </w:pPr>
          </w:p>
        </w:tc>
      </w:tr>
      <w:tr w:rsidR="00DB2B42" w:rsidRPr="008B7BE6" w:rsidTr="0042347C">
        <w:tc>
          <w:tcPr>
            <w:tcW w:w="678" w:type="dxa"/>
          </w:tcPr>
          <w:p w:rsidR="00DB2B42" w:rsidRPr="008B7BE6" w:rsidRDefault="00DB2B42" w:rsidP="0042347C">
            <w:pPr>
              <w:pStyle w:val="Tabele"/>
              <w:widowControl w:val="0"/>
              <w:rPr>
                <w:sz w:val="16"/>
                <w:szCs w:val="16"/>
                <w:lang w:val="sq-AL"/>
              </w:rPr>
            </w:pPr>
            <w:r w:rsidRPr="008B7BE6">
              <w:rPr>
                <w:sz w:val="16"/>
                <w:szCs w:val="16"/>
                <w:lang w:val="sq-AL"/>
              </w:rPr>
              <w:t>Nr.</w:t>
            </w:r>
          </w:p>
          <w:p w:rsidR="00DB2B42" w:rsidRPr="008B7BE6" w:rsidRDefault="00DB2B42" w:rsidP="0042347C">
            <w:pPr>
              <w:pStyle w:val="Tabele"/>
              <w:widowControl w:val="0"/>
              <w:rPr>
                <w:sz w:val="16"/>
                <w:szCs w:val="16"/>
                <w:lang w:val="sq-AL"/>
              </w:rPr>
            </w:pPr>
            <w:r w:rsidRPr="008B7BE6">
              <w:rPr>
                <w:sz w:val="16"/>
                <w:szCs w:val="16"/>
                <w:lang w:val="sq-AL"/>
              </w:rPr>
              <w:t>rendor</w:t>
            </w:r>
          </w:p>
        </w:tc>
        <w:tc>
          <w:tcPr>
            <w:tcW w:w="912" w:type="dxa"/>
          </w:tcPr>
          <w:p w:rsidR="00DB2B42" w:rsidRPr="00FC1C32" w:rsidRDefault="00DB2B42" w:rsidP="0042347C">
            <w:pPr>
              <w:pStyle w:val="Tabele"/>
              <w:widowControl w:val="0"/>
              <w:rPr>
                <w:sz w:val="16"/>
                <w:szCs w:val="16"/>
                <w:lang w:val="es-CL"/>
              </w:rPr>
            </w:pPr>
            <w:proofErr w:type="spellStart"/>
            <w:proofErr w:type="gramStart"/>
            <w:r w:rsidRPr="00FC1C32">
              <w:rPr>
                <w:sz w:val="16"/>
                <w:szCs w:val="16"/>
                <w:lang w:val="es-CL"/>
              </w:rPr>
              <w:t>Nr.i</w:t>
            </w:r>
            <w:proofErr w:type="spellEnd"/>
            <w:proofErr w:type="gramEnd"/>
            <w:r w:rsidRPr="00FC1C32">
              <w:rPr>
                <w:sz w:val="16"/>
                <w:szCs w:val="16"/>
                <w:lang w:val="es-CL"/>
              </w:rPr>
              <w:t xml:space="preserve"> </w:t>
            </w:r>
            <w:proofErr w:type="spellStart"/>
            <w:r w:rsidRPr="00FC1C32">
              <w:rPr>
                <w:sz w:val="16"/>
                <w:szCs w:val="16"/>
                <w:lang w:val="es-CL"/>
              </w:rPr>
              <w:t>pronës</w:t>
            </w:r>
            <w:proofErr w:type="spellEnd"/>
          </w:p>
          <w:p w:rsidR="00DB2B42" w:rsidRPr="00FC1C32" w:rsidRDefault="00DB2B42" w:rsidP="0042347C">
            <w:pPr>
              <w:pStyle w:val="Tabele"/>
              <w:widowControl w:val="0"/>
              <w:rPr>
                <w:sz w:val="16"/>
                <w:szCs w:val="16"/>
                <w:lang w:val="es-CL"/>
              </w:rPr>
            </w:pPr>
            <w:r w:rsidRPr="00FC1C32">
              <w:rPr>
                <w:sz w:val="16"/>
                <w:szCs w:val="16"/>
                <w:lang w:val="es-CL"/>
              </w:rPr>
              <w:t xml:space="preserve">sipas </w:t>
            </w:r>
            <w:proofErr w:type="spellStart"/>
            <w:r w:rsidRPr="00FC1C32">
              <w:rPr>
                <w:sz w:val="16"/>
                <w:szCs w:val="16"/>
                <w:lang w:val="es-CL"/>
              </w:rPr>
              <w:t>VKM</w:t>
            </w:r>
            <w:proofErr w:type="spellEnd"/>
          </w:p>
        </w:tc>
        <w:tc>
          <w:tcPr>
            <w:tcW w:w="1539" w:type="dxa"/>
          </w:tcPr>
          <w:p w:rsidR="00DB2B42" w:rsidRPr="00FC1C32" w:rsidRDefault="00DB2B42" w:rsidP="0042347C">
            <w:pPr>
              <w:pStyle w:val="Tabele"/>
              <w:widowControl w:val="0"/>
              <w:rPr>
                <w:sz w:val="16"/>
                <w:szCs w:val="16"/>
                <w:lang w:val="it-IT"/>
              </w:rPr>
            </w:pPr>
            <w:r w:rsidRPr="00FC1C32">
              <w:rPr>
                <w:sz w:val="16"/>
                <w:szCs w:val="16"/>
                <w:lang w:val="it-IT"/>
              </w:rPr>
              <w:t>Emërtesa</w:t>
            </w:r>
          </w:p>
          <w:p w:rsidR="00DB2B42" w:rsidRPr="00FC1C32" w:rsidRDefault="00DB2B42" w:rsidP="0042347C">
            <w:pPr>
              <w:pStyle w:val="Tabele"/>
              <w:widowControl w:val="0"/>
              <w:rPr>
                <w:sz w:val="16"/>
                <w:szCs w:val="16"/>
                <w:lang w:val="it-IT"/>
              </w:rPr>
            </w:pPr>
            <w:r w:rsidRPr="00FC1C32">
              <w:rPr>
                <w:sz w:val="16"/>
                <w:szCs w:val="16"/>
                <w:lang w:val="it-IT"/>
              </w:rPr>
              <w:t>e ekonomisë</w:t>
            </w:r>
          </w:p>
          <w:p w:rsidR="00DB2B42" w:rsidRPr="00FC1C32" w:rsidRDefault="00DB2B42" w:rsidP="0042347C">
            <w:pPr>
              <w:pStyle w:val="Tabele"/>
              <w:widowControl w:val="0"/>
              <w:rPr>
                <w:sz w:val="16"/>
                <w:szCs w:val="16"/>
                <w:lang w:val="it-IT"/>
              </w:rPr>
            </w:pPr>
            <w:r w:rsidRPr="00FC1C32">
              <w:rPr>
                <w:sz w:val="16"/>
                <w:szCs w:val="16"/>
                <w:lang w:val="it-IT"/>
              </w:rPr>
              <w:t xml:space="preserve">pyjore dhe kullosore </w:t>
            </w:r>
          </w:p>
          <w:p w:rsidR="00DB2B42" w:rsidRPr="008B7BE6" w:rsidRDefault="00DB2B42" w:rsidP="0042347C">
            <w:pPr>
              <w:pStyle w:val="Tabele"/>
              <w:widowControl w:val="0"/>
              <w:rPr>
                <w:sz w:val="16"/>
                <w:szCs w:val="16"/>
              </w:rPr>
            </w:pPr>
            <w:r w:rsidRPr="008B7BE6">
              <w:rPr>
                <w:sz w:val="16"/>
                <w:szCs w:val="16"/>
              </w:rPr>
              <w:t>(</w:t>
            </w:r>
            <w:proofErr w:type="spellStart"/>
            <w:r w:rsidRPr="008B7BE6">
              <w:rPr>
                <w:sz w:val="16"/>
                <w:szCs w:val="16"/>
              </w:rPr>
              <w:t>EPK</w:t>
            </w:r>
            <w:proofErr w:type="spellEnd"/>
            <w:r w:rsidRPr="008B7BE6">
              <w:rPr>
                <w:sz w:val="16"/>
                <w:szCs w:val="16"/>
              </w:rPr>
              <w:t>)</w:t>
            </w:r>
          </w:p>
        </w:tc>
        <w:tc>
          <w:tcPr>
            <w:tcW w:w="2052" w:type="dxa"/>
          </w:tcPr>
          <w:p w:rsidR="00DB2B42" w:rsidRPr="00FC1C32" w:rsidRDefault="00DB2B42" w:rsidP="0042347C">
            <w:pPr>
              <w:pStyle w:val="Tabele"/>
              <w:widowControl w:val="0"/>
              <w:rPr>
                <w:sz w:val="16"/>
                <w:szCs w:val="16"/>
                <w:lang w:val="es-CL"/>
              </w:rPr>
            </w:pPr>
            <w:proofErr w:type="spellStart"/>
            <w:r w:rsidRPr="00FC1C32">
              <w:rPr>
                <w:sz w:val="16"/>
                <w:szCs w:val="16"/>
                <w:lang w:val="es-CL"/>
              </w:rPr>
              <w:t>Emërtesa</w:t>
            </w:r>
            <w:proofErr w:type="spellEnd"/>
          </w:p>
          <w:p w:rsidR="00DB2B42" w:rsidRPr="00FC1C32" w:rsidRDefault="00DB2B42" w:rsidP="0042347C">
            <w:pPr>
              <w:pStyle w:val="Tabele"/>
              <w:widowControl w:val="0"/>
              <w:rPr>
                <w:sz w:val="16"/>
                <w:szCs w:val="16"/>
                <w:lang w:val="es-CL"/>
              </w:rPr>
            </w:pPr>
            <w:r w:rsidRPr="00FC1C32">
              <w:rPr>
                <w:sz w:val="16"/>
                <w:szCs w:val="16"/>
                <w:lang w:val="es-CL"/>
              </w:rPr>
              <w:t xml:space="preserve">e </w:t>
            </w:r>
            <w:proofErr w:type="spellStart"/>
            <w:r w:rsidRPr="00FC1C32">
              <w:rPr>
                <w:sz w:val="16"/>
                <w:szCs w:val="16"/>
                <w:lang w:val="es-CL"/>
              </w:rPr>
              <w:t>ngastrës</w:t>
            </w:r>
            <w:proofErr w:type="spellEnd"/>
            <w:r w:rsidRPr="00FC1C32">
              <w:rPr>
                <w:sz w:val="16"/>
                <w:szCs w:val="16"/>
                <w:lang w:val="es-CL"/>
              </w:rPr>
              <w:t xml:space="preserve">, </w:t>
            </w:r>
            <w:proofErr w:type="spellStart"/>
            <w:r w:rsidRPr="00FC1C32">
              <w:rPr>
                <w:sz w:val="16"/>
                <w:szCs w:val="16"/>
                <w:lang w:val="es-CL"/>
              </w:rPr>
              <w:t>vendndodhja</w:t>
            </w:r>
            <w:proofErr w:type="spellEnd"/>
            <w:r w:rsidRPr="00FC1C32">
              <w:rPr>
                <w:sz w:val="16"/>
                <w:szCs w:val="16"/>
                <w:lang w:val="es-CL"/>
              </w:rPr>
              <w:t xml:space="preserve"> (sipas </w:t>
            </w:r>
            <w:proofErr w:type="spellStart"/>
            <w:r w:rsidRPr="00FC1C32">
              <w:rPr>
                <w:sz w:val="16"/>
                <w:szCs w:val="16"/>
                <w:lang w:val="es-CL"/>
              </w:rPr>
              <w:t>emërtesës</w:t>
            </w:r>
            <w:proofErr w:type="spellEnd"/>
            <w:r w:rsidRPr="00FC1C32">
              <w:rPr>
                <w:sz w:val="16"/>
                <w:szCs w:val="16"/>
                <w:lang w:val="es-CL"/>
              </w:rPr>
              <w:t xml:space="preserve"> </w:t>
            </w:r>
            <w:proofErr w:type="spellStart"/>
            <w:r w:rsidRPr="00FC1C32">
              <w:rPr>
                <w:sz w:val="16"/>
                <w:szCs w:val="16"/>
                <w:lang w:val="es-CL"/>
              </w:rPr>
              <w:t>popullore</w:t>
            </w:r>
            <w:proofErr w:type="spellEnd"/>
            <w:r w:rsidRPr="00FC1C32">
              <w:rPr>
                <w:sz w:val="16"/>
                <w:szCs w:val="16"/>
                <w:lang w:val="es-CL"/>
              </w:rPr>
              <w:t>)</w:t>
            </w:r>
          </w:p>
        </w:tc>
        <w:tc>
          <w:tcPr>
            <w:tcW w:w="798" w:type="dxa"/>
          </w:tcPr>
          <w:p w:rsidR="00DB2B42" w:rsidRPr="008B7BE6" w:rsidRDefault="00DB2B42" w:rsidP="0042347C">
            <w:pPr>
              <w:pStyle w:val="Tabele"/>
              <w:widowControl w:val="0"/>
              <w:rPr>
                <w:sz w:val="16"/>
                <w:szCs w:val="16"/>
              </w:rPr>
            </w:pPr>
            <w:proofErr w:type="spellStart"/>
            <w:r w:rsidRPr="008B7BE6">
              <w:rPr>
                <w:sz w:val="16"/>
                <w:szCs w:val="16"/>
              </w:rPr>
              <w:t>Numri</w:t>
            </w:r>
            <w:proofErr w:type="spellEnd"/>
            <w:r w:rsidRPr="008B7BE6">
              <w:rPr>
                <w:sz w:val="16"/>
                <w:szCs w:val="16"/>
              </w:rPr>
              <w:t xml:space="preserve"> </w:t>
            </w:r>
            <w:proofErr w:type="spellStart"/>
            <w:r w:rsidRPr="008B7BE6">
              <w:rPr>
                <w:sz w:val="16"/>
                <w:szCs w:val="16"/>
              </w:rPr>
              <w:t>i</w:t>
            </w:r>
            <w:proofErr w:type="spellEnd"/>
          </w:p>
          <w:p w:rsidR="00DB2B42" w:rsidRPr="008B7BE6" w:rsidRDefault="00DB2B42" w:rsidP="0042347C">
            <w:pPr>
              <w:pStyle w:val="Tabele"/>
              <w:widowControl w:val="0"/>
              <w:rPr>
                <w:sz w:val="16"/>
                <w:szCs w:val="16"/>
              </w:rPr>
            </w:pPr>
            <w:proofErr w:type="spellStart"/>
            <w:r w:rsidRPr="008B7BE6">
              <w:rPr>
                <w:sz w:val="16"/>
                <w:szCs w:val="16"/>
              </w:rPr>
              <w:t>ngastrës</w:t>
            </w:r>
            <w:proofErr w:type="spellEnd"/>
          </w:p>
        </w:tc>
        <w:tc>
          <w:tcPr>
            <w:tcW w:w="1172" w:type="dxa"/>
          </w:tcPr>
          <w:p w:rsidR="00DB2B42" w:rsidRPr="008B7BE6" w:rsidRDefault="00DB2B42" w:rsidP="0042347C">
            <w:pPr>
              <w:pStyle w:val="Tabele"/>
              <w:widowControl w:val="0"/>
              <w:rPr>
                <w:sz w:val="16"/>
                <w:szCs w:val="16"/>
              </w:rPr>
            </w:pPr>
            <w:proofErr w:type="spellStart"/>
            <w:r w:rsidRPr="008B7BE6">
              <w:rPr>
                <w:sz w:val="16"/>
                <w:szCs w:val="16"/>
              </w:rPr>
              <w:t>Destinacioni</w:t>
            </w:r>
            <w:proofErr w:type="spellEnd"/>
          </w:p>
        </w:tc>
        <w:tc>
          <w:tcPr>
            <w:tcW w:w="798" w:type="dxa"/>
          </w:tcPr>
          <w:p w:rsidR="00DB2B42" w:rsidRPr="008B7BE6" w:rsidRDefault="00DB2B42" w:rsidP="0042347C">
            <w:pPr>
              <w:pStyle w:val="Tabele"/>
              <w:widowControl w:val="0"/>
              <w:rPr>
                <w:sz w:val="16"/>
                <w:szCs w:val="16"/>
              </w:rPr>
            </w:pPr>
            <w:proofErr w:type="spellStart"/>
            <w:r w:rsidRPr="008B7BE6">
              <w:rPr>
                <w:sz w:val="16"/>
                <w:szCs w:val="16"/>
              </w:rPr>
              <w:t>Sipërfaqja</w:t>
            </w:r>
            <w:proofErr w:type="spellEnd"/>
            <w:r w:rsidRPr="008B7BE6">
              <w:rPr>
                <w:sz w:val="16"/>
                <w:szCs w:val="16"/>
              </w:rPr>
              <w:t xml:space="preserve"> e</w:t>
            </w:r>
          </w:p>
          <w:p w:rsidR="00DB2B42" w:rsidRPr="008B7BE6" w:rsidRDefault="00DB2B42" w:rsidP="0042347C">
            <w:pPr>
              <w:pStyle w:val="Tabele"/>
              <w:widowControl w:val="0"/>
              <w:rPr>
                <w:sz w:val="16"/>
                <w:szCs w:val="16"/>
              </w:rPr>
            </w:pPr>
            <w:proofErr w:type="spellStart"/>
            <w:r w:rsidRPr="008B7BE6">
              <w:rPr>
                <w:sz w:val="16"/>
                <w:szCs w:val="16"/>
              </w:rPr>
              <w:t>parcelës</w:t>
            </w:r>
            <w:proofErr w:type="spellEnd"/>
          </w:p>
          <w:p w:rsidR="00DB2B42" w:rsidRPr="008B7BE6" w:rsidRDefault="00DB2B42" w:rsidP="0042347C">
            <w:pPr>
              <w:pStyle w:val="Tabele"/>
              <w:widowControl w:val="0"/>
              <w:rPr>
                <w:sz w:val="16"/>
                <w:szCs w:val="16"/>
              </w:rPr>
            </w:pPr>
          </w:p>
        </w:tc>
        <w:tc>
          <w:tcPr>
            <w:tcW w:w="969" w:type="dxa"/>
          </w:tcPr>
          <w:p w:rsidR="00DB2B42" w:rsidRPr="008B7BE6" w:rsidRDefault="00DB2B42" w:rsidP="0042347C">
            <w:pPr>
              <w:pStyle w:val="Tabele"/>
              <w:widowControl w:val="0"/>
              <w:rPr>
                <w:sz w:val="16"/>
                <w:szCs w:val="16"/>
              </w:rPr>
            </w:pPr>
            <w:proofErr w:type="spellStart"/>
            <w:r w:rsidRPr="008B7BE6">
              <w:rPr>
                <w:sz w:val="16"/>
                <w:szCs w:val="16"/>
              </w:rPr>
              <w:t>Sipërfaqja</w:t>
            </w:r>
            <w:proofErr w:type="spellEnd"/>
            <w:r w:rsidRPr="008B7BE6">
              <w:rPr>
                <w:sz w:val="16"/>
                <w:szCs w:val="16"/>
              </w:rPr>
              <w:t xml:space="preserve"> </w:t>
            </w:r>
          </w:p>
          <w:p w:rsidR="00DB2B42" w:rsidRPr="008B7BE6" w:rsidRDefault="00DB2B42" w:rsidP="0042347C">
            <w:pPr>
              <w:pStyle w:val="Tabele"/>
              <w:widowControl w:val="0"/>
              <w:rPr>
                <w:sz w:val="16"/>
                <w:szCs w:val="16"/>
              </w:rPr>
            </w:pPr>
            <w:proofErr w:type="spellStart"/>
            <w:r w:rsidRPr="008B7BE6">
              <w:rPr>
                <w:sz w:val="16"/>
                <w:szCs w:val="16"/>
              </w:rPr>
              <w:t>që</w:t>
            </w:r>
            <w:proofErr w:type="spellEnd"/>
            <w:r w:rsidRPr="008B7BE6">
              <w:rPr>
                <w:sz w:val="16"/>
                <w:szCs w:val="16"/>
              </w:rPr>
              <w:t xml:space="preserve"> do </w:t>
            </w:r>
            <w:proofErr w:type="spellStart"/>
            <w:r w:rsidRPr="008B7BE6">
              <w:rPr>
                <w:sz w:val="16"/>
                <w:szCs w:val="16"/>
              </w:rPr>
              <w:t>të</w:t>
            </w:r>
            <w:proofErr w:type="spellEnd"/>
          </w:p>
          <w:p w:rsidR="00DB2B42" w:rsidRPr="008B7BE6" w:rsidRDefault="00DB2B42" w:rsidP="0042347C">
            <w:pPr>
              <w:pStyle w:val="Tabele"/>
              <w:widowControl w:val="0"/>
              <w:rPr>
                <w:sz w:val="16"/>
                <w:szCs w:val="16"/>
              </w:rPr>
            </w:pPr>
            <w:proofErr w:type="spellStart"/>
            <w:r w:rsidRPr="008B7BE6">
              <w:rPr>
                <w:sz w:val="16"/>
                <w:szCs w:val="16"/>
              </w:rPr>
              <w:t>pakësohet</w:t>
            </w:r>
            <w:proofErr w:type="spellEnd"/>
          </w:p>
        </w:tc>
        <w:tc>
          <w:tcPr>
            <w:tcW w:w="973" w:type="dxa"/>
          </w:tcPr>
          <w:p w:rsidR="00DB2B42" w:rsidRPr="008B7BE6" w:rsidRDefault="00DB2B42" w:rsidP="0042347C">
            <w:pPr>
              <w:pStyle w:val="Tabele"/>
              <w:widowControl w:val="0"/>
              <w:rPr>
                <w:sz w:val="16"/>
                <w:szCs w:val="16"/>
              </w:rPr>
            </w:pPr>
            <w:proofErr w:type="spellStart"/>
            <w:r w:rsidRPr="008B7BE6">
              <w:rPr>
                <w:sz w:val="16"/>
                <w:szCs w:val="16"/>
              </w:rPr>
              <w:t>Funksioni</w:t>
            </w:r>
            <w:proofErr w:type="spellEnd"/>
          </w:p>
          <w:p w:rsidR="00DB2B42" w:rsidRPr="008B7BE6" w:rsidRDefault="00DB2B42" w:rsidP="0042347C">
            <w:pPr>
              <w:pStyle w:val="Tabele"/>
              <w:widowControl w:val="0"/>
              <w:rPr>
                <w:sz w:val="16"/>
                <w:szCs w:val="16"/>
              </w:rPr>
            </w:pPr>
            <w:proofErr w:type="spellStart"/>
            <w:r w:rsidRPr="008B7BE6">
              <w:rPr>
                <w:sz w:val="16"/>
                <w:szCs w:val="16"/>
              </w:rPr>
              <w:t>për</w:t>
            </w:r>
            <w:proofErr w:type="spellEnd"/>
            <w:r w:rsidRPr="008B7BE6">
              <w:rPr>
                <w:sz w:val="16"/>
                <w:szCs w:val="16"/>
              </w:rPr>
              <w:t xml:space="preserve"> </w:t>
            </w:r>
            <w:proofErr w:type="spellStart"/>
            <w:r w:rsidRPr="008B7BE6">
              <w:rPr>
                <w:sz w:val="16"/>
                <w:szCs w:val="16"/>
              </w:rPr>
              <w:t>të</w:t>
            </w:r>
            <w:proofErr w:type="spellEnd"/>
            <w:r w:rsidRPr="008B7BE6">
              <w:rPr>
                <w:sz w:val="16"/>
                <w:szCs w:val="16"/>
              </w:rPr>
              <w:t xml:space="preserve"> </w:t>
            </w:r>
            <w:proofErr w:type="spellStart"/>
            <w:r w:rsidRPr="008B7BE6">
              <w:rPr>
                <w:sz w:val="16"/>
                <w:szCs w:val="16"/>
              </w:rPr>
              <w:t>cilin</w:t>
            </w:r>
            <w:proofErr w:type="spellEnd"/>
          </w:p>
          <w:p w:rsidR="00DB2B42" w:rsidRPr="008B7BE6" w:rsidRDefault="00DB2B42" w:rsidP="0042347C">
            <w:pPr>
              <w:pStyle w:val="Tabele"/>
              <w:widowControl w:val="0"/>
              <w:rPr>
                <w:sz w:val="16"/>
                <w:szCs w:val="16"/>
              </w:rPr>
            </w:pPr>
            <w:proofErr w:type="spellStart"/>
            <w:r w:rsidRPr="008B7BE6">
              <w:rPr>
                <w:sz w:val="16"/>
                <w:szCs w:val="16"/>
              </w:rPr>
              <w:t>përdoret</w:t>
            </w:r>
            <w:proofErr w:type="spellEnd"/>
          </w:p>
          <w:p w:rsidR="00DB2B42" w:rsidRPr="008B7BE6" w:rsidRDefault="00DB2B42" w:rsidP="0042347C">
            <w:pPr>
              <w:pStyle w:val="Tabele"/>
              <w:widowControl w:val="0"/>
              <w:rPr>
                <w:sz w:val="16"/>
                <w:szCs w:val="16"/>
              </w:rPr>
            </w:pPr>
            <w:proofErr w:type="spellStart"/>
            <w:r w:rsidRPr="008B7BE6">
              <w:rPr>
                <w:sz w:val="16"/>
                <w:szCs w:val="16"/>
              </w:rPr>
              <w:t>prona</w:t>
            </w:r>
            <w:proofErr w:type="spellEnd"/>
          </w:p>
        </w:tc>
        <w:tc>
          <w:tcPr>
            <w:tcW w:w="1506" w:type="dxa"/>
          </w:tcPr>
          <w:p w:rsidR="00DB2B42" w:rsidRPr="008B7BE6" w:rsidRDefault="00DB2B42" w:rsidP="0042347C">
            <w:pPr>
              <w:pStyle w:val="Tabele"/>
              <w:widowControl w:val="0"/>
              <w:rPr>
                <w:sz w:val="16"/>
                <w:szCs w:val="16"/>
              </w:rPr>
            </w:pPr>
            <w:proofErr w:type="spellStart"/>
            <w:r w:rsidRPr="008B7BE6">
              <w:rPr>
                <w:sz w:val="16"/>
                <w:szCs w:val="16"/>
              </w:rPr>
              <w:t>Institucioni</w:t>
            </w:r>
            <w:proofErr w:type="spellEnd"/>
            <w:r>
              <w:rPr>
                <w:sz w:val="16"/>
                <w:szCs w:val="16"/>
              </w:rPr>
              <w:t>,</w:t>
            </w:r>
          </w:p>
          <w:p w:rsidR="00DB2B42" w:rsidRPr="008B7BE6" w:rsidRDefault="00DB2B42" w:rsidP="0042347C">
            <w:pPr>
              <w:pStyle w:val="Tabele"/>
              <w:widowControl w:val="0"/>
              <w:rPr>
                <w:sz w:val="16"/>
                <w:szCs w:val="16"/>
              </w:rPr>
            </w:pPr>
            <w:proofErr w:type="spellStart"/>
            <w:r w:rsidRPr="008B7BE6">
              <w:rPr>
                <w:sz w:val="16"/>
                <w:szCs w:val="16"/>
              </w:rPr>
              <w:t>enti</w:t>
            </w:r>
            <w:proofErr w:type="spellEnd"/>
            <w:r w:rsidRPr="008B7BE6">
              <w:rPr>
                <w:sz w:val="16"/>
                <w:szCs w:val="16"/>
              </w:rPr>
              <w:t xml:space="preserve"> me </w:t>
            </w:r>
            <w:proofErr w:type="spellStart"/>
            <w:r w:rsidRPr="008B7BE6">
              <w:rPr>
                <w:sz w:val="16"/>
                <w:szCs w:val="16"/>
              </w:rPr>
              <w:t>përgjegjësi</w:t>
            </w:r>
            <w:proofErr w:type="spellEnd"/>
          </w:p>
          <w:p w:rsidR="00DB2B42" w:rsidRPr="008B7BE6" w:rsidRDefault="00DB2B42" w:rsidP="0042347C">
            <w:pPr>
              <w:pStyle w:val="Tabele"/>
              <w:widowControl w:val="0"/>
              <w:rPr>
                <w:sz w:val="16"/>
                <w:szCs w:val="16"/>
              </w:rPr>
            </w:pPr>
            <w:r w:rsidRPr="008B7BE6">
              <w:rPr>
                <w:sz w:val="16"/>
                <w:szCs w:val="16"/>
              </w:rPr>
              <w:t>administrative</w:t>
            </w:r>
          </w:p>
        </w:tc>
        <w:tc>
          <w:tcPr>
            <w:tcW w:w="1203" w:type="dxa"/>
          </w:tcPr>
          <w:p w:rsidR="00DB2B42" w:rsidRPr="00FC1C32" w:rsidRDefault="00DB2B42" w:rsidP="0042347C">
            <w:pPr>
              <w:pStyle w:val="Tabele"/>
              <w:widowControl w:val="0"/>
              <w:rPr>
                <w:sz w:val="16"/>
                <w:szCs w:val="16"/>
                <w:lang w:val="it-IT"/>
              </w:rPr>
            </w:pPr>
            <w:r w:rsidRPr="00FC1C32">
              <w:rPr>
                <w:sz w:val="16"/>
                <w:szCs w:val="16"/>
                <w:lang w:val="it-IT"/>
              </w:rPr>
              <w:t>Institucioni,</w:t>
            </w:r>
          </w:p>
          <w:p w:rsidR="00DB2B42" w:rsidRPr="00FC1C32" w:rsidRDefault="00DB2B42" w:rsidP="0042347C">
            <w:pPr>
              <w:pStyle w:val="Tabele"/>
              <w:widowControl w:val="0"/>
              <w:rPr>
                <w:sz w:val="16"/>
                <w:szCs w:val="16"/>
                <w:lang w:val="it-IT"/>
              </w:rPr>
            </w:pPr>
            <w:r w:rsidRPr="00FC1C32">
              <w:rPr>
                <w:sz w:val="16"/>
                <w:szCs w:val="16"/>
                <w:lang w:val="it-IT"/>
              </w:rPr>
              <w:t>enti përdorues,</w:t>
            </w:r>
          </w:p>
          <w:p w:rsidR="00DB2B42" w:rsidRPr="00FC1C32" w:rsidRDefault="00DB2B42" w:rsidP="0042347C">
            <w:pPr>
              <w:pStyle w:val="Tabele"/>
              <w:widowControl w:val="0"/>
              <w:rPr>
                <w:sz w:val="16"/>
                <w:szCs w:val="16"/>
                <w:lang w:val="it-IT"/>
              </w:rPr>
            </w:pPr>
            <w:r w:rsidRPr="00FC1C32">
              <w:rPr>
                <w:sz w:val="16"/>
                <w:szCs w:val="16"/>
                <w:lang w:val="it-IT"/>
              </w:rPr>
              <w:t>statusi i juridik i</w:t>
            </w:r>
          </w:p>
          <w:p w:rsidR="00DB2B42" w:rsidRPr="008B7BE6" w:rsidRDefault="00DB2B42" w:rsidP="0042347C">
            <w:pPr>
              <w:pStyle w:val="Tabele"/>
              <w:widowControl w:val="0"/>
              <w:rPr>
                <w:sz w:val="16"/>
                <w:szCs w:val="16"/>
              </w:rPr>
            </w:pPr>
            <w:proofErr w:type="spellStart"/>
            <w:r w:rsidRPr="008B7BE6">
              <w:rPr>
                <w:sz w:val="16"/>
                <w:szCs w:val="16"/>
              </w:rPr>
              <w:t>përdorimit</w:t>
            </w:r>
            <w:proofErr w:type="spellEnd"/>
          </w:p>
        </w:tc>
        <w:tc>
          <w:tcPr>
            <w:tcW w:w="1758" w:type="dxa"/>
          </w:tcPr>
          <w:p w:rsidR="00DB2B42" w:rsidRPr="008B7BE6" w:rsidRDefault="00DB2B42" w:rsidP="0042347C">
            <w:pPr>
              <w:pStyle w:val="Tabele"/>
              <w:widowControl w:val="0"/>
              <w:rPr>
                <w:sz w:val="16"/>
                <w:szCs w:val="16"/>
              </w:rPr>
            </w:pPr>
            <w:proofErr w:type="spellStart"/>
            <w:r w:rsidRPr="008B7BE6">
              <w:rPr>
                <w:sz w:val="16"/>
                <w:szCs w:val="16"/>
              </w:rPr>
              <w:t>Të</w:t>
            </w:r>
            <w:proofErr w:type="spellEnd"/>
            <w:r w:rsidRPr="008B7BE6">
              <w:rPr>
                <w:sz w:val="16"/>
                <w:szCs w:val="16"/>
              </w:rPr>
              <w:t xml:space="preserve"> </w:t>
            </w:r>
            <w:proofErr w:type="spellStart"/>
            <w:r w:rsidRPr="008B7BE6">
              <w:rPr>
                <w:sz w:val="16"/>
                <w:szCs w:val="16"/>
              </w:rPr>
              <w:t>dhëna</w:t>
            </w:r>
            <w:proofErr w:type="spellEnd"/>
            <w:r w:rsidRPr="008B7BE6">
              <w:rPr>
                <w:sz w:val="16"/>
                <w:szCs w:val="16"/>
              </w:rPr>
              <w:t xml:space="preserve"> </w:t>
            </w:r>
            <w:proofErr w:type="spellStart"/>
            <w:r w:rsidRPr="008B7BE6">
              <w:rPr>
                <w:sz w:val="16"/>
                <w:szCs w:val="16"/>
              </w:rPr>
              <w:t>të</w:t>
            </w:r>
            <w:proofErr w:type="spellEnd"/>
            <w:r w:rsidRPr="008B7BE6">
              <w:rPr>
                <w:sz w:val="16"/>
                <w:szCs w:val="16"/>
              </w:rPr>
              <w:t xml:space="preserve"> </w:t>
            </w:r>
            <w:proofErr w:type="spellStart"/>
            <w:r w:rsidRPr="008B7BE6">
              <w:rPr>
                <w:sz w:val="16"/>
                <w:szCs w:val="16"/>
              </w:rPr>
              <w:t>tjera</w:t>
            </w:r>
            <w:proofErr w:type="spellEnd"/>
          </w:p>
          <w:p w:rsidR="00DB2B42" w:rsidRPr="008B7BE6" w:rsidRDefault="00DB2B42" w:rsidP="0042347C">
            <w:pPr>
              <w:pStyle w:val="Tabele"/>
              <w:widowControl w:val="0"/>
              <w:rPr>
                <w:sz w:val="16"/>
                <w:szCs w:val="16"/>
              </w:rPr>
            </w:pPr>
            <w:r w:rsidRPr="008B7BE6">
              <w:rPr>
                <w:sz w:val="16"/>
                <w:szCs w:val="16"/>
              </w:rPr>
              <w:t>(</w:t>
            </w:r>
            <w:proofErr w:type="spellStart"/>
            <w:r w:rsidRPr="008B7BE6">
              <w:rPr>
                <w:sz w:val="16"/>
                <w:szCs w:val="16"/>
              </w:rPr>
              <w:t>shënime</w:t>
            </w:r>
            <w:proofErr w:type="spellEnd"/>
            <w:r w:rsidRPr="008B7BE6">
              <w:rPr>
                <w:sz w:val="16"/>
                <w:szCs w:val="16"/>
              </w:rPr>
              <w:t xml:space="preserve"> </w:t>
            </w:r>
            <w:proofErr w:type="spellStart"/>
            <w:r w:rsidRPr="008B7BE6">
              <w:rPr>
                <w:sz w:val="16"/>
                <w:szCs w:val="16"/>
              </w:rPr>
              <w:t>të</w:t>
            </w:r>
            <w:proofErr w:type="spellEnd"/>
            <w:r w:rsidRPr="008B7BE6">
              <w:rPr>
                <w:sz w:val="16"/>
                <w:szCs w:val="16"/>
              </w:rPr>
              <w:t xml:space="preserve"> </w:t>
            </w:r>
            <w:proofErr w:type="spellStart"/>
            <w:r w:rsidRPr="008B7BE6">
              <w:rPr>
                <w:sz w:val="16"/>
                <w:szCs w:val="16"/>
              </w:rPr>
              <w:t>veçanta</w:t>
            </w:r>
            <w:proofErr w:type="spellEnd"/>
            <w:r w:rsidRPr="008B7BE6">
              <w:rPr>
                <w:sz w:val="16"/>
                <w:szCs w:val="16"/>
              </w:rPr>
              <w:t>)</w:t>
            </w:r>
          </w:p>
        </w:tc>
      </w:tr>
      <w:tr w:rsidR="00DB2B42" w:rsidRPr="008B7BE6" w:rsidTr="0042347C">
        <w:tc>
          <w:tcPr>
            <w:tcW w:w="678" w:type="dxa"/>
          </w:tcPr>
          <w:p w:rsidR="00DB2B42" w:rsidRPr="008B7BE6" w:rsidRDefault="00DB2B42" w:rsidP="0042347C">
            <w:pPr>
              <w:pStyle w:val="Tabele"/>
              <w:widowControl w:val="0"/>
              <w:rPr>
                <w:sz w:val="16"/>
                <w:szCs w:val="16"/>
              </w:rPr>
            </w:pPr>
            <w:r w:rsidRPr="008B7BE6">
              <w:rPr>
                <w:sz w:val="16"/>
                <w:szCs w:val="16"/>
              </w:rPr>
              <w:t>1</w:t>
            </w:r>
          </w:p>
        </w:tc>
        <w:tc>
          <w:tcPr>
            <w:tcW w:w="912" w:type="dxa"/>
          </w:tcPr>
          <w:p w:rsidR="00DB2B42" w:rsidRPr="008B7BE6" w:rsidRDefault="00DB2B42" w:rsidP="0042347C">
            <w:pPr>
              <w:pStyle w:val="Tabele"/>
              <w:widowControl w:val="0"/>
              <w:rPr>
                <w:sz w:val="16"/>
                <w:szCs w:val="16"/>
              </w:rPr>
            </w:pPr>
            <w:r w:rsidRPr="008B7BE6">
              <w:rPr>
                <w:sz w:val="16"/>
                <w:szCs w:val="16"/>
              </w:rPr>
              <w:t>2</w:t>
            </w:r>
          </w:p>
        </w:tc>
        <w:tc>
          <w:tcPr>
            <w:tcW w:w="1539" w:type="dxa"/>
          </w:tcPr>
          <w:p w:rsidR="00DB2B42" w:rsidRPr="008B7BE6" w:rsidRDefault="00DB2B42" w:rsidP="0042347C">
            <w:pPr>
              <w:pStyle w:val="Tabele"/>
              <w:widowControl w:val="0"/>
              <w:rPr>
                <w:sz w:val="16"/>
                <w:szCs w:val="16"/>
              </w:rPr>
            </w:pPr>
            <w:r w:rsidRPr="008B7BE6">
              <w:rPr>
                <w:sz w:val="16"/>
                <w:szCs w:val="16"/>
              </w:rPr>
              <w:t>3</w:t>
            </w:r>
          </w:p>
        </w:tc>
        <w:tc>
          <w:tcPr>
            <w:tcW w:w="2052" w:type="dxa"/>
          </w:tcPr>
          <w:p w:rsidR="00DB2B42" w:rsidRPr="008B7BE6" w:rsidRDefault="00DB2B42" w:rsidP="0042347C">
            <w:pPr>
              <w:pStyle w:val="Tabele"/>
              <w:widowControl w:val="0"/>
              <w:rPr>
                <w:sz w:val="16"/>
                <w:szCs w:val="16"/>
              </w:rPr>
            </w:pPr>
            <w:r w:rsidRPr="008B7BE6">
              <w:rPr>
                <w:sz w:val="16"/>
                <w:szCs w:val="16"/>
              </w:rPr>
              <w:t>4</w:t>
            </w:r>
          </w:p>
        </w:tc>
        <w:tc>
          <w:tcPr>
            <w:tcW w:w="798" w:type="dxa"/>
          </w:tcPr>
          <w:p w:rsidR="00DB2B42" w:rsidRPr="008B7BE6" w:rsidRDefault="00DB2B42" w:rsidP="0042347C">
            <w:pPr>
              <w:pStyle w:val="Tabele"/>
              <w:widowControl w:val="0"/>
              <w:rPr>
                <w:sz w:val="16"/>
                <w:szCs w:val="16"/>
              </w:rPr>
            </w:pPr>
            <w:r w:rsidRPr="008B7BE6">
              <w:rPr>
                <w:sz w:val="16"/>
                <w:szCs w:val="16"/>
              </w:rPr>
              <w:t>5</w:t>
            </w:r>
          </w:p>
        </w:tc>
        <w:tc>
          <w:tcPr>
            <w:tcW w:w="1172" w:type="dxa"/>
          </w:tcPr>
          <w:p w:rsidR="00DB2B42" w:rsidRPr="008B7BE6" w:rsidRDefault="00DB2B42" w:rsidP="0042347C">
            <w:pPr>
              <w:pStyle w:val="Tabele"/>
              <w:widowControl w:val="0"/>
              <w:rPr>
                <w:sz w:val="16"/>
                <w:szCs w:val="16"/>
              </w:rPr>
            </w:pPr>
            <w:r w:rsidRPr="008B7BE6">
              <w:rPr>
                <w:sz w:val="16"/>
                <w:szCs w:val="16"/>
              </w:rPr>
              <w:t>6</w:t>
            </w:r>
          </w:p>
        </w:tc>
        <w:tc>
          <w:tcPr>
            <w:tcW w:w="798" w:type="dxa"/>
          </w:tcPr>
          <w:p w:rsidR="00DB2B42" w:rsidRPr="008B7BE6" w:rsidRDefault="00DB2B42" w:rsidP="0042347C">
            <w:pPr>
              <w:pStyle w:val="Tabele"/>
              <w:widowControl w:val="0"/>
              <w:rPr>
                <w:sz w:val="16"/>
                <w:szCs w:val="16"/>
              </w:rPr>
            </w:pPr>
            <w:r w:rsidRPr="008B7BE6">
              <w:rPr>
                <w:sz w:val="16"/>
                <w:szCs w:val="16"/>
              </w:rPr>
              <w:t>7</w:t>
            </w:r>
          </w:p>
        </w:tc>
        <w:tc>
          <w:tcPr>
            <w:tcW w:w="969" w:type="dxa"/>
          </w:tcPr>
          <w:p w:rsidR="00DB2B42" w:rsidRPr="008B7BE6" w:rsidRDefault="00DB2B42" w:rsidP="0042347C">
            <w:pPr>
              <w:pStyle w:val="Tabele"/>
              <w:widowControl w:val="0"/>
              <w:rPr>
                <w:sz w:val="16"/>
                <w:szCs w:val="16"/>
              </w:rPr>
            </w:pPr>
            <w:r w:rsidRPr="008B7BE6">
              <w:rPr>
                <w:sz w:val="16"/>
                <w:szCs w:val="16"/>
              </w:rPr>
              <w:t>8</w:t>
            </w:r>
          </w:p>
        </w:tc>
        <w:tc>
          <w:tcPr>
            <w:tcW w:w="973" w:type="dxa"/>
          </w:tcPr>
          <w:p w:rsidR="00DB2B42" w:rsidRPr="008B7BE6" w:rsidRDefault="00DB2B42" w:rsidP="0042347C">
            <w:pPr>
              <w:pStyle w:val="Tabele"/>
              <w:widowControl w:val="0"/>
              <w:rPr>
                <w:sz w:val="16"/>
                <w:szCs w:val="16"/>
              </w:rPr>
            </w:pPr>
            <w:r w:rsidRPr="008B7BE6">
              <w:rPr>
                <w:sz w:val="16"/>
                <w:szCs w:val="16"/>
              </w:rPr>
              <w:t>9</w:t>
            </w:r>
          </w:p>
        </w:tc>
        <w:tc>
          <w:tcPr>
            <w:tcW w:w="1506" w:type="dxa"/>
          </w:tcPr>
          <w:p w:rsidR="00DB2B42" w:rsidRPr="008B7BE6" w:rsidRDefault="00DB2B42" w:rsidP="0042347C">
            <w:pPr>
              <w:pStyle w:val="Tabele"/>
              <w:widowControl w:val="0"/>
              <w:rPr>
                <w:sz w:val="16"/>
                <w:szCs w:val="16"/>
              </w:rPr>
            </w:pPr>
            <w:r w:rsidRPr="008B7BE6">
              <w:rPr>
                <w:sz w:val="16"/>
                <w:szCs w:val="16"/>
              </w:rPr>
              <w:t>10</w:t>
            </w:r>
          </w:p>
        </w:tc>
        <w:tc>
          <w:tcPr>
            <w:tcW w:w="1203" w:type="dxa"/>
          </w:tcPr>
          <w:p w:rsidR="00DB2B42" w:rsidRPr="008B7BE6" w:rsidRDefault="00DB2B42" w:rsidP="0042347C">
            <w:pPr>
              <w:pStyle w:val="Tabele"/>
              <w:widowControl w:val="0"/>
              <w:rPr>
                <w:sz w:val="16"/>
                <w:szCs w:val="16"/>
              </w:rPr>
            </w:pPr>
            <w:r w:rsidRPr="008B7BE6">
              <w:rPr>
                <w:sz w:val="16"/>
                <w:szCs w:val="16"/>
              </w:rPr>
              <w:t>11</w:t>
            </w:r>
          </w:p>
        </w:tc>
        <w:tc>
          <w:tcPr>
            <w:tcW w:w="1758" w:type="dxa"/>
          </w:tcPr>
          <w:p w:rsidR="00DB2B42" w:rsidRPr="008B7BE6" w:rsidRDefault="00DB2B42" w:rsidP="0042347C">
            <w:pPr>
              <w:pStyle w:val="Tabele"/>
              <w:widowControl w:val="0"/>
              <w:rPr>
                <w:sz w:val="16"/>
                <w:szCs w:val="16"/>
              </w:rPr>
            </w:pPr>
            <w:r w:rsidRPr="008B7BE6">
              <w:rPr>
                <w:sz w:val="16"/>
                <w:szCs w:val="16"/>
              </w:rPr>
              <w:t>12</w:t>
            </w:r>
          </w:p>
        </w:tc>
      </w:tr>
      <w:tr w:rsidR="00DB2B42" w:rsidRPr="008B7BE6" w:rsidTr="0042347C">
        <w:tc>
          <w:tcPr>
            <w:tcW w:w="678" w:type="dxa"/>
          </w:tcPr>
          <w:p w:rsidR="00DB2B42" w:rsidRPr="008B7BE6" w:rsidRDefault="00DB2B42" w:rsidP="0042347C">
            <w:pPr>
              <w:pStyle w:val="Tabele"/>
              <w:widowControl w:val="0"/>
              <w:rPr>
                <w:sz w:val="16"/>
                <w:szCs w:val="16"/>
              </w:rPr>
            </w:pPr>
            <w:r w:rsidRPr="008B7BE6">
              <w:rPr>
                <w:sz w:val="16"/>
                <w:szCs w:val="16"/>
              </w:rPr>
              <w:t>1</w:t>
            </w:r>
          </w:p>
        </w:tc>
        <w:tc>
          <w:tcPr>
            <w:tcW w:w="912" w:type="dxa"/>
          </w:tcPr>
          <w:p w:rsidR="00DB2B42" w:rsidRPr="008B7BE6" w:rsidRDefault="00DB2B42" w:rsidP="0042347C">
            <w:pPr>
              <w:pStyle w:val="Tabele"/>
              <w:widowControl w:val="0"/>
              <w:rPr>
                <w:sz w:val="16"/>
                <w:szCs w:val="16"/>
              </w:rPr>
            </w:pPr>
            <w:r w:rsidRPr="008B7BE6">
              <w:rPr>
                <w:sz w:val="16"/>
                <w:szCs w:val="16"/>
              </w:rPr>
              <w:t>101</w:t>
            </w:r>
          </w:p>
        </w:tc>
        <w:tc>
          <w:tcPr>
            <w:tcW w:w="1539" w:type="dxa"/>
          </w:tcPr>
          <w:p w:rsidR="00DB2B42" w:rsidRPr="008B7BE6" w:rsidRDefault="00DB2B42" w:rsidP="0042347C">
            <w:pPr>
              <w:pStyle w:val="Tabele"/>
              <w:widowControl w:val="0"/>
              <w:rPr>
                <w:sz w:val="16"/>
                <w:szCs w:val="16"/>
              </w:rPr>
            </w:pPr>
            <w:proofErr w:type="spellStart"/>
            <w:r w:rsidRPr="008B7BE6">
              <w:rPr>
                <w:sz w:val="16"/>
                <w:szCs w:val="16"/>
              </w:rPr>
              <w:t>Krastë</w:t>
            </w:r>
            <w:proofErr w:type="spellEnd"/>
            <w:r w:rsidRPr="008B7BE6">
              <w:rPr>
                <w:sz w:val="16"/>
                <w:szCs w:val="16"/>
              </w:rPr>
              <w:t xml:space="preserve"> </w:t>
            </w:r>
            <w:proofErr w:type="spellStart"/>
            <w:r w:rsidRPr="008B7BE6">
              <w:rPr>
                <w:sz w:val="16"/>
                <w:szCs w:val="16"/>
              </w:rPr>
              <w:t>Krujë</w:t>
            </w:r>
            <w:proofErr w:type="spellEnd"/>
            <w:r w:rsidRPr="008B7BE6">
              <w:rPr>
                <w:sz w:val="16"/>
                <w:szCs w:val="16"/>
              </w:rPr>
              <w:t xml:space="preserve"> (</w:t>
            </w:r>
            <w:proofErr w:type="spellStart"/>
            <w:r w:rsidRPr="008B7BE6">
              <w:rPr>
                <w:sz w:val="16"/>
                <w:szCs w:val="16"/>
              </w:rPr>
              <w:t>Ek.P</w:t>
            </w:r>
            <w:proofErr w:type="spellEnd"/>
            <w:r w:rsidRPr="008B7BE6">
              <w:rPr>
                <w:sz w:val="16"/>
                <w:szCs w:val="16"/>
              </w:rPr>
              <w:t>)</w:t>
            </w:r>
          </w:p>
        </w:tc>
        <w:tc>
          <w:tcPr>
            <w:tcW w:w="2052" w:type="dxa"/>
          </w:tcPr>
          <w:p w:rsidR="00DB2B42" w:rsidRPr="008B7BE6" w:rsidRDefault="00DB2B42" w:rsidP="0042347C">
            <w:pPr>
              <w:pStyle w:val="Tabele"/>
              <w:widowControl w:val="0"/>
              <w:rPr>
                <w:sz w:val="16"/>
                <w:szCs w:val="16"/>
              </w:rPr>
            </w:pPr>
            <w:proofErr w:type="spellStart"/>
            <w:r w:rsidRPr="008B7BE6">
              <w:rPr>
                <w:sz w:val="16"/>
                <w:szCs w:val="16"/>
              </w:rPr>
              <w:t>Kodër</w:t>
            </w:r>
            <w:proofErr w:type="spellEnd"/>
            <w:r w:rsidRPr="008B7BE6">
              <w:rPr>
                <w:sz w:val="16"/>
                <w:szCs w:val="16"/>
              </w:rPr>
              <w:t xml:space="preserve"> </w:t>
            </w:r>
            <w:proofErr w:type="spellStart"/>
            <w:r w:rsidRPr="008B7BE6">
              <w:rPr>
                <w:sz w:val="16"/>
                <w:szCs w:val="16"/>
              </w:rPr>
              <w:t>Kallamishte</w:t>
            </w:r>
            <w:proofErr w:type="spellEnd"/>
          </w:p>
        </w:tc>
        <w:tc>
          <w:tcPr>
            <w:tcW w:w="798" w:type="dxa"/>
          </w:tcPr>
          <w:p w:rsidR="00DB2B42" w:rsidRPr="008B7BE6" w:rsidRDefault="00DB2B42" w:rsidP="0042347C">
            <w:pPr>
              <w:pStyle w:val="Tabele"/>
              <w:widowControl w:val="0"/>
              <w:rPr>
                <w:sz w:val="16"/>
                <w:szCs w:val="16"/>
              </w:rPr>
            </w:pPr>
            <w:r w:rsidRPr="008B7BE6">
              <w:rPr>
                <w:sz w:val="16"/>
                <w:szCs w:val="16"/>
              </w:rPr>
              <w:t>5</w:t>
            </w:r>
          </w:p>
        </w:tc>
        <w:tc>
          <w:tcPr>
            <w:tcW w:w="1172" w:type="dxa"/>
          </w:tcPr>
          <w:p w:rsidR="00DB2B42" w:rsidRPr="008B7BE6" w:rsidRDefault="00DB2B42" w:rsidP="0042347C">
            <w:pPr>
              <w:pStyle w:val="Tabele"/>
              <w:widowControl w:val="0"/>
              <w:rPr>
                <w:sz w:val="16"/>
                <w:szCs w:val="16"/>
              </w:rPr>
            </w:pPr>
            <w:proofErr w:type="spellStart"/>
            <w:r w:rsidRPr="008B7BE6">
              <w:rPr>
                <w:sz w:val="16"/>
                <w:szCs w:val="16"/>
              </w:rPr>
              <w:t>Pyll</w:t>
            </w:r>
            <w:proofErr w:type="spellEnd"/>
            <w:r w:rsidRPr="008B7BE6">
              <w:rPr>
                <w:sz w:val="16"/>
                <w:szCs w:val="16"/>
              </w:rPr>
              <w:t xml:space="preserve"> </w:t>
            </w:r>
            <w:proofErr w:type="spellStart"/>
            <w:r w:rsidRPr="008B7BE6">
              <w:rPr>
                <w:sz w:val="16"/>
                <w:szCs w:val="16"/>
              </w:rPr>
              <w:t>prodhues</w:t>
            </w:r>
            <w:proofErr w:type="spellEnd"/>
          </w:p>
        </w:tc>
        <w:tc>
          <w:tcPr>
            <w:tcW w:w="798" w:type="dxa"/>
          </w:tcPr>
          <w:p w:rsidR="00DB2B42" w:rsidRPr="008B7BE6" w:rsidRDefault="00DB2B42" w:rsidP="0042347C">
            <w:pPr>
              <w:pStyle w:val="Tabele"/>
              <w:widowControl w:val="0"/>
              <w:rPr>
                <w:sz w:val="16"/>
                <w:szCs w:val="16"/>
              </w:rPr>
            </w:pPr>
            <w:r w:rsidRPr="008B7BE6">
              <w:rPr>
                <w:sz w:val="16"/>
                <w:szCs w:val="16"/>
              </w:rPr>
              <w:t>47</w:t>
            </w:r>
          </w:p>
        </w:tc>
        <w:tc>
          <w:tcPr>
            <w:tcW w:w="969" w:type="dxa"/>
          </w:tcPr>
          <w:p w:rsidR="00DB2B42" w:rsidRPr="008B7BE6" w:rsidRDefault="00DB2B42" w:rsidP="0042347C">
            <w:pPr>
              <w:pStyle w:val="Tabele"/>
              <w:widowControl w:val="0"/>
              <w:rPr>
                <w:sz w:val="16"/>
                <w:szCs w:val="16"/>
              </w:rPr>
            </w:pPr>
            <w:r w:rsidRPr="008B7BE6">
              <w:rPr>
                <w:sz w:val="16"/>
                <w:szCs w:val="16"/>
              </w:rPr>
              <w:t>40.8</w:t>
            </w:r>
          </w:p>
        </w:tc>
        <w:tc>
          <w:tcPr>
            <w:tcW w:w="973" w:type="dxa"/>
          </w:tcPr>
          <w:p w:rsidR="00DB2B42" w:rsidRPr="008B7BE6" w:rsidRDefault="00DB2B42" w:rsidP="0042347C">
            <w:pPr>
              <w:pStyle w:val="Tabele"/>
              <w:widowControl w:val="0"/>
              <w:rPr>
                <w:sz w:val="16"/>
                <w:szCs w:val="16"/>
              </w:rPr>
            </w:pPr>
            <w:proofErr w:type="spellStart"/>
            <w:r w:rsidRPr="008B7BE6">
              <w:rPr>
                <w:sz w:val="16"/>
                <w:szCs w:val="16"/>
              </w:rPr>
              <w:t>Dru</w:t>
            </w:r>
            <w:proofErr w:type="spellEnd"/>
            <w:r w:rsidRPr="008B7BE6">
              <w:rPr>
                <w:sz w:val="16"/>
                <w:szCs w:val="16"/>
              </w:rPr>
              <w:t xml:space="preserve"> </w:t>
            </w:r>
            <w:proofErr w:type="spellStart"/>
            <w:r w:rsidRPr="008B7BE6">
              <w:rPr>
                <w:sz w:val="16"/>
                <w:szCs w:val="16"/>
              </w:rPr>
              <w:t>zjarri</w:t>
            </w:r>
            <w:proofErr w:type="spellEnd"/>
          </w:p>
        </w:tc>
        <w:tc>
          <w:tcPr>
            <w:tcW w:w="1506" w:type="dxa"/>
          </w:tcPr>
          <w:p w:rsidR="00DB2B42" w:rsidRPr="008B7BE6" w:rsidRDefault="00DB2B42" w:rsidP="0042347C">
            <w:pPr>
              <w:pStyle w:val="Tabele"/>
              <w:widowControl w:val="0"/>
              <w:rPr>
                <w:sz w:val="16"/>
                <w:szCs w:val="16"/>
              </w:rPr>
            </w:pPr>
            <w:proofErr w:type="spellStart"/>
            <w:r w:rsidRPr="008B7BE6">
              <w:rPr>
                <w:sz w:val="16"/>
                <w:szCs w:val="16"/>
              </w:rPr>
              <w:t>mmpau</w:t>
            </w:r>
            <w:proofErr w:type="spellEnd"/>
            <w:r w:rsidRPr="008B7BE6">
              <w:rPr>
                <w:sz w:val="16"/>
                <w:szCs w:val="16"/>
              </w:rPr>
              <w:t xml:space="preserve"> (</w:t>
            </w:r>
            <w:proofErr w:type="spellStart"/>
            <w:r w:rsidRPr="008B7BE6">
              <w:rPr>
                <w:sz w:val="16"/>
                <w:szCs w:val="16"/>
              </w:rPr>
              <w:t>dppk</w:t>
            </w:r>
            <w:proofErr w:type="spellEnd"/>
            <w:r w:rsidRPr="008B7BE6">
              <w:rPr>
                <w:sz w:val="16"/>
                <w:szCs w:val="16"/>
              </w:rPr>
              <w:t>)</w:t>
            </w:r>
          </w:p>
        </w:tc>
        <w:tc>
          <w:tcPr>
            <w:tcW w:w="1203" w:type="dxa"/>
          </w:tcPr>
          <w:p w:rsidR="00DB2B42" w:rsidRPr="008B7BE6" w:rsidRDefault="00DB2B42" w:rsidP="0042347C">
            <w:pPr>
              <w:pStyle w:val="Tabele"/>
              <w:widowControl w:val="0"/>
              <w:rPr>
                <w:sz w:val="16"/>
                <w:szCs w:val="16"/>
              </w:rPr>
            </w:pPr>
            <w:proofErr w:type="spellStart"/>
            <w:r w:rsidRPr="008B7BE6">
              <w:rPr>
                <w:sz w:val="16"/>
                <w:szCs w:val="16"/>
              </w:rPr>
              <w:t>dshp</w:t>
            </w:r>
            <w:proofErr w:type="spellEnd"/>
          </w:p>
        </w:tc>
        <w:tc>
          <w:tcPr>
            <w:tcW w:w="1758" w:type="dxa"/>
          </w:tcPr>
          <w:p w:rsidR="00DB2B42" w:rsidRPr="008B7BE6" w:rsidRDefault="00DB2B42" w:rsidP="0042347C">
            <w:pPr>
              <w:pStyle w:val="Tabele"/>
              <w:widowControl w:val="0"/>
              <w:rPr>
                <w:sz w:val="16"/>
                <w:szCs w:val="16"/>
              </w:rPr>
            </w:pPr>
            <w:r w:rsidRPr="008B7BE6">
              <w:rPr>
                <w:sz w:val="16"/>
                <w:szCs w:val="16"/>
              </w:rPr>
              <w:t xml:space="preserve">I </w:t>
            </w:r>
            <w:proofErr w:type="spellStart"/>
            <w:r w:rsidRPr="008B7BE6">
              <w:rPr>
                <w:sz w:val="16"/>
                <w:szCs w:val="16"/>
              </w:rPr>
              <w:t>mbetet</w:t>
            </w:r>
            <w:proofErr w:type="spellEnd"/>
            <w:r w:rsidRPr="008B7BE6">
              <w:rPr>
                <w:sz w:val="16"/>
                <w:szCs w:val="16"/>
              </w:rPr>
              <w:t xml:space="preserve"> </w:t>
            </w:r>
            <w:proofErr w:type="spellStart"/>
            <w:r w:rsidRPr="008B7BE6">
              <w:rPr>
                <w:sz w:val="16"/>
                <w:szCs w:val="16"/>
              </w:rPr>
              <w:t>bashkisë</w:t>
            </w:r>
            <w:proofErr w:type="spellEnd"/>
            <w:r w:rsidRPr="008B7BE6">
              <w:rPr>
                <w:sz w:val="16"/>
                <w:szCs w:val="16"/>
              </w:rPr>
              <w:t xml:space="preserve"> 6.2 ha</w:t>
            </w:r>
          </w:p>
        </w:tc>
      </w:tr>
      <w:tr w:rsidR="00DB2B42" w:rsidRPr="008B7BE6" w:rsidTr="0042347C">
        <w:tc>
          <w:tcPr>
            <w:tcW w:w="678" w:type="dxa"/>
          </w:tcPr>
          <w:p w:rsidR="00DB2B42" w:rsidRPr="008B7BE6" w:rsidRDefault="00DB2B42" w:rsidP="0042347C">
            <w:pPr>
              <w:pStyle w:val="Tabele"/>
              <w:widowControl w:val="0"/>
              <w:rPr>
                <w:sz w:val="16"/>
                <w:szCs w:val="16"/>
              </w:rPr>
            </w:pPr>
            <w:r w:rsidRPr="008B7BE6">
              <w:rPr>
                <w:sz w:val="16"/>
                <w:szCs w:val="16"/>
              </w:rPr>
              <w:t>2</w:t>
            </w:r>
          </w:p>
        </w:tc>
        <w:tc>
          <w:tcPr>
            <w:tcW w:w="912" w:type="dxa"/>
          </w:tcPr>
          <w:p w:rsidR="00DB2B42" w:rsidRPr="008B7BE6" w:rsidRDefault="00DB2B42" w:rsidP="0042347C">
            <w:pPr>
              <w:pStyle w:val="Tabele"/>
              <w:widowControl w:val="0"/>
              <w:rPr>
                <w:sz w:val="16"/>
                <w:szCs w:val="16"/>
              </w:rPr>
            </w:pPr>
            <w:r w:rsidRPr="008B7BE6">
              <w:rPr>
                <w:sz w:val="16"/>
                <w:szCs w:val="16"/>
              </w:rPr>
              <w:t>113</w:t>
            </w:r>
          </w:p>
        </w:tc>
        <w:tc>
          <w:tcPr>
            <w:tcW w:w="1539" w:type="dxa"/>
          </w:tcPr>
          <w:p w:rsidR="00DB2B42" w:rsidRPr="008B7BE6" w:rsidRDefault="00DB2B42" w:rsidP="0042347C">
            <w:pPr>
              <w:pStyle w:val="Tabele"/>
              <w:widowControl w:val="0"/>
              <w:rPr>
                <w:sz w:val="16"/>
                <w:szCs w:val="16"/>
              </w:rPr>
            </w:pPr>
            <w:proofErr w:type="spellStart"/>
            <w:r w:rsidRPr="008B7BE6">
              <w:rPr>
                <w:sz w:val="16"/>
                <w:szCs w:val="16"/>
              </w:rPr>
              <w:t>Krastë</w:t>
            </w:r>
            <w:proofErr w:type="spellEnd"/>
            <w:r w:rsidRPr="008B7BE6">
              <w:rPr>
                <w:sz w:val="16"/>
                <w:szCs w:val="16"/>
              </w:rPr>
              <w:t xml:space="preserve"> </w:t>
            </w:r>
            <w:proofErr w:type="spellStart"/>
            <w:r w:rsidRPr="008B7BE6">
              <w:rPr>
                <w:sz w:val="16"/>
                <w:szCs w:val="16"/>
              </w:rPr>
              <w:t>Krujë</w:t>
            </w:r>
            <w:proofErr w:type="spellEnd"/>
            <w:r w:rsidRPr="008B7BE6">
              <w:rPr>
                <w:sz w:val="16"/>
                <w:szCs w:val="16"/>
              </w:rPr>
              <w:t xml:space="preserve"> (</w:t>
            </w:r>
            <w:proofErr w:type="spellStart"/>
            <w:r w:rsidRPr="008B7BE6">
              <w:rPr>
                <w:sz w:val="16"/>
                <w:szCs w:val="16"/>
              </w:rPr>
              <w:t>Ek.P</w:t>
            </w:r>
            <w:proofErr w:type="spellEnd"/>
            <w:r w:rsidRPr="008B7BE6">
              <w:rPr>
                <w:sz w:val="16"/>
                <w:szCs w:val="16"/>
              </w:rPr>
              <w:t>)</w:t>
            </w:r>
          </w:p>
        </w:tc>
        <w:tc>
          <w:tcPr>
            <w:tcW w:w="2052" w:type="dxa"/>
          </w:tcPr>
          <w:p w:rsidR="00DB2B42" w:rsidRPr="008B7BE6" w:rsidRDefault="00DB2B42" w:rsidP="0042347C">
            <w:pPr>
              <w:pStyle w:val="Tabele"/>
              <w:widowControl w:val="0"/>
              <w:rPr>
                <w:sz w:val="16"/>
                <w:szCs w:val="16"/>
              </w:rPr>
            </w:pPr>
            <w:proofErr w:type="spellStart"/>
            <w:r w:rsidRPr="008B7BE6">
              <w:rPr>
                <w:sz w:val="16"/>
                <w:szCs w:val="16"/>
              </w:rPr>
              <w:t>bokë</w:t>
            </w:r>
            <w:proofErr w:type="spellEnd"/>
            <w:r w:rsidRPr="008B7BE6">
              <w:rPr>
                <w:sz w:val="16"/>
                <w:szCs w:val="16"/>
              </w:rPr>
              <w:t xml:space="preserve"> </w:t>
            </w:r>
            <w:proofErr w:type="spellStart"/>
            <w:r w:rsidRPr="008B7BE6">
              <w:rPr>
                <w:sz w:val="16"/>
                <w:szCs w:val="16"/>
              </w:rPr>
              <w:t>kuqe</w:t>
            </w:r>
            <w:proofErr w:type="spellEnd"/>
            <w:r w:rsidRPr="008B7BE6">
              <w:rPr>
                <w:sz w:val="16"/>
                <w:szCs w:val="16"/>
              </w:rPr>
              <w:t xml:space="preserve"> </w:t>
            </w:r>
            <w:proofErr w:type="spellStart"/>
            <w:r w:rsidRPr="008B7BE6">
              <w:rPr>
                <w:sz w:val="16"/>
                <w:szCs w:val="16"/>
              </w:rPr>
              <w:t>sheshet</w:t>
            </w:r>
            <w:proofErr w:type="spellEnd"/>
          </w:p>
        </w:tc>
        <w:tc>
          <w:tcPr>
            <w:tcW w:w="798" w:type="dxa"/>
          </w:tcPr>
          <w:p w:rsidR="00DB2B42" w:rsidRPr="008B7BE6" w:rsidRDefault="00DB2B42" w:rsidP="0042347C">
            <w:pPr>
              <w:pStyle w:val="Tabele"/>
              <w:widowControl w:val="0"/>
              <w:rPr>
                <w:sz w:val="16"/>
                <w:szCs w:val="16"/>
              </w:rPr>
            </w:pPr>
            <w:r w:rsidRPr="008B7BE6">
              <w:rPr>
                <w:sz w:val="16"/>
                <w:szCs w:val="16"/>
              </w:rPr>
              <w:t>9</w:t>
            </w:r>
          </w:p>
        </w:tc>
        <w:tc>
          <w:tcPr>
            <w:tcW w:w="1172" w:type="dxa"/>
          </w:tcPr>
          <w:p w:rsidR="00DB2B42" w:rsidRPr="008B7BE6" w:rsidRDefault="00DB2B42" w:rsidP="0042347C">
            <w:pPr>
              <w:pStyle w:val="Tabele"/>
              <w:widowControl w:val="0"/>
              <w:rPr>
                <w:sz w:val="16"/>
                <w:szCs w:val="16"/>
              </w:rPr>
            </w:pPr>
            <w:proofErr w:type="spellStart"/>
            <w:r w:rsidRPr="008B7BE6">
              <w:rPr>
                <w:sz w:val="16"/>
                <w:szCs w:val="16"/>
              </w:rPr>
              <w:t>Pyll</w:t>
            </w:r>
            <w:proofErr w:type="spellEnd"/>
            <w:r w:rsidRPr="008B7BE6">
              <w:rPr>
                <w:sz w:val="16"/>
                <w:szCs w:val="16"/>
              </w:rPr>
              <w:t xml:space="preserve"> </w:t>
            </w:r>
            <w:proofErr w:type="spellStart"/>
            <w:r w:rsidRPr="008B7BE6">
              <w:rPr>
                <w:sz w:val="16"/>
                <w:szCs w:val="16"/>
              </w:rPr>
              <w:t>prodhues</w:t>
            </w:r>
            <w:proofErr w:type="spellEnd"/>
          </w:p>
        </w:tc>
        <w:tc>
          <w:tcPr>
            <w:tcW w:w="798" w:type="dxa"/>
          </w:tcPr>
          <w:p w:rsidR="00DB2B42" w:rsidRPr="008B7BE6" w:rsidRDefault="00DB2B42" w:rsidP="0042347C">
            <w:pPr>
              <w:pStyle w:val="Tabele"/>
              <w:widowControl w:val="0"/>
              <w:rPr>
                <w:sz w:val="16"/>
                <w:szCs w:val="16"/>
              </w:rPr>
            </w:pPr>
            <w:r w:rsidRPr="008B7BE6">
              <w:rPr>
                <w:sz w:val="16"/>
                <w:szCs w:val="16"/>
              </w:rPr>
              <w:t>25.00</w:t>
            </w:r>
          </w:p>
        </w:tc>
        <w:tc>
          <w:tcPr>
            <w:tcW w:w="969" w:type="dxa"/>
          </w:tcPr>
          <w:p w:rsidR="00DB2B42" w:rsidRPr="008B7BE6" w:rsidRDefault="00DB2B42" w:rsidP="0042347C">
            <w:pPr>
              <w:pStyle w:val="Tabele"/>
              <w:widowControl w:val="0"/>
              <w:rPr>
                <w:sz w:val="16"/>
                <w:szCs w:val="16"/>
              </w:rPr>
            </w:pPr>
            <w:r w:rsidRPr="008B7BE6">
              <w:rPr>
                <w:sz w:val="16"/>
                <w:szCs w:val="16"/>
              </w:rPr>
              <w:t>25</w:t>
            </w:r>
          </w:p>
        </w:tc>
        <w:tc>
          <w:tcPr>
            <w:tcW w:w="973" w:type="dxa"/>
          </w:tcPr>
          <w:p w:rsidR="00DB2B42" w:rsidRPr="008B7BE6" w:rsidRDefault="00DB2B42" w:rsidP="0042347C">
            <w:pPr>
              <w:pStyle w:val="Tabele"/>
              <w:widowControl w:val="0"/>
              <w:rPr>
                <w:sz w:val="16"/>
                <w:szCs w:val="16"/>
              </w:rPr>
            </w:pPr>
            <w:proofErr w:type="spellStart"/>
            <w:r w:rsidRPr="008B7BE6">
              <w:rPr>
                <w:sz w:val="16"/>
                <w:szCs w:val="16"/>
              </w:rPr>
              <w:t>Dru</w:t>
            </w:r>
            <w:proofErr w:type="spellEnd"/>
            <w:r w:rsidRPr="008B7BE6">
              <w:rPr>
                <w:sz w:val="16"/>
                <w:szCs w:val="16"/>
              </w:rPr>
              <w:t xml:space="preserve"> </w:t>
            </w:r>
            <w:proofErr w:type="spellStart"/>
            <w:r w:rsidRPr="008B7BE6">
              <w:rPr>
                <w:sz w:val="16"/>
                <w:szCs w:val="16"/>
              </w:rPr>
              <w:t>zjarri</w:t>
            </w:r>
            <w:proofErr w:type="spellEnd"/>
          </w:p>
        </w:tc>
        <w:tc>
          <w:tcPr>
            <w:tcW w:w="1506" w:type="dxa"/>
          </w:tcPr>
          <w:p w:rsidR="00DB2B42" w:rsidRPr="008B7BE6" w:rsidRDefault="00DB2B42" w:rsidP="0042347C">
            <w:pPr>
              <w:pStyle w:val="Tabele"/>
              <w:widowControl w:val="0"/>
              <w:rPr>
                <w:sz w:val="16"/>
                <w:szCs w:val="16"/>
              </w:rPr>
            </w:pPr>
            <w:proofErr w:type="spellStart"/>
            <w:r w:rsidRPr="008B7BE6">
              <w:rPr>
                <w:sz w:val="16"/>
                <w:szCs w:val="16"/>
              </w:rPr>
              <w:t>mmpau</w:t>
            </w:r>
            <w:proofErr w:type="spellEnd"/>
            <w:r w:rsidRPr="008B7BE6">
              <w:rPr>
                <w:sz w:val="16"/>
                <w:szCs w:val="16"/>
              </w:rPr>
              <w:t xml:space="preserve"> (</w:t>
            </w:r>
            <w:proofErr w:type="spellStart"/>
            <w:r w:rsidRPr="008B7BE6">
              <w:rPr>
                <w:sz w:val="16"/>
                <w:szCs w:val="16"/>
              </w:rPr>
              <w:t>dppk</w:t>
            </w:r>
            <w:proofErr w:type="spellEnd"/>
          </w:p>
        </w:tc>
        <w:tc>
          <w:tcPr>
            <w:tcW w:w="1203" w:type="dxa"/>
          </w:tcPr>
          <w:p w:rsidR="00DB2B42" w:rsidRPr="008B7BE6" w:rsidRDefault="00DB2B42" w:rsidP="0042347C">
            <w:pPr>
              <w:pStyle w:val="Tabele"/>
              <w:widowControl w:val="0"/>
              <w:rPr>
                <w:sz w:val="16"/>
                <w:szCs w:val="16"/>
              </w:rPr>
            </w:pPr>
            <w:proofErr w:type="spellStart"/>
            <w:r w:rsidRPr="008B7BE6">
              <w:rPr>
                <w:sz w:val="16"/>
                <w:szCs w:val="16"/>
              </w:rPr>
              <w:t>dshp</w:t>
            </w:r>
            <w:proofErr w:type="spellEnd"/>
          </w:p>
        </w:tc>
        <w:tc>
          <w:tcPr>
            <w:tcW w:w="1758" w:type="dxa"/>
          </w:tcPr>
          <w:p w:rsidR="00DB2B42" w:rsidRPr="008B7BE6" w:rsidRDefault="00DB2B42" w:rsidP="0042347C">
            <w:pPr>
              <w:pStyle w:val="Tabele"/>
              <w:widowControl w:val="0"/>
              <w:rPr>
                <w:sz w:val="16"/>
                <w:szCs w:val="16"/>
              </w:rPr>
            </w:pPr>
          </w:p>
        </w:tc>
      </w:tr>
    </w:tbl>
    <w:p w:rsidR="00DB2B42" w:rsidRDefault="00DB2B42" w:rsidP="00DB2B42">
      <w:pPr>
        <w:tabs>
          <w:tab w:val="left" w:pos="1275"/>
        </w:tabs>
        <w:rPr>
          <w:lang w:val="de-DE"/>
        </w:rPr>
      </w:pPr>
    </w:p>
    <w:p w:rsidR="00DB2B42" w:rsidRPr="00DB2B42" w:rsidRDefault="00DB2B42" w:rsidP="00DB2B42">
      <w:pPr>
        <w:tabs>
          <w:tab w:val="left" w:pos="1275"/>
        </w:tabs>
        <w:rPr>
          <w:lang w:val="de-DE"/>
        </w:rPr>
      </w:pPr>
    </w:p>
    <w:sectPr w:rsidR="00DB2B42" w:rsidRPr="00DB2B42"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38A" w:rsidRDefault="00F4138A" w:rsidP="00B360E9">
      <w:r>
        <w:separator/>
      </w:r>
    </w:p>
  </w:endnote>
  <w:endnote w:type="continuationSeparator" w:id="0">
    <w:p w:rsidR="00F4138A" w:rsidRDefault="00F4138A" w:rsidP="00B36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38A" w:rsidRDefault="00F4138A" w:rsidP="00B360E9">
      <w:r>
        <w:separator/>
      </w:r>
    </w:p>
  </w:footnote>
  <w:footnote w:type="continuationSeparator" w:id="0">
    <w:p w:rsidR="00F4138A" w:rsidRDefault="00F4138A" w:rsidP="00B360E9">
      <w:r>
        <w:continuationSeparator/>
      </w:r>
    </w:p>
  </w:footnote>
  <w:footnote w:id="1">
    <w:p w:rsidR="00B360E9" w:rsidRPr="00B360E9" w:rsidRDefault="00B360E9" w:rsidP="00B360E9">
      <w:pPr>
        <w:pStyle w:val="FootnoteText"/>
        <w:rPr>
          <w:rFonts w:ascii="Garamond" w:hAnsi="Garamond"/>
          <w:i/>
          <w:sz w:val="20"/>
          <w:lang w:val="sq-AL"/>
        </w:rPr>
      </w:pPr>
      <w:r>
        <w:rPr>
          <w:rStyle w:val="FootnoteReference"/>
        </w:rPr>
        <w:footnoteRef/>
      </w:r>
      <w:r>
        <w:t xml:space="preserve"> </w:t>
      </w:r>
      <w:proofErr w:type="spellStart"/>
      <w:r w:rsidRPr="00B360E9">
        <w:rPr>
          <w:rFonts w:ascii="Garamond" w:hAnsi="Garamond"/>
          <w:i/>
          <w:sz w:val="20"/>
          <w:lang w:val="sq-AL"/>
        </w:rPr>
        <w:t>VKM</w:t>
      </w:r>
      <w:proofErr w:type="spellEnd"/>
      <w:r w:rsidRPr="00B360E9">
        <w:rPr>
          <w:rFonts w:ascii="Garamond" w:hAnsi="Garamond"/>
          <w:i/>
          <w:sz w:val="20"/>
          <w:lang w:val="sq-AL"/>
        </w:rPr>
        <w:t xml:space="preserve">-së 107, datë 26.11.2008 i shtohet edhe </w:t>
      </w:r>
      <w:proofErr w:type="spellStart"/>
      <w:r w:rsidRPr="00B360E9">
        <w:rPr>
          <w:rFonts w:ascii="Garamond" w:hAnsi="Garamond"/>
          <w:i/>
          <w:sz w:val="20"/>
        </w:rPr>
        <w:t>lista</w:t>
      </w:r>
      <w:proofErr w:type="spellEnd"/>
      <w:r w:rsidRPr="00B360E9">
        <w:rPr>
          <w:rFonts w:ascii="Garamond" w:hAnsi="Garamond"/>
          <w:i/>
          <w:sz w:val="20"/>
        </w:rPr>
        <w:t xml:space="preserve"> e </w:t>
      </w:r>
      <w:proofErr w:type="spellStart"/>
      <w:r w:rsidRPr="00B360E9">
        <w:rPr>
          <w:rFonts w:ascii="Garamond" w:hAnsi="Garamond"/>
          <w:i/>
          <w:sz w:val="20"/>
        </w:rPr>
        <w:t>pronave</w:t>
      </w:r>
      <w:proofErr w:type="spellEnd"/>
      <w:r w:rsidRPr="00B360E9">
        <w:rPr>
          <w:rFonts w:ascii="Garamond" w:hAnsi="Garamond"/>
          <w:i/>
          <w:sz w:val="20"/>
        </w:rPr>
        <w:t xml:space="preserve"> </w:t>
      </w:r>
      <w:proofErr w:type="spellStart"/>
      <w:r w:rsidRPr="00B360E9">
        <w:rPr>
          <w:rFonts w:ascii="Garamond" w:hAnsi="Garamond"/>
          <w:i/>
          <w:sz w:val="20"/>
        </w:rPr>
        <w:t>të</w:t>
      </w:r>
      <w:proofErr w:type="spellEnd"/>
      <w:r w:rsidRPr="00B360E9">
        <w:rPr>
          <w:rFonts w:ascii="Garamond" w:hAnsi="Garamond"/>
          <w:i/>
          <w:sz w:val="20"/>
        </w:rPr>
        <w:t xml:space="preserve"> </w:t>
      </w:r>
      <w:proofErr w:type="spellStart"/>
      <w:r w:rsidRPr="00B360E9">
        <w:rPr>
          <w:rFonts w:ascii="Garamond" w:hAnsi="Garamond"/>
          <w:i/>
          <w:sz w:val="20"/>
        </w:rPr>
        <w:t>paluajtshme</w:t>
      </w:r>
      <w:proofErr w:type="spellEnd"/>
      <w:r w:rsidRPr="00B360E9">
        <w:rPr>
          <w:rFonts w:ascii="Garamond" w:hAnsi="Garamond"/>
          <w:i/>
          <w:sz w:val="20"/>
        </w:rPr>
        <w:t xml:space="preserve">, </w:t>
      </w:r>
      <w:proofErr w:type="spellStart"/>
      <w:r w:rsidRPr="00B360E9">
        <w:rPr>
          <w:rFonts w:ascii="Garamond" w:hAnsi="Garamond"/>
          <w:i/>
          <w:sz w:val="20"/>
        </w:rPr>
        <w:t>pyje</w:t>
      </w:r>
      <w:proofErr w:type="spellEnd"/>
      <w:r w:rsidRPr="00B360E9">
        <w:rPr>
          <w:rFonts w:ascii="Garamond" w:hAnsi="Garamond"/>
          <w:i/>
          <w:sz w:val="20"/>
        </w:rPr>
        <w:t xml:space="preserve"> </w:t>
      </w:r>
      <w:proofErr w:type="spellStart"/>
      <w:r w:rsidRPr="00B360E9">
        <w:rPr>
          <w:rFonts w:ascii="Garamond" w:hAnsi="Garamond"/>
          <w:i/>
          <w:sz w:val="20"/>
        </w:rPr>
        <w:t>dhe</w:t>
      </w:r>
      <w:proofErr w:type="spellEnd"/>
      <w:r w:rsidRPr="00B360E9">
        <w:rPr>
          <w:rFonts w:ascii="Garamond" w:hAnsi="Garamond"/>
          <w:i/>
          <w:sz w:val="20"/>
        </w:rPr>
        <w:t xml:space="preserve"> </w:t>
      </w:r>
      <w:proofErr w:type="spellStart"/>
      <w:r w:rsidRPr="00B360E9">
        <w:rPr>
          <w:rFonts w:ascii="Garamond" w:hAnsi="Garamond"/>
          <w:i/>
          <w:sz w:val="20"/>
        </w:rPr>
        <w:t>kullota</w:t>
      </w:r>
      <w:proofErr w:type="spellEnd"/>
      <w:r w:rsidRPr="00B360E9">
        <w:rPr>
          <w:rFonts w:ascii="Garamond" w:hAnsi="Garamond"/>
          <w:i/>
          <w:sz w:val="20"/>
        </w:rPr>
        <w:t>, me 1 (</w:t>
      </w:r>
      <w:proofErr w:type="spellStart"/>
      <w:r w:rsidRPr="00B360E9">
        <w:rPr>
          <w:rFonts w:ascii="Garamond" w:hAnsi="Garamond"/>
          <w:i/>
          <w:sz w:val="20"/>
        </w:rPr>
        <w:t>një</w:t>
      </w:r>
      <w:proofErr w:type="spellEnd"/>
      <w:r w:rsidRPr="00B360E9">
        <w:rPr>
          <w:rFonts w:ascii="Garamond" w:hAnsi="Garamond"/>
          <w:i/>
          <w:sz w:val="20"/>
        </w:rPr>
        <w:t xml:space="preserve">) </w:t>
      </w:r>
      <w:proofErr w:type="spellStart"/>
      <w:r w:rsidRPr="00B360E9">
        <w:rPr>
          <w:rFonts w:ascii="Garamond" w:hAnsi="Garamond"/>
          <w:i/>
          <w:sz w:val="20"/>
        </w:rPr>
        <w:t>fletë</w:t>
      </w:r>
      <w:proofErr w:type="spellEnd"/>
      <w:r w:rsidRPr="00B360E9">
        <w:rPr>
          <w:rFonts w:ascii="Garamond" w:hAnsi="Garamond"/>
          <w:i/>
          <w:sz w:val="20"/>
        </w:rPr>
        <w:t xml:space="preserve">, </w:t>
      </w:r>
      <w:proofErr w:type="spellStart"/>
      <w:r w:rsidRPr="00B360E9">
        <w:rPr>
          <w:rFonts w:ascii="Garamond" w:hAnsi="Garamond"/>
          <w:i/>
          <w:sz w:val="20"/>
        </w:rPr>
        <w:t>që</w:t>
      </w:r>
      <w:proofErr w:type="spellEnd"/>
      <w:r w:rsidRPr="00B360E9">
        <w:rPr>
          <w:rFonts w:ascii="Garamond" w:hAnsi="Garamond"/>
          <w:i/>
          <w:sz w:val="20"/>
        </w:rPr>
        <w:t xml:space="preserve"> </w:t>
      </w:r>
      <w:proofErr w:type="spellStart"/>
      <w:r w:rsidRPr="00B360E9">
        <w:rPr>
          <w:rFonts w:ascii="Garamond" w:hAnsi="Garamond"/>
          <w:i/>
          <w:sz w:val="20"/>
        </w:rPr>
        <w:t>pë</w:t>
      </w:r>
      <w:r w:rsidRPr="00B360E9">
        <w:rPr>
          <w:rFonts w:ascii="Garamond" w:hAnsi="Garamond"/>
          <w:i/>
          <w:sz w:val="20"/>
        </w:rPr>
        <w:t>rfundon</w:t>
      </w:r>
      <w:proofErr w:type="spellEnd"/>
      <w:r w:rsidRPr="00B360E9">
        <w:rPr>
          <w:rFonts w:ascii="Garamond" w:hAnsi="Garamond"/>
          <w:i/>
          <w:sz w:val="20"/>
        </w:rPr>
        <w:t xml:space="preserve"> me </w:t>
      </w:r>
      <w:proofErr w:type="spellStart"/>
      <w:r w:rsidRPr="00B360E9">
        <w:rPr>
          <w:rFonts w:ascii="Garamond" w:hAnsi="Garamond"/>
          <w:i/>
          <w:sz w:val="20"/>
        </w:rPr>
        <w:t>numrin</w:t>
      </w:r>
      <w:proofErr w:type="spellEnd"/>
      <w:r w:rsidRPr="00B360E9">
        <w:rPr>
          <w:rFonts w:ascii="Garamond" w:hAnsi="Garamond"/>
          <w:i/>
          <w:sz w:val="20"/>
        </w:rPr>
        <w:t xml:space="preserve"> </w:t>
      </w:r>
      <w:proofErr w:type="spellStart"/>
      <w:r w:rsidRPr="00B360E9">
        <w:rPr>
          <w:rFonts w:ascii="Garamond" w:hAnsi="Garamond"/>
          <w:i/>
          <w:sz w:val="20"/>
        </w:rPr>
        <w:t>rendor</w:t>
      </w:r>
      <w:proofErr w:type="spellEnd"/>
      <w:r w:rsidRPr="00B360E9">
        <w:rPr>
          <w:rFonts w:ascii="Garamond" w:hAnsi="Garamond"/>
          <w:i/>
          <w:sz w:val="20"/>
        </w:rPr>
        <w:t xml:space="preserve"> 2 (</w:t>
      </w:r>
      <w:proofErr w:type="spellStart"/>
      <w:r w:rsidRPr="00B360E9">
        <w:rPr>
          <w:rFonts w:ascii="Garamond" w:hAnsi="Garamond"/>
          <w:i/>
          <w:sz w:val="20"/>
        </w:rPr>
        <w:t>dy</w:t>
      </w:r>
      <w:proofErr w:type="spellEnd"/>
      <w:r w:rsidRPr="00B360E9">
        <w:rPr>
          <w:rFonts w:ascii="Garamond" w:hAnsi="Garamond"/>
          <w:i/>
          <w:sz w:val="20"/>
        </w:rPr>
        <w:t>)</w:t>
      </w:r>
      <w:r>
        <w:rPr>
          <w:rFonts w:ascii="Garamond" w:hAnsi="Garamond"/>
          <w:i/>
          <w:sz w:val="20"/>
        </w:rPr>
        <w:t>,</w:t>
      </w:r>
      <w:r w:rsidRPr="00B360E9">
        <w:rPr>
          <w:rFonts w:ascii="Garamond" w:hAnsi="Garamond"/>
          <w:i/>
          <w:sz w:val="20"/>
        </w:rPr>
        <w:t xml:space="preserve"> </w:t>
      </w:r>
      <w:proofErr w:type="spellStart"/>
      <w:r w:rsidRPr="00B360E9">
        <w:rPr>
          <w:rFonts w:ascii="Garamond" w:hAnsi="Garamond"/>
          <w:i/>
          <w:sz w:val="20"/>
        </w:rPr>
        <w:t>sipas</w:t>
      </w:r>
      <w:proofErr w:type="spellEnd"/>
      <w:r w:rsidRPr="00B360E9">
        <w:rPr>
          <w:rFonts w:ascii="Garamond" w:hAnsi="Garamond"/>
          <w:i/>
          <w:sz w:val="20"/>
        </w:rPr>
        <w:t xml:space="preserve"> pikes 1 </w:t>
      </w:r>
      <w:proofErr w:type="spellStart"/>
      <w:r w:rsidRPr="00B360E9">
        <w:rPr>
          <w:rFonts w:ascii="Garamond" w:hAnsi="Garamond"/>
          <w:i/>
          <w:sz w:val="20"/>
        </w:rPr>
        <w:t>të</w:t>
      </w:r>
      <w:proofErr w:type="spellEnd"/>
      <w:r w:rsidRPr="00B360E9">
        <w:rPr>
          <w:rFonts w:ascii="Garamond" w:hAnsi="Garamond"/>
          <w:i/>
          <w:sz w:val="20"/>
        </w:rPr>
        <w:t xml:space="preserve"> </w:t>
      </w:r>
      <w:proofErr w:type="spellStart"/>
      <w:r w:rsidRPr="00B360E9">
        <w:rPr>
          <w:rFonts w:ascii="Garamond" w:hAnsi="Garamond"/>
          <w:i/>
          <w:sz w:val="20"/>
        </w:rPr>
        <w:t>VKM</w:t>
      </w:r>
      <w:r>
        <w:rPr>
          <w:rFonts w:ascii="Garamond" w:hAnsi="Garamond"/>
          <w:i/>
          <w:sz w:val="20"/>
        </w:rPr>
        <w:t>-së</w:t>
      </w:r>
      <w:proofErr w:type="spellEnd"/>
      <w:r w:rsidRPr="00B360E9">
        <w:rPr>
          <w:rFonts w:ascii="Garamond" w:hAnsi="Garamond"/>
          <w:i/>
          <w:sz w:val="20"/>
        </w:rPr>
        <w:t xml:space="preserve"> </w:t>
      </w:r>
      <w:proofErr w:type="spellStart"/>
      <w:r w:rsidRPr="00B360E9">
        <w:rPr>
          <w:rFonts w:ascii="Garamond" w:hAnsi="Garamond"/>
          <w:i/>
          <w:sz w:val="20"/>
        </w:rPr>
        <w:t>nr</w:t>
      </w:r>
      <w:proofErr w:type="spellEnd"/>
      <w:r w:rsidRPr="00B360E9">
        <w:rPr>
          <w:rFonts w:ascii="Garamond" w:hAnsi="Garamond"/>
          <w:i/>
          <w:sz w:val="20"/>
        </w:rPr>
        <w:t xml:space="preserve">. 1565, </w:t>
      </w:r>
      <w:proofErr w:type="spellStart"/>
      <w:r w:rsidRPr="00B360E9">
        <w:rPr>
          <w:rFonts w:ascii="Garamond" w:hAnsi="Garamond"/>
          <w:i/>
          <w:sz w:val="20"/>
        </w:rPr>
        <w:t>datë</w:t>
      </w:r>
      <w:proofErr w:type="spellEnd"/>
      <w:r w:rsidRPr="00B360E9">
        <w:rPr>
          <w:rFonts w:ascii="Garamond" w:hAnsi="Garamond"/>
          <w:i/>
          <w:sz w:val="20"/>
        </w:rPr>
        <w:t xml:space="preserve"> 26.11.</w:t>
      </w:r>
      <w:r>
        <w:rPr>
          <w:rFonts w:ascii="Garamond" w:hAnsi="Garamond"/>
          <w:i/>
          <w:sz w:val="20"/>
        </w:rPr>
        <w:t>2008.</w:t>
      </w:r>
      <w:bookmarkStart w:id="0" w:name="_GoBack"/>
      <w:bookmarkEnd w:id="0"/>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90F"/>
    <w:rsid w:val="000178C2"/>
    <w:rsid w:val="000A780A"/>
    <w:rsid w:val="00106CC8"/>
    <w:rsid w:val="0018790F"/>
    <w:rsid w:val="00211EE2"/>
    <w:rsid w:val="003218C2"/>
    <w:rsid w:val="003B3DD8"/>
    <w:rsid w:val="00526D21"/>
    <w:rsid w:val="00626521"/>
    <w:rsid w:val="0091492A"/>
    <w:rsid w:val="009723D5"/>
    <w:rsid w:val="009C7562"/>
    <w:rsid w:val="00B360E9"/>
    <w:rsid w:val="00BD1D25"/>
    <w:rsid w:val="00BF58DD"/>
    <w:rsid w:val="00C84B66"/>
    <w:rsid w:val="00DB2B42"/>
    <w:rsid w:val="00F41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4886C"/>
  <w15:chartTrackingRefBased/>
  <w15:docId w15:val="{901BE828-EFA9-47AB-8484-6F78838BD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AutoritetiEmerChar">
    <w:name w:val="Autoriteti_Emer Char"/>
    <w:basedOn w:val="DefaultParagraphFont"/>
    <w:link w:val="AutoritetiEmer"/>
    <w:rsid w:val="0018790F"/>
    <w:rPr>
      <w:rFonts w:ascii="CG Times" w:hAnsi="CG Times"/>
      <w:b/>
      <w:sz w:val="22"/>
      <w:szCs w:val="22"/>
      <w:lang w:val="en-GB" w:eastAsia="en-US" w:bidi="ar-SA"/>
    </w:rPr>
  </w:style>
  <w:style w:type="character" w:customStyle="1" w:styleId="ParagrafiChar">
    <w:name w:val="Paragrafi Char"/>
    <w:basedOn w:val="DefaultParagraphFont"/>
    <w:link w:val="Paragrafi"/>
    <w:rsid w:val="0018790F"/>
    <w:rPr>
      <w:rFonts w:ascii="CG Times" w:hAnsi="CG Times"/>
      <w:sz w:val="22"/>
      <w:lang w:val="en-US" w:eastAsia="en-US" w:bidi="ar-SA"/>
    </w:rPr>
  </w:style>
  <w:style w:type="character" w:customStyle="1" w:styleId="TitulliChar">
    <w:name w:val="Titulli Char"/>
    <w:basedOn w:val="DefaultParagraphFont"/>
    <w:link w:val="Titulli"/>
    <w:rsid w:val="0018790F"/>
    <w:rPr>
      <w:rFonts w:ascii="CG Times" w:hAnsi="CG Times"/>
      <w:b/>
      <w:caps/>
      <w:sz w:val="22"/>
      <w:szCs w:val="22"/>
      <w:lang w:val="en-GB" w:eastAsia="en-US" w:bidi="ar-SA"/>
    </w:rPr>
  </w:style>
  <w:style w:type="character" w:customStyle="1" w:styleId="VENDOSIChar">
    <w:name w:val="VENDOSI Char"/>
    <w:basedOn w:val="DefaultParagraphFont"/>
    <w:link w:val="VENDOSI"/>
    <w:rsid w:val="0018790F"/>
    <w:rPr>
      <w:rFonts w:ascii="CG Times" w:hAnsi="CG Times"/>
      <w:caps/>
      <w:sz w:val="22"/>
      <w:szCs w:val="22"/>
      <w:lang w:val="en-GB" w:eastAsia="en-US" w:bidi="ar-SA"/>
    </w:rPr>
  </w:style>
  <w:style w:type="character" w:customStyle="1" w:styleId="AktiChar">
    <w:name w:val="Akti Char"/>
    <w:basedOn w:val="DefaultParagraphFont"/>
    <w:link w:val="Akti"/>
    <w:rsid w:val="00DB2B42"/>
    <w:rPr>
      <w:rFonts w:ascii="CG Times" w:hAnsi="CG Times"/>
      <w:b/>
      <w:cap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01D85-0CC7-4264-A1F1-6EDE65C20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10</cp:revision>
  <dcterms:created xsi:type="dcterms:W3CDTF">2025-11-04T10:20:00Z</dcterms:created>
  <dcterms:modified xsi:type="dcterms:W3CDTF">2025-11-04T10:25:00Z</dcterms:modified>
</cp:coreProperties>
</file>