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80A" w:rsidRPr="000138DA" w:rsidRDefault="00A3680A" w:rsidP="00C41BA4">
      <w:pPr>
        <w:pStyle w:val="Akti"/>
      </w:pPr>
      <w:bookmarkStart w:id="0" w:name="_GoBack"/>
      <w:bookmarkEnd w:id="0"/>
      <w:r w:rsidRPr="000138DA">
        <w:t>VENDIM</w:t>
      </w:r>
    </w:p>
    <w:p w:rsidR="00A3680A" w:rsidRPr="000138DA" w:rsidRDefault="00A3680A" w:rsidP="00C41BA4">
      <w:pPr>
        <w:pStyle w:val="NumriData"/>
      </w:pPr>
      <w:r w:rsidRPr="000138DA">
        <w:t>Nr.184, datë 13.2.2008</w:t>
      </w:r>
    </w:p>
    <w:p w:rsidR="00A3680A" w:rsidRPr="000138DA" w:rsidRDefault="00A3680A" w:rsidP="00A3680A">
      <w:pPr>
        <w:pStyle w:val="NeniTitull"/>
        <w:rPr>
          <w:lang w:val="sq-AL"/>
        </w:rPr>
      </w:pPr>
    </w:p>
    <w:p w:rsidR="00A3680A" w:rsidRPr="000138DA" w:rsidRDefault="00A3680A" w:rsidP="00C41BA4">
      <w:pPr>
        <w:pStyle w:val="Titulli"/>
      </w:pPr>
      <w:r w:rsidRPr="000138DA">
        <w:t>PËR</w:t>
      </w:r>
      <w:r>
        <w:t xml:space="preserve"> </w:t>
      </w:r>
      <w:r w:rsidRPr="000138DA">
        <w:t>MIRATIMIN E LISTËS PËRFUNDIMTARE TË PRONAVE, PYJE DHE KULLOTA, QË DO TË TRANSFEROHEN NË PËRDORIM  TË NJËSISË SË QEVERISJES VE</w:t>
      </w:r>
      <w:r>
        <w:t>NDORE, KOMUNA DROPULL I POSHTËM</w:t>
      </w:r>
      <w:r w:rsidRPr="000138DA">
        <w:t xml:space="preserve"> TË QARKUT TË GJIROKASTRËS</w:t>
      </w:r>
    </w:p>
    <w:p w:rsidR="00A3680A" w:rsidRPr="000138DA" w:rsidRDefault="00A3680A" w:rsidP="00A3680A">
      <w:pPr>
        <w:pStyle w:val="NeniTitull"/>
        <w:rPr>
          <w:lang w:val="sq-AL"/>
        </w:rPr>
      </w:pPr>
    </w:p>
    <w:p w:rsidR="00A3680A" w:rsidRPr="000138DA" w:rsidRDefault="00A3680A" w:rsidP="00A3680A">
      <w:pPr>
        <w:pStyle w:val="Paragrafi"/>
        <w:rPr>
          <w:lang w:val="sq-AL"/>
        </w:rPr>
      </w:pPr>
      <w:r w:rsidRPr="000138DA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0138DA">
        <w:rPr>
          <w:lang w:val="sq-AL"/>
        </w:rPr>
        <w:t xml:space="preserve"> të ligjit nr.8744, datë</w:t>
      </w:r>
      <w:r>
        <w:rPr>
          <w:lang w:val="sq-AL"/>
        </w:rPr>
        <w:t xml:space="preserve"> 22.2.2001</w:t>
      </w:r>
      <w:r w:rsidRPr="000138DA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0138DA">
        <w:rPr>
          <w:lang w:val="sq-AL"/>
        </w:rPr>
        <w:t xml:space="preserve"> të ligjit nr.9385, datë</w:t>
      </w:r>
      <w:r>
        <w:rPr>
          <w:lang w:val="sq-AL"/>
        </w:rPr>
        <w:t xml:space="preserve"> 4.5.2005 “P</w:t>
      </w:r>
      <w:r w:rsidRPr="000138DA">
        <w:rPr>
          <w:lang w:val="sq-AL"/>
        </w:rPr>
        <w:t>ër pyjet dhe shërbimin pyjor”, të ndryshuar, me propozimin e Ministrit të Mjedisit, Pyjeve dhe Administrimit të Ujërave dhe të Ministrit të Brendshëm, Këshilli i Ministrave</w:t>
      </w:r>
    </w:p>
    <w:p w:rsidR="00A3680A" w:rsidRPr="000138DA" w:rsidRDefault="00A3680A" w:rsidP="00A3680A">
      <w:pPr>
        <w:pStyle w:val="Paragrafi"/>
        <w:rPr>
          <w:lang w:val="sq-AL"/>
        </w:rPr>
      </w:pPr>
    </w:p>
    <w:p w:rsidR="00A3680A" w:rsidRPr="00A3680A" w:rsidRDefault="00A3680A" w:rsidP="00A3680A">
      <w:pPr>
        <w:pStyle w:val="VENDOSI"/>
        <w:rPr>
          <w:lang w:val="sq-AL"/>
        </w:rPr>
      </w:pPr>
      <w:r w:rsidRPr="00A3680A">
        <w:rPr>
          <w:lang w:val="sq-AL"/>
        </w:rPr>
        <w:t>VENDOSI:</w:t>
      </w:r>
    </w:p>
    <w:p w:rsidR="00A3680A" w:rsidRPr="000138DA" w:rsidRDefault="00A3680A" w:rsidP="00A3680A">
      <w:pPr>
        <w:pStyle w:val="Paragrafi"/>
        <w:rPr>
          <w:lang w:val="sq-AL"/>
        </w:rPr>
      </w:pPr>
    </w:p>
    <w:p w:rsidR="00A3680A" w:rsidRPr="000138DA" w:rsidRDefault="00A3680A" w:rsidP="00A3680A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</w:t>
      </w:r>
      <w:r w:rsidRPr="000138DA">
        <w:rPr>
          <w:lang w:val="sq-AL"/>
        </w:rPr>
        <w:t xml:space="preserve"> territorial dhe administrativ, të njësië së qeverisjes vendore, komuna Dropull i </w:t>
      </w:r>
      <w:r>
        <w:rPr>
          <w:lang w:val="sq-AL"/>
        </w:rPr>
        <w:t>Poshtëm</w:t>
      </w:r>
      <w:r w:rsidRPr="000138DA">
        <w:rPr>
          <w:lang w:val="sq-AL"/>
        </w:rPr>
        <w:t xml:space="preserve"> të qarkut të Gjirokastrës, që do t’i transferohen në përdorim kësaj njësie.</w:t>
      </w:r>
    </w:p>
    <w:p w:rsidR="00A3680A" w:rsidRPr="000138DA" w:rsidRDefault="00A3680A" w:rsidP="00A3680A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2 (dy) fletë, që përfundon me numrin rendor 47 (dyzet e shtatë), dhe lidhja 1 i bashkëlidhen këtij vendimi dhe janë pjesë përbërëse e tij.</w:t>
      </w:r>
    </w:p>
    <w:p w:rsidR="00A3680A" w:rsidRPr="000138DA" w:rsidRDefault="00A3680A" w:rsidP="00A3680A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Dropull i Poshtëm  për zbatimin e këtij vendimi.</w:t>
      </w:r>
    </w:p>
    <w:p w:rsidR="00A3680A" w:rsidRPr="000138DA" w:rsidRDefault="00A3680A" w:rsidP="00A3680A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A3680A" w:rsidRPr="000138DA" w:rsidRDefault="00A3680A" w:rsidP="00A3680A">
      <w:pPr>
        <w:pStyle w:val="Paragrafi"/>
        <w:rPr>
          <w:lang w:val="sq-AL"/>
        </w:rPr>
      </w:pPr>
    </w:p>
    <w:p w:rsidR="00A3680A" w:rsidRPr="000138DA" w:rsidRDefault="00A3680A" w:rsidP="00A3680A">
      <w:pPr>
        <w:pStyle w:val="Autoriteti"/>
      </w:pPr>
      <w:r w:rsidRPr="000138DA">
        <w:t>KRYEMINISTRI</w:t>
      </w:r>
    </w:p>
    <w:p w:rsidR="00A3680A" w:rsidRPr="000138DA" w:rsidRDefault="00A3680A" w:rsidP="00A3680A">
      <w:pPr>
        <w:pStyle w:val="AutoritetiEmer"/>
      </w:pPr>
      <w:r w:rsidRPr="000138DA">
        <w:t xml:space="preserve">Sali  Berisha </w:t>
      </w:r>
    </w:p>
    <w:p w:rsidR="00A3680A" w:rsidRPr="000138DA" w:rsidRDefault="00A3680A" w:rsidP="00A3680A">
      <w:pPr>
        <w:pStyle w:val="Figure"/>
        <w:rPr>
          <w:lang w:val="sq-AL"/>
        </w:rPr>
      </w:pPr>
    </w:p>
    <w:p w:rsidR="00A3680A" w:rsidRDefault="00FD7724" w:rsidP="00A3680A">
      <w:pPr>
        <w:pStyle w:val="Figure"/>
        <w:rPr>
          <w:lang w:val="sq-AL"/>
        </w:rPr>
      </w:pPr>
      <w:r w:rsidRPr="002E4553">
        <w:rPr>
          <w:noProof/>
          <w:lang w:val="en-GB" w:eastAsia="en-GB"/>
        </w:rPr>
        <w:lastRenderedPageBreak/>
        <w:drawing>
          <wp:inline distT="0" distB="0" distL="0" distR="0">
            <wp:extent cx="5591175" cy="7419975"/>
            <wp:effectExtent l="0" t="0" r="9525" b="9525"/>
            <wp:docPr id="1" name="Picture 1" descr="18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84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6" r="2727" b="1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80A" w:rsidRDefault="00A3680A" w:rsidP="00A3680A">
      <w:pPr>
        <w:pStyle w:val="Figure"/>
        <w:rPr>
          <w:lang w:val="sq-AL"/>
        </w:rPr>
      </w:pPr>
    </w:p>
    <w:p w:rsidR="00A3680A" w:rsidRDefault="00A3680A" w:rsidP="00A3680A">
      <w:pPr>
        <w:pStyle w:val="Figure"/>
        <w:rPr>
          <w:lang w:val="sq-AL"/>
        </w:rPr>
      </w:pPr>
    </w:p>
    <w:p w:rsidR="00A3680A" w:rsidRDefault="00A3680A" w:rsidP="00A3680A">
      <w:pPr>
        <w:pStyle w:val="Figure"/>
        <w:rPr>
          <w:lang w:val="sq-AL"/>
        </w:rPr>
      </w:pPr>
    </w:p>
    <w:p w:rsidR="00A3680A" w:rsidRDefault="00A3680A" w:rsidP="00A3680A">
      <w:pPr>
        <w:pStyle w:val="Figure"/>
        <w:rPr>
          <w:lang w:val="sq-AL"/>
        </w:rPr>
      </w:pPr>
    </w:p>
    <w:p w:rsidR="00A3680A" w:rsidRDefault="00A3680A" w:rsidP="00A3680A">
      <w:pPr>
        <w:pStyle w:val="Figure"/>
        <w:rPr>
          <w:lang w:val="sq-AL"/>
        </w:rPr>
      </w:pPr>
    </w:p>
    <w:p w:rsidR="00A3680A" w:rsidRDefault="00A3680A" w:rsidP="00A3680A">
      <w:pPr>
        <w:pStyle w:val="Figure"/>
        <w:rPr>
          <w:lang w:val="sq-AL"/>
        </w:rPr>
      </w:pPr>
    </w:p>
    <w:p w:rsidR="00A3680A" w:rsidRDefault="00A3680A" w:rsidP="00A3680A">
      <w:pPr>
        <w:pStyle w:val="Figure"/>
        <w:rPr>
          <w:lang w:val="sq-AL"/>
        </w:rPr>
      </w:pPr>
    </w:p>
    <w:p w:rsidR="00A3680A" w:rsidRDefault="00FD7724" w:rsidP="00A3680A">
      <w:pPr>
        <w:pStyle w:val="Figure"/>
        <w:rPr>
          <w:lang w:val="sq-AL"/>
        </w:rPr>
      </w:pPr>
      <w:r w:rsidRPr="002E4553">
        <w:rPr>
          <w:noProof/>
          <w:lang w:val="en-GB" w:eastAsia="en-GB"/>
        </w:rPr>
        <w:lastRenderedPageBreak/>
        <w:drawing>
          <wp:inline distT="0" distB="0" distL="0" distR="0">
            <wp:extent cx="4562475" cy="8772525"/>
            <wp:effectExtent l="0" t="0" r="9525" b="9525"/>
            <wp:docPr id="2" name="Picture 2" descr="184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84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1" r="2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80A" w:rsidRPr="000138DA" w:rsidRDefault="00FD7724" w:rsidP="00A3680A">
      <w:pPr>
        <w:pStyle w:val="Figure"/>
        <w:rPr>
          <w:lang w:val="sq-AL"/>
        </w:rPr>
      </w:pPr>
      <w:r w:rsidRPr="002E4553">
        <w:rPr>
          <w:noProof/>
          <w:lang w:val="en-GB" w:eastAsia="en-GB"/>
        </w:rPr>
        <w:drawing>
          <wp:inline distT="0" distB="0" distL="0" distR="0">
            <wp:extent cx="5448300" cy="7658100"/>
            <wp:effectExtent l="0" t="0" r="0" b="0"/>
            <wp:docPr id="3" name="Picture 3" descr="184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84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1" t="1405" r="1364" b="3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680A" w:rsidRPr="000138D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680A"/>
    <w:rsid w:val="000178C2"/>
    <w:rsid w:val="000A780A"/>
    <w:rsid w:val="00211EE2"/>
    <w:rsid w:val="003218C2"/>
    <w:rsid w:val="003B3DD8"/>
    <w:rsid w:val="00505A2E"/>
    <w:rsid w:val="005C7CDE"/>
    <w:rsid w:val="00626521"/>
    <w:rsid w:val="009723D5"/>
    <w:rsid w:val="009C7562"/>
    <w:rsid w:val="00A3680A"/>
    <w:rsid w:val="00BD1D25"/>
    <w:rsid w:val="00BF58DD"/>
    <w:rsid w:val="00C41BA4"/>
    <w:rsid w:val="00C84B66"/>
    <w:rsid w:val="00FD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119E26-D77F-45CC-8C2B-D6E9E882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A3680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3680A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A3680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2019-03-16T18:25:00Z</dcterms:created>
  <dcterms:modified xsi:type="dcterms:W3CDTF">2019-03-16T18:25:00Z</dcterms:modified>
</cp:coreProperties>
</file>