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D78" w:rsidRPr="00996223" w:rsidRDefault="00145D78" w:rsidP="00145D78">
      <w:pPr>
        <w:pStyle w:val="Akti"/>
        <w:rPr>
          <w:lang w:val="sq-AL"/>
        </w:rPr>
      </w:pPr>
      <w:bookmarkStart w:id="0" w:name="_GoBack"/>
      <w:bookmarkEnd w:id="0"/>
      <w:r w:rsidRPr="00996223">
        <w:rPr>
          <w:lang w:val="sq-AL"/>
        </w:rPr>
        <w:t>VENDIM</w:t>
      </w:r>
    </w:p>
    <w:p w:rsidR="00145D78" w:rsidRPr="00996223" w:rsidRDefault="00145D78" w:rsidP="00145D78">
      <w:pPr>
        <w:pStyle w:val="NeniTitull"/>
        <w:rPr>
          <w:lang w:val="sq-AL"/>
        </w:rPr>
      </w:pPr>
      <w:r w:rsidRPr="00996223">
        <w:rPr>
          <w:lang w:val="sq-AL"/>
        </w:rPr>
        <w:t>Nr.222, datë 13.2.2008</w:t>
      </w:r>
    </w:p>
    <w:p w:rsidR="00145D78" w:rsidRPr="00996223" w:rsidRDefault="00145D78" w:rsidP="00145D78">
      <w:pPr>
        <w:pStyle w:val="Paragrafi"/>
        <w:rPr>
          <w:lang w:val="sq-AL"/>
        </w:rPr>
      </w:pPr>
    </w:p>
    <w:p w:rsidR="00145D78" w:rsidRPr="00996223" w:rsidRDefault="00145D78" w:rsidP="00145D78">
      <w:pPr>
        <w:pStyle w:val="NeniTitull"/>
        <w:rPr>
          <w:lang w:val="sq-AL"/>
        </w:rPr>
      </w:pPr>
      <w:r w:rsidRPr="00996223">
        <w:rPr>
          <w:lang w:val="sq-AL"/>
        </w:rPr>
        <w:t>PËR</w:t>
      </w:r>
      <w:r>
        <w:rPr>
          <w:lang w:val="sq-AL"/>
        </w:rPr>
        <w:t xml:space="preserve"> </w:t>
      </w:r>
      <w:r w:rsidRPr="00996223">
        <w:rPr>
          <w:lang w:val="sq-AL"/>
        </w:rPr>
        <w:t>MIRATIMIN E LISTËS PËRFUNDIMTARE TË PRONAVE, PYJE DHE KULLOTA, QË DO TË TRANSFEROHEN NË PRONËSI TË NJËSISË SË QE</w:t>
      </w:r>
      <w:r>
        <w:rPr>
          <w:lang w:val="sq-AL"/>
        </w:rPr>
        <w:t>VERISJES VENDORE, BASHKIA BERAT</w:t>
      </w:r>
      <w:r w:rsidRPr="00996223">
        <w:rPr>
          <w:lang w:val="sq-AL"/>
        </w:rPr>
        <w:t xml:space="preserve"> TË QARKUT TË BERATIT</w:t>
      </w:r>
    </w:p>
    <w:p w:rsidR="00145D78" w:rsidRPr="00996223" w:rsidRDefault="00145D78" w:rsidP="00145D78">
      <w:pPr>
        <w:pStyle w:val="Paragrafi"/>
        <w:rPr>
          <w:lang w:val="sq-AL"/>
        </w:rPr>
      </w:pPr>
    </w:p>
    <w:p w:rsidR="00145D78" w:rsidRPr="00996223" w:rsidRDefault="00145D78" w:rsidP="00145D78">
      <w:pPr>
        <w:pStyle w:val="Paragrafi"/>
        <w:rPr>
          <w:lang w:val="sq-AL"/>
        </w:rPr>
      </w:pPr>
      <w:r w:rsidRPr="00996223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996223">
        <w:rPr>
          <w:lang w:val="sq-AL"/>
        </w:rPr>
        <w:t xml:space="preserve"> të</w:t>
      </w:r>
      <w:r>
        <w:rPr>
          <w:lang w:val="sq-AL"/>
        </w:rPr>
        <w:t xml:space="preserve"> ligjit nr.8744, datë 22.2.2001</w:t>
      </w:r>
      <w:r w:rsidRPr="00996223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996223">
        <w:rPr>
          <w:lang w:val="sq-AL"/>
        </w:rPr>
        <w:t xml:space="preserve"> të l</w:t>
      </w:r>
      <w:r>
        <w:rPr>
          <w:lang w:val="sq-AL"/>
        </w:rPr>
        <w:t>igjit nr.9385, datë 4.5.2005 “P</w:t>
      </w:r>
      <w:r w:rsidRPr="00996223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145D78" w:rsidRPr="00996223" w:rsidRDefault="00145D78" w:rsidP="00145D78">
      <w:pPr>
        <w:pStyle w:val="Paragrafi"/>
        <w:rPr>
          <w:lang w:val="sq-AL"/>
        </w:rPr>
      </w:pPr>
    </w:p>
    <w:p w:rsidR="00145D78" w:rsidRPr="000355C0" w:rsidRDefault="00145D78" w:rsidP="00145D78">
      <w:pPr>
        <w:pStyle w:val="VENDOSI"/>
        <w:rPr>
          <w:lang w:val="sq-AL"/>
        </w:rPr>
      </w:pPr>
      <w:r w:rsidRPr="000355C0">
        <w:rPr>
          <w:lang w:val="sq-AL"/>
        </w:rPr>
        <w:t>VENDOSI:</w:t>
      </w:r>
    </w:p>
    <w:p w:rsidR="00145D78" w:rsidRPr="00996223" w:rsidRDefault="00145D78" w:rsidP="00145D78">
      <w:pPr>
        <w:pStyle w:val="Paragrafi"/>
        <w:rPr>
          <w:lang w:val="sq-AL"/>
        </w:rPr>
      </w:pPr>
    </w:p>
    <w:p w:rsidR="00145D78" w:rsidRDefault="00145D78" w:rsidP="00145D78">
      <w:pPr>
        <w:pStyle w:val="Paragrafi"/>
        <w:rPr>
          <w:lang w:val="sq-AL"/>
        </w:rPr>
      </w:pPr>
      <w:r w:rsidRPr="00996223">
        <w:rPr>
          <w:lang w:val="sq-AL"/>
        </w:rPr>
        <w:t>1.</w:t>
      </w:r>
      <w:r>
        <w:rPr>
          <w:lang w:val="sq-AL"/>
        </w:rPr>
        <w:t xml:space="preserve"> </w:t>
      </w:r>
      <w:r w:rsidRPr="00996223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996223">
        <w:rPr>
          <w:lang w:val="sq-AL"/>
        </w:rPr>
        <w:t xml:space="preserve"> territorial dhe administrativ, të njësi</w:t>
      </w:r>
      <w:r>
        <w:rPr>
          <w:lang w:val="sq-AL"/>
        </w:rPr>
        <w:t>s</w:t>
      </w:r>
      <w:r w:rsidRPr="00996223">
        <w:rPr>
          <w:lang w:val="sq-AL"/>
        </w:rPr>
        <w:t>ë së qe</w:t>
      </w:r>
      <w:r>
        <w:rPr>
          <w:lang w:val="sq-AL"/>
        </w:rPr>
        <w:t>verisjes vendore, bashkia Berat</w:t>
      </w:r>
      <w:r w:rsidRPr="00996223">
        <w:rPr>
          <w:lang w:val="sq-AL"/>
        </w:rPr>
        <w:t xml:space="preserve"> të qarkut të Beratit, që do t’i transferohen në pronësi kësaj njësie.</w:t>
      </w:r>
    </w:p>
    <w:p w:rsidR="00145D78" w:rsidRDefault="00145D78" w:rsidP="00145D78">
      <w:pPr>
        <w:pStyle w:val="Paragrafi"/>
        <w:rPr>
          <w:lang w:val="sq-AL"/>
        </w:rPr>
      </w:pPr>
    </w:p>
    <w:p w:rsidR="00145D78" w:rsidRDefault="00145D78" w:rsidP="00145D78">
      <w:pPr>
        <w:pStyle w:val="Paragrafi"/>
        <w:rPr>
          <w:lang w:val="sq-AL"/>
        </w:rPr>
      </w:pPr>
    </w:p>
    <w:p w:rsidR="00145D78" w:rsidRPr="00996223" w:rsidRDefault="00145D78" w:rsidP="00145D78">
      <w:pPr>
        <w:pStyle w:val="Paragrafi"/>
        <w:rPr>
          <w:lang w:val="sq-AL"/>
        </w:rPr>
      </w:pPr>
    </w:p>
    <w:p w:rsidR="00145D78" w:rsidRPr="00996223" w:rsidRDefault="00145D78" w:rsidP="00145D78">
      <w:pPr>
        <w:pStyle w:val="Paragrafi"/>
        <w:rPr>
          <w:lang w:val="sq-AL"/>
        </w:rPr>
      </w:pPr>
      <w:r w:rsidRPr="00996223">
        <w:rPr>
          <w:lang w:val="sq-AL"/>
        </w:rPr>
        <w:t>2.</w:t>
      </w:r>
      <w:r>
        <w:rPr>
          <w:lang w:val="sq-AL"/>
        </w:rPr>
        <w:t xml:space="preserve"> </w:t>
      </w:r>
      <w:r w:rsidRPr="00996223">
        <w:rPr>
          <w:lang w:val="sq-AL"/>
        </w:rPr>
        <w:t>Lista përfundimtare e pronave të paluajtshme, pyje dhe kullota, me 1 (një) fletë, që përfundon me numrin rendor 22 (njëzet e dy), dhe lidhja 1 i bashkëlidhen këtij vendimi dhe janë pjesë përbërëse e tij.</w:t>
      </w:r>
    </w:p>
    <w:p w:rsidR="00145D78" w:rsidRPr="00996223" w:rsidRDefault="00145D78" w:rsidP="00145D78">
      <w:pPr>
        <w:pStyle w:val="Paragrafi"/>
        <w:rPr>
          <w:lang w:val="sq-AL"/>
        </w:rPr>
      </w:pPr>
      <w:r w:rsidRPr="00996223">
        <w:rPr>
          <w:lang w:val="sq-AL"/>
        </w:rPr>
        <w:t>3.</w:t>
      </w:r>
      <w:r>
        <w:rPr>
          <w:lang w:val="sq-AL"/>
        </w:rPr>
        <w:t xml:space="preserve"> </w:t>
      </w:r>
      <w:r w:rsidRPr="00996223">
        <w:rPr>
          <w:lang w:val="sq-AL"/>
        </w:rPr>
        <w:t>Ngarkohen Ministria e Brendshme, Ministria e Mjedisit, Pyjeve dhe Administrimit të Ujërave, kryeregjistruesi i Pasurive të Paluajtshme të Republikës së Shqipërisë dhe bashkia Berat për zbatimin e këtij vendimi.</w:t>
      </w:r>
    </w:p>
    <w:p w:rsidR="00145D78" w:rsidRPr="00996223" w:rsidRDefault="00145D78" w:rsidP="00145D78">
      <w:pPr>
        <w:pStyle w:val="Paragrafi"/>
        <w:rPr>
          <w:lang w:val="sq-AL"/>
        </w:rPr>
      </w:pPr>
      <w:r w:rsidRPr="00996223">
        <w:rPr>
          <w:lang w:val="sq-AL"/>
        </w:rPr>
        <w:t>Ky vendim hyn në fuqi pas botimi</w:t>
      </w:r>
      <w:r>
        <w:rPr>
          <w:lang w:val="sq-AL"/>
        </w:rPr>
        <w:t>t në Fletoren Zyrtare</w:t>
      </w:r>
      <w:r w:rsidRPr="00996223">
        <w:rPr>
          <w:lang w:val="sq-AL"/>
        </w:rPr>
        <w:t>.</w:t>
      </w:r>
    </w:p>
    <w:p w:rsidR="00145D78" w:rsidRPr="00996223" w:rsidRDefault="00145D78" w:rsidP="00145D78">
      <w:pPr>
        <w:pStyle w:val="Paragrafi"/>
        <w:rPr>
          <w:lang w:val="sq-AL"/>
        </w:rPr>
      </w:pPr>
    </w:p>
    <w:p w:rsidR="00145D78" w:rsidRPr="002603AC" w:rsidRDefault="00145D78" w:rsidP="00145D78">
      <w:pPr>
        <w:pStyle w:val="Autoriteti"/>
      </w:pPr>
      <w:r w:rsidRPr="002603AC">
        <w:t>KRYEMINISTRI</w:t>
      </w:r>
    </w:p>
    <w:p w:rsidR="00145D78" w:rsidRPr="00996223" w:rsidRDefault="00145D78" w:rsidP="00145D78">
      <w:pPr>
        <w:pStyle w:val="AutoritetiEmer"/>
      </w:pPr>
      <w:r w:rsidRPr="00996223">
        <w:t xml:space="preserve">Sali  Berisha </w:t>
      </w:r>
    </w:p>
    <w:p w:rsidR="00145D78" w:rsidRPr="00996223" w:rsidRDefault="00145D78" w:rsidP="00145D78">
      <w:pPr>
        <w:pStyle w:val="Paragrafi"/>
      </w:pPr>
    </w:p>
    <w:p w:rsidR="00145D78" w:rsidRPr="00996223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Default="00145D78" w:rsidP="00145D78">
      <w:pPr>
        <w:pStyle w:val="Figure"/>
      </w:pPr>
    </w:p>
    <w:p w:rsidR="00145D78" w:rsidRPr="00145D78" w:rsidRDefault="00C37C2D" w:rsidP="00145D78">
      <w:pPr>
        <w:pStyle w:val="Figure"/>
      </w:pPr>
      <w:r w:rsidRPr="00AF0957">
        <w:rPr>
          <w:noProof/>
          <w:lang w:val="en-GB" w:eastAsia="en-GB"/>
        </w:rPr>
        <w:lastRenderedPageBreak/>
        <w:drawing>
          <wp:inline distT="0" distB="0" distL="0" distR="0">
            <wp:extent cx="5372100" cy="8562975"/>
            <wp:effectExtent l="0" t="0" r="0" b="9525"/>
            <wp:docPr id="1" name="Picture 1" descr="vendim22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222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2" r="1480" b="1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D78" w:rsidRPr="00996223" w:rsidRDefault="00C37C2D" w:rsidP="00145D78">
      <w:pPr>
        <w:pStyle w:val="Figure"/>
      </w:pPr>
      <w:r w:rsidRPr="00AF0957">
        <w:rPr>
          <w:noProof/>
          <w:lang w:val="en-GB" w:eastAsia="en-GB"/>
        </w:rPr>
        <w:lastRenderedPageBreak/>
        <w:drawing>
          <wp:inline distT="0" distB="0" distL="0" distR="0">
            <wp:extent cx="5753100" cy="5829300"/>
            <wp:effectExtent l="0" t="0" r="0" b="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5D78" w:rsidRPr="0099622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5D78"/>
    <w:rsid w:val="000178C2"/>
    <w:rsid w:val="000A780A"/>
    <w:rsid w:val="00145D78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37C2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99861-7587-4C2B-A8C8-2B55BFEA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D7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145D7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5D78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45D7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2019-03-16T18:28:00Z</dcterms:created>
  <dcterms:modified xsi:type="dcterms:W3CDTF">2019-03-16T18:28:00Z</dcterms:modified>
</cp:coreProperties>
</file>