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427" w:rsidRPr="00A47427" w:rsidRDefault="00A47427" w:rsidP="00A4742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A47427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A47427">
        <w:rPr>
          <w:rFonts w:ascii="CG Times" w:eastAsia="MS Mincho" w:hAnsi="CG Times" w:cs="Times New Roman"/>
          <w:b/>
          <w:lang w:val="sq-AL"/>
        </w:rPr>
        <w:t xml:space="preserve">Nr.260, datë 27.2.2008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A47427">
        <w:rPr>
          <w:rFonts w:ascii="CG Times" w:eastAsia="MS Mincho" w:hAnsi="CG Times" w:cs="Times New Roman"/>
          <w:b/>
          <w:caps/>
          <w:lang w:val="sq-AL"/>
        </w:rPr>
        <w:t xml:space="preserve">Për MIRATIMIN E MARRëVESHJES, NDëRMJET KëSHILLIT të MINISTRAVE të REPUBLIKëS Së ShqIPëRISë DHE qEVERISë Së REPUBLIKëS FEDERALE të GJERMANISë për BASHKëPUNIMIN FINANCIAR, 2002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A47427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neneve 17 e 23 të ligjit nr.8371, datë 9.7.1998 “Për lidhjen e traktateve dhe marrëveshjeve ndërkombëtare”, me propozimin e Ministrit të Punëve të Jashtme, Këshilli i Ministrave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A47427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 xml:space="preserve">Miratimin e marrëveshjes, ndërmjet Këshillit të Ministrave të Republikës së Shqipërisë dhe Qeverisë së Republikës Federale të Gjermanisë, për bashkëpunimin financiar, 2002.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 xml:space="preserve">Ky vendim hyn në fuqi menjëherë. 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A47427">
        <w:rPr>
          <w:rFonts w:ascii="CG Times" w:eastAsia="MS Mincho" w:hAnsi="CG Times" w:cs="Times New Roman"/>
          <w:caps/>
          <w:lang w:val="sq-AL"/>
        </w:rPr>
        <w:t>KRYEMINISTRI</w:t>
      </w:r>
    </w:p>
    <w:p w:rsidR="00A47427" w:rsidRPr="00A47427" w:rsidRDefault="00A47427" w:rsidP="00A4742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A47427">
        <w:rPr>
          <w:rFonts w:ascii="CG Times" w:eastAsia="MS Mincho" w:hAnsi="CG Times" w:cs="Times New Roman"/>
          <w:b/>
          <w:lang w:val="sq-AL"/>
        </w:rPr>
        <w:t>Sali Berisha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lang w:val="sq-AL"/>
        </w:rPr>
      </w:pPr>
      <w:r w:rsidRPr="00A47427">
        <w:rPr>
          <w:rFonts w:ascii="CG Times" w:eastAsia="MS Mincho" w:hAnsi="CG Times" w:cs="Times New Roman"/>
          <w:b/>
          <w:caps/>
          <w:lang w:val="sq-AL"/>
        </w:rPr>
        <w:t xml:space="preserve">Marrëveshje </w:t>
      </w: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lang w:val="sq-AL"/>
        </w:rPr>
      </w:pPr>
      <w:r w:rsidRPr="00A47427">
        <w:rPr>
          <w:rFonts w:ascii="CG Times" w:eastAsia="MS Mincho" w:hAnsi="CG Times" w:cs="Times New Roman"/>
          <w:caps/>
          <w:lang w:val="sq-AL"/>
        </w:rPr>
        <w:t>ndërmjet këshillit të ministrave të republikës së shqipërisë dhe qeverisë së  republikës Federale të gjermanisë për bashkëpunim finaciar (2002)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Këshilli i Ministrave i Republikës së Shqipërisë dhe Qeveria e Republikës Federale të Gjermanisë,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i/>
          <w:lang w:val="sq-AL"/>
        </w:rPr>
        <w:t>në frymën</w:t>
      </w:r>
      <w:r w:rsidRPr="00A47427">
        <w:rPr>
          <w:rFonts w:ascii="CG Times" w:eastAsia="MS Mincho" w:hAnsi="CG Times" w:cs="Times New Roman"/>
          <w:lang w:val="sq-AL"/>
        </w:rPr>
        <w:t xml:space="preserve"> e marrëdhënieve miqësore ekzistuese ndërmjet Republikës së Shqipërisë dhe Republikës Federale të Gjermanisë 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i/>
          <w:lang w:val="sq-AL"/>
        </w:rPr>
        <w:t>duke u nisur</w:t>
      </w:r>
      <w:r w:rsidRPr="00A47427">
        <w:rPr>
          <w:rFonts w:ascii="CG Times" w:eastAsia="MS Mincho" w:hAnsi="CG Times" w:cs="Times New Roman"/>
          <w:lang w:val="sq-AL"/>
        </w:rPr>
        <w:t xml:space="preserve"> nga dëshira për t’i forcuar dhe thelluar këto marrëdhënie miqësore nëpërmjet bashkëpunimit financiar si partnerë,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i/>
          <w:lang w:val="sq-AL"/>
        </w:rPr>
        <w:t>të ndërgjegjshëm</w:t>
      </w:r>
      <w:r w:rsidRPr="00A47427">
        <w:rPr>
          <w:rFonts w:ascii="CG Times" w:eastAsia="MS Mincho" w:hAnsi="CG Times" w:cs="Times New Roman"/>
          <w:lang w:val="sq-AL"/>
        </w:rPr>
        <w:t xml:space="preserve"> se ruajtja e këtyre marrëdhënieve përbën bazën e kësaj marrëveshjeje,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i/>
          <w:lang w:val="sq-AL"/>
        </w:rPr>
        <w:t>me qëllim</w:t>
      </w:r>
      <w:r w:rsidRPr="00A47427">
        <w:rPr>
          <w:rFonts w:ascii="CG Times" w:eastAsia="MS Mincho" w:hAnsi="CG Times" w:cs="Times New Roman"/>
          <w:lang w:val="sq-AL"/>
        </w:rPr>
        <w:t xml:space="preserve"> për të kontribuar në zhvillimin social dhe ekonomik në Republikën e Shqipërisë,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i/>
          <w:lang w:val="sq-AL"/>
        </w:rPr>
        <w:t>duke u referuar</w:t>
      </w:r>
      <w:r w:rsidRPr="00A47427">
        <w:rPr>
          <w:rFonts w:ascii="CG Times" w:eastAsia="MS Mincho" w:hAnsi="CG Times" w:cs="Times New Roman"/>
          <w:lang w:val="sq-AL"/>
        </w:rPr>
        <w:t xml:space="preserve"> bisedimeve ndërqeveritare të datës 12 shtator 2006 në Tiranë,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 xml:space="preserve"> u morën vesh si vijon: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A47427">
        <w:rPr>
          <w:rFonts w:ascii="CG Times" w:eastAsia="Times New Roman" w:hAnsi="CG Times" w:cs="Times New Roman"/>
          <w:lang w:val="sq-AL"/>
        </w:rPr>
        <w:t>Neni 1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1. Qeveria e Republikës Federale të Gjermanisë u jep mundësi Këshillit të Ministrave të Republikës së Shqipërisë dhe/ose marrësve të tjerë që do të zgjidhen bashkërisht nga të dy qeveritë, të marrin nga Kreditanstalt für Wiederaufbau (KfW), Frankfurt mbi Majn, një shumë financimi me vleftë prej gjithsej 5 000 000 euro (me fjalë: pesë milionë euro) për projektin “Programi i mbrojtjes së mjedisit të liqenit të Ohrit (komponentë “Shkarkimi i ujërave të zeza në Pogradec II)”.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2. Nëse Këshilli i Ministrave i Republikës së Shqipërisë dhe Qeveria e Republikës Federale të Gjermanisë  bien dakord, projekti i përmendur në paragrafin 1 mund të zëvendësohet me projekte të tjera.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3. Në rast se Qeveria e Republikës Federale të Gjermanisë në një kohë të mëvonshme i jep mundësi Këshillit të Ministrave të Republikës së Shqipërisë të marrë nga Kreditanstalt für Wiederaufbau shuma të tjera financimi për përgatitjen e projektit të përmendur në paragrafin 1 ose për masa të nevojshme shoqëruese për zbatimin dhe mbikëqyrjen e projektit të përmendur në paragrafin 1, atëherë gjen zbatim kjo mosmarrëveshje.</w:t>
      </w: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A47427">
        <w:rPr>
          <w:rFonts w:ascii="CG Times" w:eastAsia="Times New Roman" w:hAnsi="CG Times" w:cs="Times New Roman"/>
          <w:lang w:val="sq-AL"/>
        </w:rPr>
        <w:t>Neni 2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1. Përdorimi i shumës së përmendur në nenin 1, kushtet me të cilat vihet në dispozicion ajo, si dhe procedura e dhënies së porosisë përcaktohen në kontratën që do të lidhet midis Kreditanstalt für Wiederaufbau dhe marrësve të shumës së financimit, kontratë e cila u nënshtrohet dispozitave ligjore në fuqi në Republikën Federale të Gjermanisë. Premtimi i shumës së përmendur në nenin 1 paragr. 1 do të zhvleftësohet, në rast se kontratat përkatëse për financim nuk përfundohen brenda një afati prej tetë vjetësh pas vitit të premtimit. Për shumën në fjalë, ky afat mbaron më datë 31 dhjetor 2010.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2. Këshilli i Ministrave i Republikës së Shqipërisë, në rastet kur ai nuk është vetë marrësi i shumës së financimit, do të garantojë ndaj Kreditanstalt für Wiederaufbau pretendime eventuale lidhur me shlyerjen, që mund të lindin në bazë të kontratës për financim, e cila do të përfundohet sipas paragrafit 1.</w:t>
      </w: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A47427">
        <w:rPr>
          <w:rFonts w:ascii="CG Times" w:eastAsia="Times New Roman" w:hAnsi="CG Times" w:cs="Times New Roman"/>
          <w:lang w:val="sq-AL"/>
        </w:rPr>
        <w:t>Neni 3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Këshilli i Ministrave i Republikës së Shqipërisë e liron Kreditanstalt für Wiederaufbau nga të gjitha taksat dhe tatimet e tjera publike, të cilat merren në Republikën e Shqipërisë, lidhur me përfundimin dhe zbatimin e kontratës së përmendur në nenin 2.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A47427">
        <w:rPr>
          <w:rFonts w:ascii="CG Times" w:eastAsia="Times New Roman" w:hAnsi="CG Times" w:cs="Times New Roman"/>
          <w:lang w:val="sq-AL"/>
        </w:rPr>
        <w:t>Neni 4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Këshilli i Ministrave i Republikës së Shqipërisë i lejon pasagjerët dhe furnizuesit të zgjedhin lirisht ndërmarrjet transportuese për transportimin e personave dhe të mallrave në rrugë detare, tokësore dhe ajrore, transport ky që rezulton nga dhënia e shumës së financimit, si edhe nuk merr asnjë masë e cila përjashton ose vështirëson pjesëmarrjen me të drejta të barabarta të ndërmarrjeve transportuese me qendër në Republikën Federale të Gjermanisë, dhe nxjerr në rast se duhet lejet e nevojshme për pjesëmarrjen këtyre ndërmarrjeve transportuese.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A47427">
        <w:rPr>
          <w:rFonts w:ascii="CG Times" w:eastAsia="Times New Roman" w:hAnsi="CG Times" w:cs="Times New Roman"/>
          <w:lang w:val="sq-AL"/>
        </w:rPr>
        <w:t>Neni 5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Kjo marrëveshje hyn në fuqi në ditën, kur Këshilli i Ministrave i Republikës së Shqipërisë i njofton Qeverisë së Republikës Federale të Gjermanisë, se janë përmbushur kushtet brendashtetërore për hyrjen e saj në fuqi. Përcaktuese është dita e marrjes së njoftimit.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47427">
        <w:rPr>
          <w:rFonts w:ascii="CG Times" w:eastAsia="MS Mincho" w:hAnsi="CG Times" w:cs="Times New Roman"/>
          <w:lang w:val="sq-AL"/>
        </w:rPr>
        <w:t>Bërë në Tiranë, më datën 16.1.2008 në dy kopje origjinale, secila në gjuhën shqipe dhe gjermane, duke pasur secili tekst fuqi të barabartë.</w:t>
      </w: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47427" w:rsidRPr="00A47427" w:rsidRDefault="00A47427" w:rsidP="00A4742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1C2483"/>
    <w:rsid w:val="003C6BE4"/>
    <w:rsid w:val="005711AA"/>
    <w:rsid w:val="005817F1"/>
    <w:rsid w:val="00A47427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2018-12-12T11:57:00Z</cp:lastPrinted>
  <dcterms:created xsi:type="dcterms:W3CDTF">2018-12-12T11:58:00Z</dcterms:created>
  <dcterms:modified xsi:type="dcterms:W3CDTF">2018-12-12T11:58:00Z</dcterms:modified>
</cp:coreProperties>
</file>