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274" w:rsidRPr="00A21274" w:rsidRDefault="00A21274" w:rsidP="00A21274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A21274">
        <w:rPr>
          <w:rFonts w:ascii="CG Times" w:eastAsia="MS Mincho" w:hAnsi="CG Times" w:cs="Times New Roman"/>
          <w:b/>
          <w:caps/>
          <w:color w:val="000000"/>
          <w:lang w:val="sq-AL"/>
        </w:rPr>
        <w:t>VENDIM</w:t>
      </w:r>
    </w:p>
    <w:p w:rsidR="00A21274" w:rsidRPr="00A21274" w:rsidRDefault="00A21274" w:rsidP="00A21274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A21274">
        <w:rPr>
          <w:rFonts w:ascii="CG Times" w:eastAsia="MS Mincho" w:hAnsi="CG Times" w:cs="Times New Roman"/>
          <w:b/>
          <w:lang w:val="sq-AL"/>
        </w:rPr>
        <w:t>Nr.273, datë 27.2.2008</w:t>
      </w:r>
    </w:p>
    <w:p w:rsidR="00A21274" w:rsidRPr="00A21274" w:rsidRDefault="00A21274" w:rsidP="00A212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6"/>
          <w:lang w:val="sq-AL"/>
        </w:rPr>
      </w:pPr>
    </w:p>
    <w:p w:rsidR="00A21274" w:rsidRPr="00A21274" w:rsidRDefault="00A21274" w:rsidP="00A21274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A21274">
        <w:rPr>
          <w:rFonts w:ascii="CG Times" w:eastAsia="MS Mincho" w:hAnsi="CG Times" w:cs="Times New Roman"/>
          <w:b/>
          <w:caps/>
          <w:lang w:val="sq-AL"/>
        </w:rPr>
        <w:t>PËR NJË SHTESË NË VENDIMIN NR.500, DATË 21.9.2000 TË KËSHILLIT TË MINISTRAVE “PËR NJËSITË E SHOQËRISË “ARMO”, SHA, QË NUK DO TË VLERËSOHEN SI PJESË TË SEKTORËVE ME RËNDËSI TË VEÇANTË”</w:t>
      </w:r>
    </w:p>
    <w:p w:rsidR="00A21274" w:rsidRPr="00A21274" w:rsidRDefault="00A21274" w:rsidP="00A212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lang w:val="sq-AL"/>
        </w:rPr>
      </w:pPr>
    </w:p>
    <w:p w:rsidR="00A21274" w:rsidRPr="00A21274" w:rsidRDefault="00A21274" w:rsidP="00A21274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A21274">
        <w:rPr>
          <w:rFonts w:ascii="CG Times" w:eastAsia="MS Mincho" w:hAnsi="CG Times" w:cs="Times New Roman"/>
          <w:color w:val="000000"/>
          <w:lang w:val="sq-AL"/>
        </w:rPr>
        <w:t>Në mbështetje të nenit 100 të Kushtetutës, të nenit 12 të  ligjit nr.8306, datë 14.3.1998 “Për strategjinë e privatizimit të sektorëve me rëndësi të veçantë”,  dhe të neneve 3 e 8 të ligjit nr.9117, datë 24.7.2003 “Për përcaktimin e formës dhe të strukturës së formulës së privatizimit të “ARMO”, sh.a.-së, Fier”, me propozimin e Ministrit të Ekonomisë, Tregtisë dhe Energjetikës,  Këshilli i Ministrave</w:t>
      </w:r>
    </w:p>
    <w:p w:rsidR="00A21274" w:rsidRPr="00A21274" w:rsidRDefault="00A21274" w:rsidP="00A212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6"/>
          <w:lang w:val="sq-AL"/>
        </w:rPr>
      </w:pPr>
      <w:r w:rsidRPr="00A21274">
        <w:rPr>
          <w:rFonts w:ascii="CG Times" w:eastAsia="MS Mincho" w:hAnsi="CG Times" w:cs="Times New Roman"/>
          <w:sz w:val="12"/>
          <w:lang w:val="sq-AL"/>
        </w:rPr>
        <w:t> </w:t>
      </w:r>
    </w:p>
    <w:p w:rsidR="00A21274" w:rsidRPr="00A21274" w:rsidRDefault="00A21274" w:rsidP="00A21274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A21274">
        <w:rPr>
          <w:rFonts w:ascii="CG Times" w:eastAsia="MS Mincho" w:hAnsi="CG Times" w:cs="Times New Roman"/>
          <w:caps/>
          <w:lang w:val="sq-AL"/>
        </w:rPr>
        <w:t>VENDOSI:</w:t>
      </w:r>
    </w:p>
    <w:p w:rsidR="00A21274" w:rsidRPr="00A21274" w:rsidRDefault="00A21274" w:rsidP="00A212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lang w:val="sq-AL"/>
        </w:rPr>
      </w:pPr>
    </w:p>
    <w:p w:rsidR="00A21274" w:rsidRPr="00A21274" w:rsidRDefault="00A21274" w:rsidP="00A212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21274">
        <w:rPr>
          <w:rFonts w:ascii="CG Times" w:eastAsia="MS Mincho" w:hAnsi="CG Times" w:cs="Times New Roman"/>
          <w:lang w:val="sq-AL"/>
        </w:rPr>
        <w:t>1. Në vendimin nr.500, datë 21.9.2000 të Këshillit të Ministrave, në listën e njësive të shoqërisë, ARMO, sh.a., që nuk do të vlerësohen si pjesë të sektorëve me rëndësi të veçantë të shtohen edhe këto njësi:</w:t>
      </w:r>
    </w:p>
    <w:p w:rsidR="00A21274" w:rsidRPr="00A21274" w:rsidRDefault="00A21274" w:rsidP="00A212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21274">
        <w:rPr>
          <w:rFonts w:ascii="CG Times" w:eastAsia="MS Mincho" w:hAnsi="CG Times" w:cs="Times New Roman"/>
          <w:lang w:val="sq-AL"/>
        </w:rPr>
        <w:t>-  Dega e shpërndarjes së karburantit, Lushnjë;</w:t>
      </w:r>
    </w:p>
    <w:p w:rsidR="00A21274" w:rsidRPr="00A21274" w:rsidRDefault="00A21274" w:rsidP="00A212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21274">
        <w:rPr>
          <w:rFonts w:ascii="CG Times" w:eastAsia="MS Mincho" w:hAnsi="CG Times" w:cs="Times New Roman"/>
          <w:lang w:val="sq-AL"/>
        </w:rPr>
        <w:t>-  Dega e shpërndarjes së karburantit, Tiranë;</w:t>
      </w:r>
    </w:p>
    <w:p w:rsidR="00A21274" w:rsidRPr="00A21274" w:rsidRDefault="00A21274" w:rsidP="00A212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21274">
        <w:rPr>
          <w:rFonts w:ascii="CG Times" w:eastAsia="MS Mincho" w:hAnsi="CG Times" w:cs="Times New Roman"/>
          <w:lang w:val="sq-AL"/>
        </w:rPr>
        <w:t>-  Dega e shpërndarjes së karburantit, Elbasan;</w:t>
      </w:r>
    </w:p>
    <w:p w:rsidR="00A21274" w:rsidRPr="00A21274" w:rsidRDefault="00A21274" w:rsidP="00A212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21274">
        <w:rPr>
          <w:rFonts w:ascii="CG Times" w:eastAsia="MS Mincho" w:hAnsi="CG Times" w:cs="Times New Roman"/>
          <w:lang w:val="sq-AL"/>
        </w:rPr>
        <w:t>-  Dega e shpërndarjes së karburantit, Laç;</w:t>
      </w:r>
    </w:p>
    <w:p w:rsidR="00A21274" w:rsidRPr="00A21274" w:rsidRDefault="00A21274" w:rsidP="00A212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21274">
        <w:rPr>
          <w:rFonts w:ascii="CG Times" w:eastAsia="MS Mincho" w:hAnsi="CG Times" w:cs="Times New Roman"/>
          <w:lang w:val="sq-AL"/>
        </w:rPr>
        <w:t>-  Dega e shpërndarjes së karburantit, Sarandë;</w:t>
      </w:r>
    </w:p>
    <w:p w:rsidR="00A21274" w:rsidRPr="00A21274" w:rsidRDefault="00A21274" w:rsidP="00A212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21274">
        <w:rPr>
          <w:rFonts w:ascii="CG Times" w:eastAsia="MS Mincho" w:hAnsi="CG Times" w:cs="Times New Roman"/>
          <w:lang w:val="sq-AL"/>
        </w:rPr>
        <w:t>-  Dega e shpërndarjes së karburantit, Pogradec;</w:t>
      </w:r>
    </w:p>
    <w:p w:rsidR="00A21274" w:rsidRPr="00A21274" w:rsidRDefault="00A21274" w:rsidP="00A212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21274">
        <w:rPr>
          <w:rFonts w:ascii="CG Times" w:eastAsia="MS Mincho" w:hAnsi="CG Times" w:cs="Times New Roman"/>
          <w:lang w:val="sq-AL"/>
        </w:rPr>
        <w:t>-  Dega e shpërndarjes së karburantit, Gjirokastër.”.</w:t>
      </w:r>
    </w:p>
    <w:p w:rsidR="00A21274" w:rsidRPr="00A21274" w:rsidRDefault="00A21274" w:rsidP="00A212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21274">
        <w:rPr>
          <w:rFonts w:ascii="CG Times" w:eastAsia="MS Mincho" w:hAnsi="CG Times" w:cs="Times New Roman"/>
          <w:lang w:val="sq-AL"/>
        </w:rPr>
        <w:t>2. Njësitë e shtuara në pikën 1 të këtij vendimi të shërbejnë për krijimin e një shoqërie të re, me aksionar të vetëm Ministrinë e Ekonomisë, Tregtisë dhe Energjetikës.</w:t>
      </w:r>
    </w:p>
    <w:p w:rsidR="00A21274" w:rsidRPr="00A21274" w:rsidRDefault="00A21274" w:rsidP="00A212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21274">
        <w:rPr>
          <w:rFonts w:ascii="CG Times" w:eastAsia="MS Mincho" w:hAnsi="CG Times" w:cs="Times New Roman"/>
          <w:lang w:val="sq-AL"/>
        </w:rPr>
        <w:t>3.  Ngarkohet Ministria e Ekonomisë, Tregtisë dhe Energjetikës për zbatimin e këtij vendimi.</w:t>
      </w:r>
    </w:p>
    <w:p w:rsidR="00A21274" w:rsidRPr="00A21274" w:rsidRDefault="00A21274" w:rsidP="00A212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A21274">
        <w:rPr>
          <w:rFonts w:ascii="CG Times" w:eastAsia="MS Mincho" w:hAnsi="CG Times" w:cs="Times New Roman"/>
          <w:lang w:val="sq-AL"/>
        </w:rPr>
        <w:t>Ky vendim hyn në fuqi menjëherë.</w:t>
      </w:r>
    </w:p>
    <w:p w:rsidR="00A21274" w:rsidRPr="00A21274" w:rsidRDefault="00A21274" w:rsidP="00A212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A21274" w:rsidRPr="00A21274" w:rsidRDefault="00A21274" w:rsidP="00A21274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A21274">
        <w:rPr>
          <w:rFonts w:ascii="CG Times" w:eastAsia="MS Mincho" w:hAnsi="CG Times" w:cs="Times New Roman"/>
          <w:caps/>
          <w:lang w:val="sq-AL"/>
        </w:rPr>
        <w:t>KRYEMINISTRI</w:t>
      </w:r>
    </w:p>
    <w:p w:rsidR="00A21274" w:rsidRPr="00A21274" w:rsidRDefault="00A21274" w:rsidP="00A2127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A21274">
        <w:rPr>
          <w:rFonts w:ascii="CG Times" w:eastAsia="MS Mincho" w:hAnsi="CG Times" w:cs="Times New Roman"/>
          <w:b/>
          <w:lang w:val="sq-AL"/>
        </w:rPr>
        <w:t>Sali Berisha</w:t>
      </w:r>
    </w:p>
    <w:p w:rsidR="00A21274" w:rsidRPr="00A21274" w:rsidRDefault="00A21274" w:rsidP="00A2127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BE4"/>
    <w:rsid w:val="000E1F3B"/>
    <w:rsid w:val="001C2483"/>
    <w:rsid w:val="003C6BE4"/>
    <w:rsid w:val="004D3138"/>
    <w:rsid w:val="005711AA"/>
    <w:rsid w:val="005817F1"/>
    <w:rsid w:val="00A21274"/>
    <w:rsid w:val="00A47427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5711A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5711A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711A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5711A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5711A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5711AA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5711A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5711A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711A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5711A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5711A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5711AA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2018-12-12T11:59:00Z</cp:lastPrinted>
  <dcterms:created xsi:type="dcterms:W3CDTF">2018-12-12T11:59:00Z</dcterms:created>
  <dcterms:modified xsi:type="dcterms:W3CDTF">2018-12-12T11:59:00Z</dcterms:modified>
</cp:coreProperties>
</file>