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7C9" w:rsidRPr="003F4040" w:rsidRDefault="00E967C9" w:rsidP="00E967C9">
      <w:pPr>
        <w:pStyle w:val="Akti"/>
        <w:keepNext w:val="0"/>
        <w:rPr>
          <w:lang w:val="it-IT"/>
        </w:rPr>
      </w:pPr>
      <w:bookmarkStart w:id="0" w:name="_GoBack"/>
      <w:bookmarkEnd w:id="0"/>
      <w:r w:rsidRPr="003F4040">
        <w:rPr>
          <w:lang w:val="it-IT"/>
        </w:rPr>
        <w:t>VENDIM </w:t>
      </w:r>
    </w:p>
    <w:p w:rsidR="00E967C9" w:rsidRPr="003F4040" w:rsidRDefault="00E967C9" w:rsidP="00E967C9">
      <w:pPr>
        <w:pStyle w:val="NumriData"/>
        <w:keepNext w:val="0"/>
        <w:rPr>
          <w:lang w:val="it-IT"/>
        </w:rPr>
      </w:pPr>
      <w:r w:rsidRPr="003F4040">
        <w:rPr>
          <w:lang w:val="it-IT"/>
        </w:rPr>
        <w:t>Nr.313, datë 12.3.2008</w:t>
      </w:r>
    </w:p>
    <w:p w:rsidR="00E967C9" w:rsidRPr="003F4040" w:rsidRDefault="00E967C9" w:rsidP="00E967C9">
      <w:pPr>
        <w:pStyle w:val="Paragrafi"/>
        <w:rPr>
          <w:lang w:val="it-IT"/>
        </w:rPr>
      </w:pPr>
    </w:p>
    <w:p w:rsidR="00E967C9" w:rsidRPr="003F4040" w:rsidRDefault="00E967C9" w:rsidP="00E967C9">
      <w:pPr>
        <w:pStyle w:val="Titulli"/>
        <w:keepNext w:val="0"/>
        <w:rPr>
          <w:lang w:val="it-IT"/>
        </w:rPr>
      </w:pPr>
      <w:r w:rsidRPr="003F4040">
        <w:rPr>
          <w:lang w:val="it-IT"/>
        </w:rPr>
        <w:t>PËR  DISA NDRYSHIME NË VENDIMIN NR.370, DATË 14.6.2006 TË KËSHILLIT TË MINISTRAVE “PËR MIRATIMIN E STRUKTURËS DHE TË NIVELEVE TË PAGAVE TË NËPUNËSVE TË ADMINISTRATËS SË PREFEKTIT”, TË NDRYSHUAR</w:t>
      </w:r>
    </w:p>
    <w:p w:rsidR="00E967C9" w:rsidRPr="003F4040" w:rsidRDefault="00E967C9" w:rsidP="00E967C9">
      <w:pPr>
        <w:pStyle w:val="Paragrafi"/>
        <w:rPr>
          <w:lang w:val="it-IT"/>
        </w:rPr>
      </w:pPr>
      <w:r w:rsidRPr="003F4040">
        <w:rPr>
          <w:lang w:val="it-IT"/>
        </w:rPr>
        <w:t> </w:t>
      </w:r>
    </w:p>
    <w:p w:rsidR="00E967C9" w:rsidRPr="003F4040" w:rsidRDefault="00E967C9" w:rsidP="00E967C9">
      <w:pPr>
        <w:pStyle w:val="BazLigjPropozues"/>
        <w:keepNext w:val="0"/>
        <w:rPr>
          <w:lang w:val="it-IT"/>
        </w:rPr>
      </w:pPr>
      <w:r w:rsidRPr="003F4040">
        <w:rPr>
          <w:lang w:val="it-IT"/>
        </w:rPr>
        <w:t>Në mbështetje të nenit 100 të Kushtetutës dhe të nenit 5/1 të ligjit nr.8487, datë 13.5.1999 “Për kompetencat për caktimin e pagave të punës”, të ndryshuar, me propozimin e Ministrit të Brendshëm dhe të Ministrit të Financave, Këshilli i Ministrave</w:t>
      </w:r>
    </w:p>
    <w:p w:rsidR="00E967C9" w:rsidRPr="003F4040" w:rsidRDefault="00E967C9" w:rsidP="00E967C9">
      <w:pPr>
        <w:pStyle w:val="Paragrafi"/>
        <w:rPr>
          <w:lang w:val="it-IT"/>
        </w:rPr>
      </w:pPr>
      <w:r w:rsidRPr="003F4040">
        <w:rPr>
          <w:lang w:val="it-IT"/>
        </w:rPr>
        <w:t> </w:t>
      </w:r>
    </w:p>
    <w:p w:rsidR="00E967C9" w:rsidRPr="003F4040" w:rsidRDefault="00E967C9" w:rsidP="00E967C9">
      <w:pPr>
        <w:pStyle w:val="VENDOSI"/>
        <w:keepNext w:val="0"/>
        <w:rPr>
          <w:lang w:val="it-IT"/>
        </w:rPr>
      </w:pPr>
      <w:r w:rsidRPr="003F4040">
        <w:rPr>
          <w:lang w:val="it-IT"/>
        </w:rPr>
        <w:t>VENDOSI:</w:t>
      </w:r>
    </w:p>
    <w:p w:rsidR="00E967C9" w:rsidRPr="003F4040" w:rsidRDefault="00E967C9" w:rsidP="00E967C9">
      <w:pPr>
        <w:pStyle w:val="Paragrafi"/>
        <w:rPr>
          <w:lang w:val="it-IT"/>
        </w:rPr>
      </w:pPr>
      <w:r w:rsidRPr="003F4040">
        <w:rPr>
          <w:lang w:val="it-IT"/>
        </w:rPr>
        <w:t> </w:t>
      </w:r>
    </w:p>
    <w:p w:rsidR="00E967C9" w:rsidRPr="003F4040" w:rsidRDefault="00E967C9" w:rsidP="00E967C9">
      <w:pPr>
        <w:pStyle w:val="Paragrafi"/>
        <w:rPr>
          <w:lang w:val="it-IT"/>
        </w:rPr>
      </w:pPr>
      <w:r w:rsidRPr="003F4040">
        <w:rPr>
          <w:lang w:val="it-IT"/>
        </w:rPr>
        <w:t>1. Në vendimin nr.370, datë 14.6.2006 të Këshillit të Ministrave, të ndryshuar, të bëhen këto ndryshime: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>a)  Në pikën 1 bëhen ndryshimet e mëposhtme: </w:t>
      </w:r>
    </w:p>
    <w:p w:rsidR="00E967C9" w:rsidRPr="00E967C9" w:rsidRDefault="00E967C9" w:rsidP="00E967C9">
      <w:pPr>
        <w:pStyle w:val="Paragrafi"/>
        <w:rPr>
          <w:rFonts w:cs="CG Times"/>
          <w:lang w:val="it-IT"/>
        </w:rPr>
      </w:pPr>
      <w:r w:rsidRPr="005C2EF7">
        <w:rPr>
          <w:rFonts w:ascii="Times New Roman" w:hAnsi="Times New Roman"/>
        </w:rPr>
        <w:t>і</w:t>
      </w:r>
      <w:r w:rsidRPr="00E967C9">
        <w:rPr>
          <w:rFonts w:cs="CG Times"/>
          <w:lang w:val="it-IT"/>
        </w:rPr>
        <w:t>)   Shkronja “c” ndryshohet, si më poshtë vijon: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 xml:space="preserve">“c)  Nënprefekt </w:t>
      </w:r>
      <w:r w:rsidRPr="005C2EF7">
        <w:rPr>
          <w:rFonts w:ascii="Times New Roman" w:hAnsi="Times New Roman"/>
        </w:rPr>
        <w:t>і</w:t>
      </w:r>
      <w:r w:rsidRPr="00E967C9">
        <w:rPr>
          <w:rFonts w:cs="CG Times"/>
          <w:lang w:val="it-IT"/>
        </w:rPr>
        <w:t xml:space="preserve"> Kavajës, Lushnjës dhe Sarandës </w:t>
      </w:r>
      <w:r w:rsidRPr="00E967C9">
        <w:rPr>
          <w:rFonts w:cs="CG Times"/>
          <w:lang w:val="it-IT"/>
        </w:rPr>
        <w:tab/>
      </w:r>
      <w:r w:rsidRPr="00E967C9">
        <w:rPr>
          <w:rFonts w:cs="CG Times"/>
          <w:lang w:val="it-IT"/>
        </w:rPr>
        <w:tab/>
      </w:r>
      <w:r w:rsidRPr="00E967C9">
        <w:rPr>
          <w:rFonts w:cs="CG Times"/>
          <w:lang w:val="it-IT"/>
        </w:rPr>
        <w:tab/>
      </w:r>
      <w:r w:rsidRPr="00E967C9">
        <w:rPr>
          <w:lang w:val="it-IT"/>
        </w:rPr>
        <w:t>87 000 lekë.”.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>ii)  Në shkronjën “ç”, emërtesa “Sarandë” shfuqizohet.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> b)  Në kolonën 1 të lidhjes nr.1, emërtimi në nënndarjen e dytë, ndryshohet, si më poshtë vijon: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 xml:space="preserve">“Sekretar </w:t>
      </w:r>
      <w:r w:rsidRPr="005C2EF7">
        <w:rPr>
          <w:rFonts w:ascii="Times New Roman" w:hAnsi="Times New Roman"/>
        </w:rPr>
        <w:t>і</w:t>
      </w:r>
      <w:r w:rsidRPr="00E967C9">
        <w:rPr>
          <w:rFonts w:cs="CG Times"/>
          <w:lang w:val="it-IT"/>
        </w:rPr>
        <w:t xml:space="preserve"> përgjithshëm në nënprefekturat Kavajë, Lushnjë, Sarandë.”.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 xml:space="preserve">2. Efektet financiare, për vitin 2008, që rrjedhin nga zbatimi </w:t>
      </w:r>
      <w:r w:rsidRPr="005C2EF7">
        <w:rPr>
          <w:rFonts w:ascii="Times New Roman" w:hAnsi="Times New Roman"/>
        </w:rPr>
        <w:t>і</w:t>
      </w:r>
      <w:r w:rsidRPr="00E967C9">
        <w:rPr>
          <w:rFonts w:cs="CG Times"/>
          <w:lang w:val="it-IT"/>
        </w:rPr>
        <w:t xml:space="preserve"> këtij vendimi, të përballohen nga fondet e parashikuara në ligjin nr.9836, datë 26.11.2007 “Për Buxhetin e Shtetit të vitit 2008”, për institucionin e nënprefektit, Sarandë.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>Ky vendim hyn në fuqi pas botimit në Fletoren Zyrtare.</w:t>
      </w:r>
    </w:p>
    <w:p w:rsidR="00E967C9" w:rsidRPr="00E967C9" w:rsidRDefault="00E967C9" w:rsidP="00E967C9">
      <w:pPr>
        <w:pStyle w:val="Paragrafi"/>
        <w:rPr>
          <w:lang w:val="it-IT"/>
        </w:rPr>
      </w:pPr>
      <w:r w:rsidRPr="00E967C9">
        <w:rPr>
          <w:lang w:val="it-IT"/>
        </w:rPr>
        <w:t> </w:t>
      </w:r>
    </w:p>
    <w:p w:rsidR="00E967C9" w:rsidRPr="003F4040" w:rsidRDefault="00E967C9" w:rsidP="00E967C9">
      <w:pPr>
        <w:pStyle w:val="Autoriteti"/>
        <w:keepNext w:val="0"/>
        <w:rPr>
          <w:lang w:val="it-IT"/>
        </w:rPr>
      </w:pPr>
      <w:r w:rsidRPr="003F4040">
        <w:rPr>
          <w:lang w:val="it-IT"/>
        </w:rPr>
        <w:t>Kryeministri</w:t>
      </w:r>
    </w:p>
    <w:p w:rsidR="00E967C9" w:rsidRPr="003F4040" w:rsidRDefault="00E967C9" w:rsidP="00E967C9">
      <w:pPr>
        <w:pStyle w:val="AutoritetiEmer"/>
        <w:rPr>
          <w:lang w:val="it-IT"/>
        </w:rPr>
      </w:pPr>
      <w:r w:rsidRPr="003F4040">
        <w:rPr>
          <w:lang w:val="it-IT"/>
        </w:rPr>
        <w:t>Sali Berisha</w:t>
      </w:r>
    </w:p>
    <w:sectPr w:rsidR="00E967C9" w:rsidRPr="003F404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67C9"/>
    <w:rsid w:val="000178C2"/>
    <w:rsid w:val="000A780A"/>
    <w:rsid w:val="00143799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A00DA4"/>
    <w:rsid w:val="00BD1D25"/>
    <w:rsid w:val="00BF58DD"/>
    <w:rsid w:val="00C84B66"/>
    <w:rsid w:val="00E9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3B4EB0-074C-4289-AF9A-EE352924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967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967C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