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BFF" w:rsidRPr="009B1DA9" w:rsidRDefault="00626BFF" w:rsidP="00626BFF">
      <w:pPr>
        <w:pStyle w:val="Akti"/>
        <w:keepNext w:val="0"/>
        <w:rPr>
          <w:sz w:val="21"/>
          <w:szCs w:val="21"/>
          <w:lang w:val="it-IT"/>
        </w:rPr>
      </w:pPr>
      <w:bookmarkStart w:id="0" w:name="_GoBack"/>
      <w:bookmarkEnd w:id="0"/>
      <w:r w:rsidRPr="009B1DA9">
        <w:rPr>
          <w:sz w:val="21"/>
          <w:szCs w:val="21"/>
          <w:lang w:val="it-IT"/>
        </w:rPr>
        <w:t>VENDIM</w:t>
      </w:r>
    </w:p>
    <w:p w:rsidR="00626BFF" w:rsidRPr="009B1DA9" w:rsidRDefault="00626BFF" w:rsidP="00626BFF">
      <w:pPr>
        <w:pStyle w:val="NumriData"/>
        <w:keepNext w:val="0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Nr.320, datë 19.3.2008</w:t>
      </w:r>
    </w:p>
    <w:p w:rsidR="00626BFF" w:rsidRPr="009B1DA9" w:rsidRDefault="00626BFF" w:rsidP="00626BFF">
      <w:pPr>
        <w:pStyle w:val="Paragrafi"/>
        <w:rPr>
          <w:sz w:val="16"/>
          <w:szCs w:val="21"/>
          <w:lang w:val="it-IT"/>
        </w:rPr>
      </w:pPr>
    </w:p>
    <w:p w:rsidR="00626BFF" w:rsidRPr="009B1DA9" w:rsidRDefault="00626BFF" w:rsidP="00626BFF">
      <w:pPr>
        <w:pStyle w:val="Titulli"/>
        <w:keepNext w:val="0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PËR SISTEMIN E IDENTIFIKIMIT TË KAFSHËVE DHE TË REGJISTRIMIT TË FERMAVE BLEGTORALE </w:t>
      </w:r>
    </w:p>
    <w:p w:rsidR="00626BFF" w:rsidRPr="00626BFF" w:rsidRDefault="00626BFF" w:rsidP="00626BFF">
      <w:pPr>
        <w:pStyle w:val="Paragrafi"/>
        <w:rPr>
          <w:sz w:val="8"/>
          <w:szCs w:val="21"/>
          <w:lang w:val="it-IT"/>
        </w:rPr>
      </w:pPr>
    </w:p>
    <w:p w:rsidR="00626BFF" w:rsidRPr="009B1DA9" w:rsidRDefault="00626BFF" w:rsidP="00626BFF">
      <w:pPr>
        <w:pStyle w:val="BazLigjPropozues"/>
        <w:keepNext w:val="0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Në mbështetje të nenit 100 të Kushtetutës, të neneve 3, pikat 6, 7, 38 e 39,</w:t>
      </w:r>
      <w:r>
        <w:rPr>
          <w:sz w:val="21"/>
          <w:szCs w:val="21"/>
          <w:lang w:val="it-IT"/>
        </w:rPr>
        <w:t xml:space="preserve"> 24, shkronja “b”, e 32, pika 6</w:t>
      </w:r>
      <w:r w:rsidRPr="009B1DA9">
        <w:rPr>
          <w:sz w:val="21"/>
          <w:szCs w:val="21"/>
          <w:lang w:val="it-IT"/>
        </w:rPr>
        <w:t xml:space="preserve"> të ligjit nr.9308, dat</w:t>
      </w:r>
      <w:r>
        <w:rPr>
          <w:sz w:val="21"/>
          <w:szCs w:val="21"/>
          <w:lang w:val="it-IT"/>
        </w:rPr>
        <w:t>ë 4.11.2004 “Për shërbimin dhe inspektoratin v</w:t>
      </w:r>
      <w:r w:rsidRPr="009B1DA9">
        <w:rPr>
          <w:sz w:val="21"/>
          <w:szCs w:val="21"/>
          <w:lang w:val="it-IT"/>
        </w:rPr>
        <w:t>eterinar”, dhe të nenit 4 të</w:t>
      </w:r>
      <w:r>
        <w:rPr>
          <w:sz w:val="21"/>
          <w:szCs w:val="21"/>
          <w:lang w:val="it-IT"/>
        </w:rPr>
        <w:t xml:space="preserve"> ligjit nr.8702, datë 1.12.2000</w:t>
      </w:r>
      <w:r w:rsidRPr="009B1DA9">
        <w:rPr>
          <w:sz w:val="21"/>
          <w:szCs w:val="21"/>
          <w:lang w:val="it-IT"/>
        </w:rPr>
        <w:t xml:space="preserve"> “Për identifikimin e kafshëve dhe regjistrimin e fermave blegtorale”, me propozimin e Ministrit të Bujqësisë, Ushqimit dhe Mbrojtjes së Konsumatorit, Këshilli i Ministrave </w:t>
      </w:r>
    </w:p>
    <w:p w:rsidR="00626BFF" w:rsidRPr="009B1DA9" w:rsidRDefault="00626BFF" w:rsidP="00626BFF">
      <w:pPr>
        <w:pStyle w:val="Paragrafi"/>
        <w:rPr>
          <w:sz w:val="14"/>
          <w:szCs w:val="21"/>
          <w:lang w:val="it-IT"/>
        </w:rPr>
      </w:pPr>
    </w:p>
    <w:p w:rsidR="00626BFF" w:rsidRPr="009B1DA9" w:rsidRDefault="00626BFF" w:rsidP="00626BFF">
      <w:pPr>
        <w:pStyle w:val="VENDOSI"/>
        <w:keepNext w:val="0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VENDOSI: </w:t>
      </w:r>
    </w:p>
    <w:p w:rsidR="00626BFF" w:rsidRPr="00626BFF" w:rsidRDefault="00626BFF" w:rsidP="00626BFF">
      <w:pPr>
        <w:pStyle w:val="Paragrafi"/>
        <w:rPr>
          <w:sz w:val="6"/>
          <w:szCs w:val="21"/>
          <w:lang w:val="it-IT"/>
        </w:rPr>
      </w:pPr>
    </w:p>
    <w:p w:rsidR="00626BFF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1. Autoriteti përgjegjës për regjistrin kombëtar të identifikimit të kafshëve dhe të regjistrimit të fermave blegtorale është drejtoria, që mbulon fushën e veterinarisë, në Ministrinë e Bujqësisë, Ushqimit dhe Mbrojtjes së Konsumatorit.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Detyrat dhe përgjegjësitë e këtij autoriteti përcaktohen me udhëzim të Ministrit të Bujqësisë, Ushqimit dhe Mbrojtjes së Konsumatorit.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2. Për qëllimet e k</w:t>
      </w:r>
      <w:r>
        <w:rPr>
          <w:sz w:val="21"/>
          <w:szCs w:val="21"/>
          <w:lang w:val="it-IT"/>
        </w:rPr>
        <w:t>ëtij vendimi, termat e mëposhtme</w:t>
      </w:r>
      <w:r w:rsidRPr="009B1DA9">
        <w:rPr>
          <w:sz w:val="21"/>
          <w:szCs w:val="21"/>
          <w:lang w:val="it-IT"/>
        </w:rPr>
        <w:t xml:space="preserve"> kanë këtë kuptim: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“Fond kundërparti”, fondi i krijuar nga pagesat e fermerëve, për bazën materiale të sistemit të identifikimit të kafshëve, dhe që përdoret për blerjen, në vazhdimësi, të materialeve, për funksionimin e këtij sistemi.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“Operator privat”, personi i kontraktuar nga sektori veterinar i drejtorisë rajonale të bujqësisë, ushqimit dhe mbrojtjes së konsumatorit, për zbatimin në terren të sistemit të identifikimit të kafshëve. </w:t>
      </w:r>
    </w:p>
    <w:p w:rsidR="00626BFF" w:rsidRPr="00626BFF" w:rsidRDefault="00626BFF" w:rsidP="00626BFF">
      <w:pPr>
        <w:pStyle w:val="Paragrafi"/>
        <w:rPr>
          <w:sz w:val="20"/>
          <w:lang w:val="it-IT"/>
        </w:rPr>
      </w:pPr>
      <w:r w:rsidRPr="00626BFF">
        <w:rPr>
          <w:sz w:val="20"/>
          <w:lang w:val="it-IT"/>
        </w:rPr>
        <w:t xml:space="preserve">3. Drejtoritë rajonale të bujqësisë, ushqimit dhe mbrojtjes së konsumatorit (sektori veterinar) drejtojnë dhe zbatojnë, për çdo zonë që mbulojnë, sistemin e identifikimit të kafshëve dhe të regjistrimit të fermave blegtorale, nëpërmjet specialistëve privatë, veterinerë dhe zooteknikë, me të cilët lidhin kontratat përkatëse. </w:t>
      </w:r>
    </w:p>
    <w:p w:rsidR="00626BFF" w:rsidRPr="00626BFF" w:rsidRDefault="00626BFF" w:rsidP="00626BFF">
      <w:pPr>
        <w:pStyle w:val="Paragrafi"/>
        <w:rPr>
          <w:sz w:val="20"/>
          <w:lang w:val="it-IT"/>
        </w:rPr>
      </w:pPr>
      <w:r w:rsidRPr="00626BFF">
        <w:rPr>
          <w:sz w:val="20"/>
          <w:lang w:val="it-IT"/>
        </w:rPr>
        <w:t xml:space="preserve">4. Kostoja financiare e sistemit të identifikimit të kafshëve dhe të regjistrimit të fermave blegtorale, për pagesën e bazës materiale dhe për shërbimin e kryer nga operatorët privatë mbulohet nga buxheti i këtij viti, miratuar për këtë qëllim, për Ministrinë e Bujqësisë, Ushqimit dhe Mbrojtjes së Konsumatorit.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5. Pagesa për operatorët privatë bëhet nga buxheti i matrikullimit, i planifikuar nga Ministria e Bujqësisë, Ushqimit dhe Mbrojtjes së Konsumatorit, për vitin 2008, për drejtoritë rajonale të bujqësisë, ushqimit dhe mbrojtjes së konsumatorit, në qarqe, si më poshtë vijon: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a) për gjedhin, 90 (nëntëdhjetë) lekë, për çdo kafshë të matrikulluar;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b) për bagëtitë e imta, 20 (njëzet) lekë, për çdo kafshë të matrikul</w:t>
      </w:r>
      <w:r>
        <w:rPr>
          <w:sz w:val="21"/>
          <w:szCs w:val="21"/>
          <w:lang w:val="it-IT"/>
        </w:rPr>
        <w:t>l</w:t>
      </w:r>
      <w:r w:rsidRPr="009B1DA9">
        <w:rPr>
          <w:sz w:val="21"/>
          <w:szCs w:val="21"/>
          <w:lang w:val="it-IT"/>
        </w:rPr>
        <w:t xml:space="preserve">uar me matrikull individual, dhe 5 (pesë) lekë për krerë, për matrikullimin e kafshëve të reja, me destinacion për therje.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Në shërbimin e kryer nga operatori privat përfshihen matrikullimi i kafshës dhe plotësimi e dorëzimi i formularëve respektiv</w:t>
      </w:r>
      <w:r>
        <w:rPr>
          <w:sz w:val="21"/>
          <w:szCs w:val="21"/>
          <w:lang w:val="it-IT"/>
        </w:rPr>
        <w:t>ë</w:t>
      </w:r>
      <w:r w:rsidRPr="009B1DA9">
        <w:rPr>
          <w:sz w:val="21"/>
          <w:szCs w:val="21"/>
          <w:lang w:val="it-IT"/>
        </w:rPr>
        <w:t xml:space="preserve"> në drejtoritë rajonale të bujqësisë, ushqimit dhe mbrojtjes së konsumatorit, ku janë të kontraktuar.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6. Fondi kundërparti, i krijuar deri në fund të vitit 2007 “Për sistemin e identifikimit të kafshëve dhe të regjistrimit të fermave blegtorale”, të përdoret për blerjen, në vazhdimësi, të materialeve për sistemin e identifikimit të kafshëve dhe për regjistrim</w:t>
      </w:r>
      <w:r>
        <w:rPr>
          <w:sz w:val="21"/>
          <w:szCs w:val="21"/>
          <w:lang w:val="it-IT"/>
        </w:rPr>
        <w:t xml:space="preserve">in e fermave blegtorale, sipas </w:t>
      </w:r>
      <w:r w:rsidRPr="009B1DA9">
        <w:rPr>
          <w:sz w:val="21"/>
          <w:szCs w:val="21"/>
          <w:lang w:val="it-IT"/>
        </w:rPr>
        <w:t xml:space="preserve">udhëzimit përkatës të Ministrit të Bujqësisë, Ushqimit dhe Mbrojtjes së Konsumatorit.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>7. Organet e qeverisjes vendore, Policia e Shtetit dhe Ministria e Mjedisit, Pyjeve dhe Administrimit të Ujërave bashkëpunojnë dhe mbështesin drejtoritë rajonale të bujqësisë, ushqimit dhe mbrojtjes së konsumatorit për zbatimin e sistemit të identifikimit të kafshëve dhe të regjistrimit të fermave blegtorale dhe për kontrollin e lëvizjes së kaf</w:t>
      </w:r>
      <w:r>
        <w:rPr>
          <w:sz w:val="21"/>
          <w:szCs w:val="21"/>
          <w:lang w:val="it-IT"/>
        </w:rPr>
        <w:t>shëve, sipas udhëzimit përkatës</w:t>
      </w:r>
      <w:r w:rsidRPr="009B1DA9">
        <w:rPr>
          <w:sz w:val="21"/>
          <w:szCs w:val="21"/>
          <w:lang w:val="it-IT"/>
        </w:rPr>
        <w:t xml:space="preserve"> të këtyre institucioneve.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8. Ngarkohen Ministria e Bujqësisë, Ushqimit dhe Mbrojtjes së Konsumatorit, Ministria e Brendshme dhe Ministria e Mjedisit, Pyjeve dhe Administrimit të Ujërave për zbatimin e këtij vendimi.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 9. Vendimi nr.390, datë 21.6.2006 i Këshillit të Ministrave “Për krijimin dhe funksionimin e sistemit të identifikimit të kafshëve dhe regjistrimit të fermave blegtorale”, shfuqizohet. </w:t>
      </w:r>
    </w:p>
    <w:p w:rsidR="00626BFF" w:rsidRPr="009B1DA9" w:rsidRDefault="00626BFF" w:rsidP="00626BFF">
      <w:pPr>
        <w:pStyle w:val="Paragrafi"/>
        <w:rPr>
          <w:sz w:val="21"/>
          <w:szCs w:val="21"/>
          <w:lang w:val="it-IT"/>
        </w:rPr>
      </w:pPr>
      <w:r w:rsidRPr="009B1DA9">
        <w:rPr>
          <w:sz w:val="21"/>
          <w:szCs w:val="21"/>
          <w:lang w:val="it-IT"/>
        </w:rPr>
        <w:t xml:space="preserve">Ky vendim hyn në fuqi pas botimit në Fletoren Zyrtare. </w:t>
      </w:r>
    </w:p>
    <w:p w:rsidR="00626BFF" w:rsidRPr="00234A04" w:rsidRDefault="00626BFF" w:rsidP="00626BFF">
      <w:pPr>
        <w:pStyle w:val="Autoriteti"/>
        <w:keepNext w:val="0"/>
        <w:rPr>
          <w:sz w:val="21"/>
          <w:szCs w:val="21"/>
        </w:rPr>
      </w:pPr>
      <w:r w:rsidRPr="00234A04">
        <w:rPr>
          <w:sz w:val="21"/>
          <w:szCs w:val="21"/>
        </w:rPr>
        <w:t xml:space="preserve">KRYEMINISTRI </w:t>
      </w:r>
    </w:p>
    <w:p w:rsidR="00626BFF" w:rsidRDefault="00626BFF" w:rsidP="00626BFF">
      <w:pPr>
        <w:pStyle w:val="AutoritetiEmer"/>
        <w:rPr>
          <w:sz w:val="21"/>
          <w:szCs w:val="21"/>
        </w:rPr>
      </w:pPr>
      <w:r w:rsidRPr="00234A04">
        <w:rPr>
          <w:sz w:val="21"/>
          <w:szCs w:val="21"/>
        </w:rPr>
        <w:t>Sali Berisha</w:t>
      </w:r>
    </w:p>
    <w:p w:rsidR="00626BFF" w:rsidRDefault="00626BFF" w:rsidP="00626BFF">
      <w:pPr>
        <w:pStyle w:val="AutoritetiEmer"/>
        <w:rPr>
          <w:sz w:val="21"/>
          <w:szCs w:val="21"/>
        </w:rPr>
      </w:pPr>
    </w:p>
    <w:p w:rsidR="00626BFF" w:rsidRPr="00626BFF" w:rsidRDefault="00F467A2" w:rsidP="00626BFF">
      <w:pPr>
        <w:pStyle w:val="Paragrafi"/>
        <w:jc w:val="center"/>
        <w:rPr>
          <w:b/>
          <w:lang w:val="it-IT"/>
        </w:rPr>
      </w:pPr>
      <w:r w:rsidRPr="00626BFF">
        <w:rPr>
          <w:b/>
          <w:noProof/>
          <w:lang w:val="en-GB" w:eastAsia="en-GB"/>
        </w:rPr>
        <w:drawing>
          <wp:inline distT="0" distB="0" distL="0" distR="0">
            <wp:extent cx="495300" cy="571500"/>
            <wp:effectExtent l="0" t="0" r="0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FF" w:rsidRPr="00626BFF" w:rsidRDefault="00626BFF" w:rsidP="00626BFF">
      <w:pPr>
        <w:pStyle w:val="Paragrafi"/>
        <w:jc w:val="center"/>
        <w:rPr>
          <w:b/>
          <w:lang w:val="it-IT"/>
        </w:rPr>
      </w:pPr>
      <w:r w:rsidRPr="00626BFF">
        <w:rPr>
          <w:b/>
          <w:lang w:val="it-IT"/>
        </w:rPr>
        <w:t>REPUBLIKA E SHQIPËRISË</w:t>
      </w:r>
    </w:p>
    <w:p w:rsidR="00626BFF" w:rsidRPr="00626BFF" w:rsidRDefault="00626BFF" w:rsidP="00626BFF">
      <w:pPr>
        <w:pStyle w:val="Paragrafi"/>
        <w:jc w:val="center"/>
        <w:rPr>
          <w:b/>
          <w:lang w:val="it-IT"/>
        </w:rPr>
      </w:pPr>
      <w:r w:rsidRPr="00626BFF">
        <w:rPr>
          <w:b/>
          <w:lang w:val="it-IT"/>
        </w:rPr>
        <w:lastRenderedPageBreak/>
        <w:t>MINISTRIA E BUJQËSISË, USHQIMIT</w:t>
      </w:r>
    </w:p>
    <w:p w:rsidR="00626BFF" w:rsidRPr="00626BFF" w:rsidRDefault="00626BFF" w:rsidP="00626BFF">
      <w:pPr>
        <w:pStyle w:val="Paragrafi"/>
        <w:jc w:val="center"/>
        <w:rPr>
          <w:b/>
          <w:lang w:val="it-IT"/>
        </w:rPr>
      </w:pPr>
      <w:r w:rsidRPr="00626BFF">
        <w:rPr>
          <w:b/>
          <w:lang w:val="it-IT"/>
        </w:rPr>
        <w:t>DHE MBROJTJES SË KONSUMATORIT</w:t>
      </w:r>
    </w:p>
    <w:p w:rsidR="00626BFF" w:rsidRPr="00626BFF" w:rsidRDefault="00626BFF" w:rsidP="00626BFF">
      <w:pPr>
        <w:pStyle w:val="Paragrafi"/>
        <w:jc w:val="center"/>
        <w:rPr>
          <w:b/>
          <w:lang w:val="it-IT"/>
        </w:rPr>
      </w:pPr>
      <w:r w:rsidRPr="00626BFF">
        <w:rPr>
          <w:b/>
          <w:lang w:val="it-IT"/>
        </w:rPr>
        <w:t>DPSUMK</w:t>
      </w:r>
    </w:p>
    <w:p w:rsidR="00626BFF" w:rsidRPr="00626BFF" w:rsidRDefault="00626BFF" w:rsidP="00626BFF">
      <w:pPr>
        <w:pStyle w:val="Paragrafi"/>
        <w:jc w:val="center"/>
        <w:rPr>
          <w:sz w:val="18"/>
          <w:szCs w:val="18"/>
          <w:lang w:val="it-IT"/>
        </w:rPr>
      </w:pPr>
      <w:r w:rsidRPr="00626BFF">
        <w:rPr>
          <w:sz w:val="18"/>
          <w:szCs w:val="18"/>
          <w:lang w:val="it-IT"/>
        </w:rPr>
        <w:t>Adresa: Sheshi “Skënderbej” , nr.2, Tiranë</w:t>
      </w:r>
      <w:r w:rsidRPr="00626BFF">
        <w:rPr>
          <w:sz w:val="18"/>
          <w:szCs w:val="18"/>
          <w:lang w:val="it-IT"/>
        </w:rPr>
        <w:tab/>
      </w:r>
      <w:r w:rsidRPr="00626BFF">
        <w:rPr>
          <w:sz w:val="18"/>
          <w:szCs w:val="18"/>
          <w:lang w:val="it-IT"/>
        </w:rPr>
        <w:tab/>
      </w:r>
      <w:r w:rsidRPr="00626BFF">
        <w:rPr>
          <w:sz w:val="18"/>
          <w:szCs w:val="18"/>
          <w:lang w:val="it-IT"/>
        </w:rPr>
        <w:tab/>
      </w:r>
      <w:r w:rsidRPr="00626BFF">
        <w:rPr>
          <w:sz w:val="18"/>
          <w:szCs w:val="18"/>
          <w:lang w:val="it-IT"/>
        </w:rPr>
        <w:tab/>
        <w:t>Tel/fax +42 237 96</w:t>
      </w:r>
    </w:p>
    <w:p w:rsidR="00626BFF" w:rsidRDefault="00626BFF" w:rsidP="00626BFF">
      <w:pPr>
        <w:pStyle w:val="Paragrafi"/>
        <w:rPr>
          <w:lang w:val="it-IT"/>
        </w:rPr>
      </w:pPr>
    </w:p>
    <w:p w:rsidR="00626BFF" w:rsidRPr="00466350" w:rsidRDefault="00626BFF" w:rsidP="00626BFF">
      <w:pPr>
        <w:pStyle w:val="Paragrafi"/>
        <w:rPr>
          <w:lang w:val="it-IT"/>
        </w:rPr>
      </w:pPr>
      <w:r>
        <w:rPr>
          <w:lang w:val="it-IT"/>
        </w:rPr>
        <w:t>Nr..............prot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Tiranë, më ......2007</w:t>
      </w:r>
    </w:p>
    <w:p w:rsidR="00626BFF" w:rsidRPr="00466350" w:rsidRDefault="00626BFF" w:rsidP="00626BFF">
      <w:pPr>
        <w:pStyle w:val="Paragrafi"/>
        <w:rPr>
          <w:lang w:val="it-IT"/>
        </w:rPr>
      </w:pPr>
    </w:p>
    <w:p w:rsidR="00626BFF" w:rsidRPr="00B816C5" w:rsidRDefault="00626BFF" w:rsidP="00626BFF">
      <w:pPr>
        <w:pStyle w:val="Paragrafi"/>
        <w:rPr>
          <w:lang w:val="it-IT"/>
        </w:rPr>
      </w:pPr>
      <w:r>
        <w:rPr>
          <w:lang w:val="it-IT"/>
        </w:rPr>
        <w:t xml:space="preserve">PASQYRA E SHPENZIMIT TOTAL </w:t>
      </w:r>
      <w:r w:rsidRPr="00B816C5">
        <w:rPr>
          <w:lang w:val="it-IT"/>
        </w:rPr>
        <w:t xml:space="preserve">PËR PROCESIN E IDENTIFIKIMIT TË </w:t>
      </w:r>
    </w:p>
    <w:p w:rsidR="00626BFF" w:rsidRPr="00B816C5" w:rsidRDefault="00626BFF" w:rsidP="00626BFF">
      <w:pPr>
        <w:pStyle w:val="Paragrafi"/>
        <w:rPr>
          <w:lang w:val="it-IT"/>
        </w:rPr>
      </w:pPr>
      <w:r w:rsidRPr="00B816C5">
        <w:rPr>
          <w:lang w:val="it-IT"/>
        </w:rPr>
        <w:t xml:space="preserve">GJEDHIT DHE REGJISTRIMIT TË FERMAVE BLEGTORALE </w:t>
      </w:r>
    </w:p>
    <w:p w:rsidR="00626BFF" w:rsidRDefault="00626BFF" w:rsidP="00626BFF">
      <w:pPr>
        <w:pStyle w:val="Paragrafi"/>
        <w:rPr>
          <w:lang w:val="it-IT"/>
        </w:rPr>
      </w:pPr>
    </w:p>
    <w:p w:rsidR="00626BFF" w:rsidRPr="00B816C5" w:rsidRDefault="00626BFF" w:rsidP="00626BFF">
      <w:pPr>
        <w:pStyle w:val="Paragrafi"/>
        <w:rPr>
          <w:lang w:val="it-IT"/>
        </w:rPr>
      </w:pPr>
      <w:r w:rsidRPr="00B816C5">
        <w:rPr>
          <w:lang w:val="it-IT"/>
        </w:rPr>
        <w:t xml:space="preserve">Baza materiale </w:t>
      </w:r>
    </w:p>
    <w:p w:rsidR="00626BFF" w:rsidRPr="00BB0CB4" w:rsidRDefault="00626BFF" w:rsidP="00626BFF">
      <w:pPr>
        <w:pStyle w:val="Paragrafi"/>
        <w:rPr>
          <w:lang w:val="it-IT"/>
        </w:rPr>
      </w:pPr>
    </w:p>
    <w:p w:rsidR="00626BFF" w:rsidRPr="00BB0CB4" w:rsidRDefault="00626BFF" w:rsidP="00626BFF">
      <w:pPr>
        <w:pStyle w:val="Paragrafi"/>
        <w:rPr>
          <w:lang w:val="it-IT"/>
        </w:rPr>
      </w:pPr>
      <w:r w:rsidRPr="00BB0CB4">
        <w:rPr>
          <w:lang w:val="it-IT"/>
        </w:rPr>
        <w:t xml:space="preserve">1. Instalim programi (software + licencë + instalim) </w:t>
      </w:r>
      <w:r w:rsidRPr="00BB0CB4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BB0CB4">
        <w:rPr>
          <w:lang w:val="it-IT"/>
        </w:rPr>
        <w:t xml:space="preserve">7 500 000 </w:t>
      </w:r>
      <w:r>
        <w:rPr>
          <w:lang w:val="it-IT"/>
        </w:rPr>
        <w:tab/>
      </w:r>
      <w:r w:rsidRPr="00BB0CB4">
        <w:rPr>
          <w:lang w:val="it-IT"/>
        </w:rPr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2. Kompjuter + server (26 rrethe)  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4 400 000 </w:t>
      </w:r>
      <w:r w:rsidRPr="009932F2">
        <w:rPr>
          <w:lang w:val="it-IT"/>
        </w:rPr>
        <w:tab/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3. Printer (26 rrethe)                                               </w:t>
      </w:r>
      <w:r w:rsidRPr="009932F2">
        <w:rPr>
          <w:lang w:val="it-IT"/>
        </w:rPr>
        <w:tab/>
        <w:t xml:space="preserve">   </w:t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300 000 </w:t>
      </w:r>
      <w:r w:rsidRPr="009932F2">
        <w:rPr>
          <w:lang w:val="it-IT"/>
        </w:rPr>
        <w:tab/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4. UPS (26 rrethe)                          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1 500 000 </w:t>
      </w:r>
      <w:r w:rsidRPr="009932F2">
        <w:rPr>
          <w:lang w:val="it-IT"/>
        </w:rPr>
        <w:tab/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5. Toner, CD etj.                                  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400 000 </w:t>
      </w:r>
      <w:r w:rsidRPr="009932F2">
        <w:rPr>
          <w:lang w:val="it-IT"/>
        </w:rPr>
        <w:tab/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6. Telefon                                            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500 000 </w:t>
      </w:r>
      <w:r w:rsidRPr="009932F2">
        <w:rPr>
          <w:lang w:val="it-IT"/>
        </w:rPr>
        <w:tab/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SHUMA                                          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14 600 000 </w:t>
      </w:r>
      <w:r w:rsidRPr="009932F2">
        <w:rPr>
          <w:lang w:val="it-IT"/>
        </w:rPr>
        <w:tab/>
        <w:t>lekë</w:t>
      </w:r>
    </w:p>
    <w:p w:rsidR="00626BFF" w:rsidRPr="009932F2" w:rsidRDefault="00626BFF" w:rsidP="00626BFF">
      <w:pPr>
        <w:pStyle w:val="Paragrafi"/>
        <w:rPr>
          <w:lang w:val="it-IT"/>
        </w:rPr>
      </w:pP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Matrikullimi </w:t>
      </w:r>
    </w:p>
    <w:p w:rsidR="00626BFF" w:rsidRPr="009932F2" w:rsidRDefault="00626BFF" w:rsidP="00626BFF">
      <w:pPr>
        <w:pStyle w:val="Paragrafi"/>
        <w:rPr>
          <w:lang w:val="it-IT"/>
        </w:rPr>
      </w:pP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Matrikuj për 300 000 krerë * 150/krerë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45 000 000 </w:t>
      </w:r>
      <w:r w:rsidRPr="009932F2">
        <w:rPr>
          <w:lang w:val="it-IT"/>
        </w:rPr>
        <w:tab/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Punë veterinare 390000 krerë * 90/krerë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35 100 000 </w:t>
      </w:r>
      <w:r w:rsidRPr="009932F2">
        <w:rPr>
          <w:lang w:val="it-IT"/>
        </w:rPr>
        <w:tab/>
        <w:t xml:space="preserve">lekë </w:t>
      </w: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SHUMA                                          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80 100 000 </w:t>
      </w:r>
      <w:r w:rsidRPr="009932F2">
        <w:rPr>
          <w:lang w:val="it-IT"/>
        </w:rPr>
        <w:tab/>
        <w:t>lekë</w:t>
      </w:r>
    </w:p>
    <w:p w:rsidR="00626BFF" w:rsidRPr="009932F2" w:rsidRDefault="00626BFF" w:rsidP="00626BFF">
      <w:pPr>
        <w:pStyle w:val="Paragrafi"/>
        <w:rPr>
          <w:lang w:val="it-IT"/>
        </w:rPr>
      </w:pPr>
    </w:p>
    <w:p w:rsidR="00626BFF" w:rsidRPr="009932F2" w:rsidRDefault="00626BFF" w:rsidP="00626BFF">
      <w:pPr>
        <w:pStyle w:val="Paragrafi"/>
        <w:rPr>
          <w:lang w:val="it-IT"/>
        </w:rPr>
      </w:pPr>
      <w:r w:rsidRPr="009932F2">
        <w:rPr>
          <w:lang w:val="it-IT"/>
        </w:rPr>
        <w:t xml:space="preserve">Trajnime*                                                               </w:t>
      </w:r>
      <w:r w:rsidRPr="009932F2">
        <w:rPr>
          <w:lang w:val="it-IT"/>
        </w:rPr>
        <w:tab/>
      </w:r>
      <w:r w:rsidRPr="009932F2">
        <w:rPr>
          <w:lang w:val="it-IT"/>
        </w:rPr>
        <w:tab/>
      </w:r>
      <w:r w:rsidRPr="009932F2">
        <w:rPr>
          <w:lang w:val="it-IT"/>
        </w:rPr>
        <w:tab/>
        <w:t xml:space="preserve">2 200 000 </w:t>
      </w:r>
      <w:r w:rsidRPr="009932F2">
        <w:rPr>
          <w:lang w:val="it-IT"/>
        </w:rPr>
        <w:tab/>
        <w:t xml:space="preserve">lekë </w:t>
      </w:r>
    </w:p>
    <w:p w:rsidR="00626BFF" w:rsidRPr="0092665D" w:rsidRDefault="00626BFF" w:rsidP="00626BFF">
      <w:pPr>
        <w:pStyle w:val="Paragrafi"/>
        <w:rPr>
          <w:lang w:val="it-IT"/>
        </w:rPr>
      </w:pPr>
      <w:r w:rsidRPr="0092665D">
        <w:rPr>
          <w:lang w:val="it-IT"/>
        </w:rPr>
        <w:t xml:space="preserve">Promocion                                                               </w:t>
      </w:r>
      <w:r w:rsidRPr="0092665D">
        <w:rPr>
          <w:lang w:val="it-IT"/>
        </w:rPr>
        <w:tab/>
      </w:r>
      <w:r w:rsidRPr="0092665D">
        <w:rPr>
          <w:lang w:val="it-IT"/>
        </w:rPr>
        <w:tab/>
        <w:t xml:space="preserve">1 500 000 </w:t>
      </w:r>
      <w:r w:rsidRPr="0092665D">
        <w:rPr>
          <w:lang w:val="it-IT"/>
        </w:rPr>
        <w:tab/>
        <w:t xml:space="preserve">lekë </w:t>
      </w:r>
    </w:p>
    <w:p w:rsidR="00626BFF" w:rsidRPr="0092665D" w:rsidRDefault="00626BFF" w:rsidP="00626BFF">
      <w:pPr>
        <w:pStyle w:val="Paragrafi"/>
        <w:rPr>
          <w:lang w:val="it-IT"/>
        </w:rPr>
      </w:pPr>
      <w:r w:rsidRPr="0092665D">
        <w:rPr>
          <w:lang w:val="it-IT"/>
        </w:rPr>
        <w:t xml:space="preserve">Të tjera                                                                      </w:t>
      </w:r>
      <w:r w:rsidRPr="0092665D">
        <w:rPr>
          <w:lang w:val="it-IT"/>
        </w:rPr>
        <w:tab/>
      </w:r>
      <w:r w:rsidRPr="0092665D">
        <w:rPr>
          <w:lang w:val="it-IT"/>
        </w:rPr>
        <w:tab/>
        <w:t xml:space="preserve">100 000 </w:t>
      </w:r>
      <w:r>
        <w:rPr>
          <w:lang w:val="it-IT"/>
        </w:rPr>
        <w:tab/>
      </w:r>
      <w:r w:rsidRPr="0092665D">
        <w:rPr>
          <w:lang w:val="it-IT"/>
        </w:rPr>
        <w:t xml:space="preserve">lekë </w:t>
      </w:r>
    </w:p>
    <w:p w:rsidR="00626BFF" w:rsidRPr="00B816C5" w:rsidRDefault="00626BFF" w:rsidP="00626BFF">
      <w:pPr>
        <w:pStyle w:val="Paragrafi"/>
        <w:rPr>
          <w:lang w:val="it-IT"/>
        </w:rPr>
      </w:pPr>
      <w:r w:rsidRPr="0092665D">
        <w:rPr>
          <w:lang w:val="it-IT"/>
        </w:rPr>
        <w:t xml:space="preserve">SHUMA                                                                  </w:t>
      </w:r>
      <w:r w:rsidRPr="0092665D">
        <w:rPr>
          <w:lang w:val="it-IT"/>
        </w:rPr>
        <w:tab/>
      </w:r>
      <w:r w:rsidRPr="0092665D">
        <w:rPr>
          <w:lang w:val="it-IT"/>
        </w:rPr>
        <w:tab/>
      </w:r>
      <w:r>
        <w:rPr>
          <w:lang w:val="it-IT"/>
        </w:rPr>
        <w:t xml:space="preserve">3 800 </w:t>
      </w:r>
      <w:r w:rsidRPr="00B816C5">
        <w:rPr>
          <w:lang w:val="it-IT"/>
        </w:rPr>
        <w:t xml:space="preserve">000 </w:t>
      </w:r>
      <w:r>
        <w:rPr>
          <w:lang w:val="it-IT"/>
        </w:rPr>
        <w:tab/>
      </w:r>
      <w:r w:rsidRPr="00B816C5">
        <w:rPr>
          <w:lang w:val="it-IT"/>
        </w:rPr>
        <w:t>lekë</w:t>
      </w:r>
    </w:p>
    <w:p w:rsidR="00626BFF" w:rsidRDefault="00626BFF" w:rsidP="00626BFF">
      <w:pPr>
        <w:pStyle w:val="Paragrafi"/>
        <w:rPr>
          <w:lang w:val="it-IT"/>
        </w:rPr>
      </w:pPr>
    </w:p>
    <w:p w:rsidR="00626BFF" w:rsidRDefault="00626BFF" w:rsidP="00626BFF">
      <w:pPr>
        <w:pStyle w:val="Paragrafi"/>
        <w:rPr>
          <w:lang w:val="it-IT"/>
        </w:rPr>
      </w:pPr>
      <w:r>
        <w:rPr>
          <w:lang w:val="it-IT"/>
        </w:rPr>
        <w:t>*(</w:t>
      </w:r>
      <w:r w:rsidRPr="00B816C5">
        <w:rPr>
          <w:lang w:val="it-IT"/>
        </w:rPr>
        <w:t xml:space="preserve">Trajnimet </w:t>
      </w:r>
      <w:r>
        <w:rPr>
          <w:lang w:val="it-IT"/>
        </w:rPr>
        <w:tab/>
        <w:t>30 specialistë</w:t>
      </w:r>
      <w:r w:rsidRPr="00B816C5">
        <w:rPr>
          <w:lang w:val="it-IT"/>
        </w:rPr>
        <w:t xml:space="preserve"> * 5 ditë * 4000/ personi       </w:t>
      </w:r>
      <w:r>
        <w:rPr>
          <w:lang w:val="it-IT"/>
        </w:rPr>
        <w:tab/>
      </w:r>
      <w:r>
        <w:rPr>
          <w:lang w:val="it-IT"/>
        </w:rPr>
        <w:tab/>
        <w:t xml:space="preserve">600 </w:t>
      </w:r>
      <w:r w:rsidRPr="00B816C5">
        <w:rPr>
          <w:lang w:val="it-IT"/>
        </w:rPr>
        <w:t xml:space="preserve">000 </w:t>
      </w:r>
      <w:r>
        <w:rPr>
          <w:lang w:val="it-IT"/>
        </w:rPr>
        <w:tab/>
      </w:r>
      <w:r w:rsidRPr="00B816C5">
        <w:rPr>
          <w:lang w:val="it-IT"/>
        </w:rPr>
        <w:t>lekë</w:t>
      </w:r>
    </w:p>
    <w:p w:rsidR="00626BFF" w:rsidRPr="00B816C5" w:rsidRDefault="00626BFF" w:rsidP="00626BFF">
      <w:pPr>
        <w:pStyle w:val="Paragrafi"/>
        <w:ind w:left="1440"/>
        <w:rPr>
          <w:lang w:val="it-IT"/>
        </w:rPr>
      </w:pPr>
      <w:r w:rsidRPr="00B816C5">
        <w:rPr>
          <w:lang w:val="it-IT"/>
        </w:rPr>
        <w:t xml:space="preserve">200 specialistë *2 ditë * 4000/personi) </w:t>
      </w:r>
      <w:r>
        <w:rPr>
          <w:lang w:val="it-IT"/>
        </w:rPr>
        <w:t xml:space="preserve">  </w:t>
      </w:r>
      <w:r>
        <w:rPr>
          <w:lang w:val="it-IT"/>
        </w:rPr>
        <w:tab/>
      </w:r>
      <w:r>
        <w:rPr>
          <w:lang w:val="it-IT"/>
        </w:rPr>
        <w:tab/>
        <w:t xml:space="preserve">1 600 </w:t>
      </w:r>
      <w:r w:rsidRPr="00B816C5">
        <w:rPr>
          <w:lang w:val="it-IT"/>
        </w:rPr>
        <w:t xml:space="preserve">000 </w:t>
      </w:r>
      <w:r>
        <w:rPr>
          <w:lang w:val="it-IT"/>
        </w:rPr>
        <w:tab/>
      </w:r>
      <w:r w:rsidRPr="00B816C5">
        <w:rPr>
          <w:lang w:val="it-IT"/>
        </w:rPr>
        <w:t>lekë</w:t>
      </w:r>
    </w:p>
    <w:p w:rsidR="00626BFF" w:rsidRPr="00B816C5" w:rsidRDefault="00626BFF" w:rsidP="00626BFF">
      <w:pPr>
        <w:pStyle w:val="Paragrafi"/>
        <w:rPr>
          <w:lang w:val="it-IT"/>
        </w:rPr>
      </w:pPr>
      <w:r w:rsidRPr="00B816C5">
        <w:rPr>
          <w:lang w:val="it-IT"/>
        </w:rPr>
        <w:t xml:space="preserve">Fond rezervë                                                         </w:t>
      </w:r>
      <w:r>
        <w:rPr>
          <w:lang w:val="it-IT"/>
        </w:rPr>
        <w:t xml:space="preserve">   </w:t>
      </w:r>
      <w:r>
        <w:rPr>
          <w:lang w:val="it-IT"/>
        </w:rPr>
        <w:tab/>
      </w:r>
      <w:r>
        <w:rPr>
          <w:lang w:val="it-IT"/>
        </w:rPr>
        <w:tab/>
        <w:t xml:space="preserve">1 500 </w:t>
      </w:r>
      <w:r w:rsidRPr="00B816C5">
        <w:rPr>
          <w:lang w:val="it-IT"/>
        </w:rPr>
        <w:t xml:space="preserve">000 </w:t>
      </w:r>
      <w:r>
        <w:rPr>
          <w:lang w:val="it-IT"/>
        </w:rPr>
        <w:tab/>
      </w:r>
      <w:r w:rsidRPr="00B816C5">
        <w:rPr>
          <w:lang w:val="it-IT"/>
        </w:rPr>
        <w:t>lekë</w:t>
      </w:r>
    </w:p>
    <w:p w:rsidR="00626BFF" w:rsidRDefault="00626BFF" w:rsidP="00626BFF">
      <w:pPr>
        <w:pStyle w:val="Paragrafi"/>
        <w:rPr>
          <w:lang w:val="it-IT"/>
        </w:rPr>
      </w:pPr>
    </w:p>
    <w:p w:rsidR="00626BFF" w:rsidRPr="00B816C5" w:rsidRDefault="00626BFF" w:rsidP="00626BFF">
      <w:pPr>
        <w:pStyle w:val="Paragrafi"/>
        <w:rPr>
          <w:lang w:val="it-IT"/>
        </w:rPr>
      </w:pPr>
      <w:r w:rsidRPr="00B816C5">
        <w:rPr>
          <w:lang w:val="it-IT"/>
        </w:rPr>
        <w:t xml:space="preserve">TOTALI                                                            </w:t>
      </w:r>
      <w:r>
        <w:rPr>
          <w:lang w:val="it-IT"/>
        </w:rPr>
        <w:t xml:space="preserve">  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 xml:space="preserve">100 000 </w:t>
      </w:r>
      <w:r w:rsidRPr="00B816C5">
        <w:rPr>
          <w:lang w:val="it-IT"/>
        </w:rPr>
        <w:t xml:space="preserve">000 </w:t>
      </w:r>
      <w:r>
        <w:rPr>
          <w:lang w:val="it-IT"/>
        </w:rPr>
        <w:tab/>
      </w:r>
      <w:r w:rsidRPr="00B816C5">
        <w:rPr>
          <w:lang w:val="it-IT"/>
        </w:rPr>
        <w:t>lekë</w:t>
      </w:r>
    </w:p>
    <w:p w:rsidR="00626BFF" w:rsidRDefault="00626BFF" w:rsidP="00626BFF">
      <w:pPr>
        <w:pStyle w:val="Paragrafi"/>
        <w:rPr>
          <w:lang w:val="it-IT"/>
        </w:rPr>
      </w:pPr>
    </w:p>
    <w:p w:rsidR="00626BFF" w:rsidRDefault="00626BFF" w:rsidP="00626BFF">
      <w:pPr>
        <w:pStyle w:val="Paragrafi"/>
        <w:rPr>
          <w:lang w:val="it-IT"/>
        </w:rPr>
      </w:pPr>
    </w:p>
    <w:p w:rsidR="00626BFF" w:rsidRDefault="00626BFF" w:rsidP="00626BFF">
      <w:pPr>
        <w:pStyle w:val="Paragrafi"/>
        <w:ind w:firstLine="0"/>
        <w:rPr>
          <w:lang w:val="it-IT"/>
        </w:rPr>
        <w:sectPr w:rsidR="00626BFF" w:rsidSect="00626BFF">
          <w:footerReference w:type="even" r:id="rId8"/>
          <w:footerReference w:type="default" r:id="rId9"/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p w:rsidR="00626BFF" w:rsidRPr="00B816C5" w:rsidRDefault="00626BFF" w:rsidP="00626BFF">
      <w:pPr>
        <w:pStyle w:val="Paragrafi"/>
        <w:ind w:firstLine="0"/>
        <w:rPr>
          <w:lang w:val="it-IT"/>
        </w:rPr>
      </w:pPr>
    </w:p>
    <w:p w:rsidR="00626BFF" w:rsidRDefault="00626BFF" w:rsidP="00626BFF">
      <w:pPr>
        <w:pStyle w:val="TitulliTitull"/>
        <w:keepNext w:val="0"/>
        <w:rPr>
          <w:lang w:val="it-IT"/>
        </w:rPr>
      </w:pPr>
      <w:r w:rsidRPr="00900FBC">
        <w:rPr>
          <w:lang w:val="it-IT"/>
        </w:rPr>
        <w:t xml:space="preserve">KALENDARI I AKTIVITETEVE NË 29 RRETHET QË NUK JANË PËRFSHIRË MË PARË NË PROCESIN E IDENTIFIKIMIT </w:t>
      </w:r>
    </w:p>
    <w:p w:rsidR="00626BFF" w:rsidRPr="00175B08" w:rsidRDefault="00626BFF" w:rsidP="00626BFF">
      <w:pPr>
        <w:pStyle w:val="TitulliTitull"/>
        <w:keepNext w:val="0"/>
        <w:rPr>
          <w:lang w:val="it-IT"/>
        </w:rPr>
      </w:pPr>
      <w:r w:rsidRPr="00900FBC">
        <w:rPr>
          <w:lang w:val="it-IT"/>
        </w:rPr>
        <w:t>TË KAFSHËVE DHE REG</w:t>
      </w:r>
      <w:r w:rsidRPr="00175B08">
        <w:rPr>
          <w:lang w:val="it-IT"/>
        </w:rPr>
        <w:t>JISTRIMIT TË FERMAVE BLEGTORALE</w:t>
      </w:r>
    </w:p>
    <w:p w:rsidR="00626BFF" w:rsidRDefault="00626BFF" w:rsidP="00626BFF">
      <w:pPr>
        <w:pStyle w:val="Paragrafi"/>
        <w:rPr>
          <w:lang w:val="it-IT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6300"/>
        <w:gridCol w:w="694"/>
        <w:gridCol w:w="720"/>
        <w:gridCol w:w="720"/>
        <w:gridCol w:w="540"/>
        <w:gridCol w:w="720"/>
        <w:gridCol w:w="540"/>
        <w:gridCol w:w="540"/>
        <w:gridCol w:w="540"/>
        <w:gridCol w:w="540"/>
        <w:gridCol w:w="540"/>
        <w:gridCol w:w="540"/>
        <w:gridCol w:w="612"/>
      </w:tblGrid>
      <w:tr w:rsidR="00626BFF" w:rsidRPr="00BB0CB4">
        <w:trPr>
          <w:jc w:val="center"/>
        </w:trPr>
        <w:tc>
          <w:tcPr>
            <w:tcW w:w="648" w:type="dxa"/>
            <w:vMerge w:val="restart"/>
          </w:tcPr>
          <w:p w:rsidR="00626BFF" w:rsidRPr="00BB0CB4" w:rsidRDefault="00626BFF" w:rsidP="00626BFF">
            <w:pPr>
              <w:pStyle w:val="Tabele"/>
            </w:pPr>
            <w:r w:rsidRPr="00BB0CB4">
              <w:t>Nr</w:t>
            </w:r>
            <w:r>
              <w:t>.</w:t>
            </w:r>
          </w:p>
        </w:tc>
        <w:tc>
          <w:tcPr>
            <w:tcW w:w="6300" w:type="dxa"/>
            <w:vMerge w:val="restart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t>EMËRTIM</w:t>
            </w:r>
            <w:r>
              <w:t>I</w:t>
            </w:r>
          </w:p>
        </w:tc>
        <w:tc>
          <w:tcPr>
            <w:tcW w:w="7246" w:type="dxa"/>
            <w:gridSpan w:val="12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t>Afati  kohor (muaj)</w:t>
            </w:r>
          </w:p>
        </w:tc>
      </w:tr>
      <w:tr w:rsidR="00626BFF" w:rsidRPr="00BB0CB4">
        <w:trPr>
          <w:jc w:val="center"/>
        </w:trPr>
        <w:tc>
          <w:tcPr>
            <w:tcW w:w="648" w:type="dxa"/>
            <w:vMerge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300" w:type="dxa"/>
            <w:vMerge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J</w:t>
            </w: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SH</w:t>
            </w: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M</w:t>
            </w: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P</w:t>
            </w: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M</w:t>
            </w: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Q</w:t>
            </w: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K</w:t>
            </w: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G</w:t>
            </w: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SH</w:t>
            </w: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T</w:t>
            </w: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N</w:t>
            </w: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DH</w:t>
            </w: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</w:pPr>
            <w:r w:rsidRPr="00BB0CB4">
              <w:t>1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</w:pPr>
            <w:r w:rsidRPr="00BB0CB4">
              <w:t>Përgatitja e kuadrit ligjor të ne</w:t>
            </w:r>
            <w:r>
              <w:t>vojshëm (VKM, urdhër m</w:t>
            </w:r>
            <w:r w:rsidRPr="00BB0CB4">
              <w:t>inistri)</w:t>
            </w:r>
          </w:p>
        </w:tc>
        <w:tc>
          <w:tcPr>
            <w:tcW w:w="694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color w:val="000000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</w:pPr>
          </w:p>
        </w:tc>
      </w:tr>
      <w:tr w:rsidR="00626BFF" w:rsidRPr="009932F2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</w:pPr>
            <w:r w:rsidRPr="00BB0CB4">
              <w:t>2</w:t>
            </w:r>
          </w:p>
        </w:tc>
        <w:tc>
          <w:tcPr>
            <w:tcW w:w="6300" w:type="dxa"/>
          </w:tcPr>
          <w:p w:rsidR="00626BFF" w:rsidRPr="009932F2" w:rsidRDefault="00626BFF" w:rsidP="00626BFF">
            <w:pPr>
              <w:pStyle w:val="Tabele"/>
            </w:pPr>
            <w:r w:rsidRPr="009932F2">
              <w:t>Përgatitja e termave dhe kritereve për tenderimin e bazës materiale (matrikuj dokumentacioni, baza kompjuterike)</w:t>
            </w:r>
          </w:p>
        </w:tc>
        <w:tc>
          <w:tcPr>
            <w:tcW w:w="694" w:type="dxa"/>
            <w:shd w:val="clear" w:color="auto" w:fill="C0C0C0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9932F2" w:rsidRDefault="00626BFF" w:rsidP="00626BFF">
            <w:pPr>
              <w:pStyle w:val="Tabele"/>
            </w:pPr>
          </w:p>
        </w:tc>
        <w:tc>
          <w:tcPr>
            <w:tcW w:w="612" w:type="dxa"/>
          </w:tcPr>
          <w:p w:rsidR="00626BFF" w:rsidRPr="009932F2" w:rsidRDefault="00626BFF" w:rsidP="00626BFF">
            <w:pPr>
              <w:pStyle w:val="Tabele"/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</w:pPr>
            <w:r w:rsidRPr="00BB0CB4">
              <w:t>3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t>Kryerja e tenderit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</w:pPr>
            <w:r w:rsidRPr="00BB0CB4">
              <w:t>4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Përcaktimi i termave të referencës për përgatitjen e software e të dhënave për sistemin (programi kompjuterik i data base)</w:t>
            </w:r>
          </w:p>
        </w:tc>
        <w:tc>
          <w:tcPr>
            <w:tcW w:w="694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</w:pPr>
            <w:r w:rsidRPr="00BB0CB4">
              <w:t>5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</w:pPr>
            <w:r w:rsidRPr="00BB0CB4">
              <w:t>Kryerja e tenderit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</w:pPr>
            <w:r w:rsidRPr="00BB0CB4">
              <w:t>6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</w:pPr>
            <w:r w:rsidRPr="00BB0CB4">
              <w:t>Trajnimi për inspektorët veterinarë dhe veterinerët praktikë që do të përfshihen në proceset  operative (29 rrethe)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en-US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7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</w:pPr>
            <w:r w:rsidRPr="00BB0CB4">
              <w:t>Ardhja e bazës materiale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8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</w:pPr>
            <w:r w:rsidRPr="00BB0CB4">
              <w:t>Shpërndarja e bazës materiale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9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Përfundimi i software dhe instalimi në 36 rrethe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10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Trajnime për specialistët  që do të hedhin të dhënat në data</w:t>
            </w:r>
            <w:r>
              <w:rPr>
                <w:lang w:val="it-IT"/>
              </w:rPr>
              <w:t xml:space="preserve"> </w:t>
            </w:r>
            <w:r w:rsidRPr="00BB0CB4">
              <w:rPr>
                <w:lang w:val="it-IT"/>
              </w:rPr>
              <w:t>base-n përkatës (për çdo rreth)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11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Matrikullimi i kafshëve dhe regjistrimi i fermave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BB0CB4">
        <w:trPr>
          <w:jc w:val="center"/>
        </w:trPr>
        <w:tc>
          <w:tcPr>
            <w:tcW w:w="648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rPr>
                <w:lang w:val="it-IT"/>
              </w:rPr>
              <w:t>12</w:t>
            </w:r>
          </w:p>
        </w:tc>
        <w:tc>
          <w:tcPr>
            <w:tcW w:w="630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  <w:r w:rsidRPr="00BB0CB4">
              <w:t>Monitorimi i aktiviteteve</w:t>
            </w:r>
          </w:p>
        </w:tc>
        <w:tc>
          <w:tcPr>
            <w:tcW w:w="694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  <w:shd w:val="clear" w:color="auto" w:fill="C0C0C0"/>
          </w:tcPr>
          <w:p w:rsidR="00626BFF" w:rsidRPr="00BB0CB4" w:rsidRDefault="00626BFF" w:rsidP="00626BFF">
            <w:pPr>
              <w:pStyle w:val="Tabele"/>
              <w:rPr>
                <w:lang w:val="it-IT"/>
              </w:rPr>
            </w:pPr>
          </w:p>
        </w:tc>
      </w:tr>
    </w:tbl>
    <w:p w:rsidR="00626BFF" w:rsidRPr="00B816C5" w:rsidRDefault="00626BFF" w:rsidP="00626BFF">
      <w:pPr>
        <w:pStyle w:val="Paragrafi"/>
        <w:ind w:firstLine="0"/>
      </w:pPr>
    </w:p>
    <w:p w:rsidR="00626BFF" w:rsidRDefault="00626BFF" w:rsidP="00626BFF">
      <w:pPr>
        <w:pStyle w:val="TitulliTitull"/>
        <w:keepNext w:val="0"/>
      </w:pPr>
      <w:r w:rsidRPr="00B816C5">
        <w:t xml:space="preserve">KALENDARI I AKTIVITETEVE NË 7 RRETHET QË JANË PËRFSHIRË MË PARË NË PROCESIN E IDENTIFIKIMIT TË KAFSHËVE </w:t>
      </w:r>
    </w:p>
    <w:p w:rsidR="00626BFF" w:rsidRPr="00234A04" w:rsidRDefault="00626BFF" w:rsidP="00626BFF">
      <w:pPr>
        <w:pStyle w:val="TitulliTitull"/>
        <w:keepNext w:val="0"/>
        <w:rPr>
          <w:lang w:val="it-IT"/>
        </w:rPr>
      </w:pPr>
      <w:r w:rsidRPr="00234A04">
        <w:rPr>
          <w:lang w:val="it-IT"/>
        </w:rPr>
        <w:t>DHE REGJISTRIMIT TË FERMAVE BLEGTORALE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6300"/>
        <w:gridCol w:w="694"/>
        <w:gridCol w:w="720"/>
        <w:gridCol w:w="720"/>
        <w:gridCol w:w="540"/>
        <w:gridCol w:w="720"/>
        <w:gridCol w:w="540"/>
        <w:gridCol w:w="540"/>
        <w:gridCol w:w="540"/>
        <w:gridCol w:w="540"/>
        <w:gridCol w:w="540"/>
        <w:gridCol w:w="540"/>
        <w:gridCol w:w="612"/>
      </w:tblGrid>
      <w:tr w:rsidR="00626BFF">
        <w:tc>
          <w:tcPr>
            <w:tcW w:w="648" w:type="dxa"/>
            <w:vMerge w:val="restart"/>
          </w:tcPr>
          <w:p w:rsidR="00626BFF" w:rsidRPr="00B816C5" w:rsidRDefault="00626BFF" w:rsidP="00626BFF">
            <w:pPr>
              <w:pStyle w:val="Tabele"/>
            </w:pPr>
            <w:r>
              <w:t>Nr.</w:t>
            </w:r>
          </w:p>
        </w:tc>
        <w:tc>
          <w:tcPr>
            <w:tcW w:w="6300" w:type="dxa"/>
            <w:vMerge w:val="restart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 w:rsidRPr="00B816C5">
              <w:t>EMËRTIM</w:t>
            </w:r>
            <w:r>
              <w:t>I</w:t>
            </w:r>
          </w:p>
        </w:tc>
        <w:tc>
          <w:tcPr>
            <w:tcW w:w="7246" w:type="dxa"/>
            <w:gridSpan w:val="12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t>Afati  k</w:t>
            </w:r>
            <w:r w:rsidRPr="00B816C5">
              <w:t>ohor (muaj)</w:t>
            </w:r>
          </w:p>
        </w:tc>
      </w:tr>
      <w:tr w:rsidR="00626BFF">
        <w:tc>
          <w:tcPr>
            <w:tcW w:w="648" w:type="dxa"/>
            <w:vMerge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300" w:type="dxa"/>
            <w:vMerge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94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J</w:t>
            </w:r>
          </w:p>
        </w:tc>
        <w:tc>
          <w:tcPr>
            <w:tcW w:w="72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SH</w:t>
            </w:r>
          </w:p>
        </w:tc>
        <w:tc>
          <w:tcPr>
            <w:tcW w:w="72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M</w:t>
            </w:r>
          </w:p>
        </w:tc>
        <w:tc>
          <w:tcPr>
            <w:tcW w:w="54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P</w:t>
            </w:r>
          </w:p>
        </w:tc>
        <w:tc>
          <w:tcPr>
            <w:tcW w:w="72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M</w:t>
            </w:r>
          </w:p>
        </w:tc>
        <w:tc>
          <w:tcPr>
            <w:tcW w:w="54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Q</w:t>
            </w:r>
          </w:p>
        </w:tc>
        <w:tc>
          <w:tcPr>
            <w:tcW w:w="54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K</w:t>
            </w:r>
          </w:p>
        </w:tc>
        <w:tc>
          <w:tcPr>
            <w:tcW w:w="54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G</w:t>
            </w:r>
          </w:p>
        </w:tc>
        <w:tc>
          <w:tcPr>
            <w:tcW w:w="54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SH</w:t>
            </w:r>
          </w:p>
        </w:tc>
        <w:tc>
          <w:tcPr>
            <w:tcW w:w="54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T</w:t>
            </w:r>
          </w:p>
        </w:tc>
        <w:tc>
          <w:tcPr>
            <w:tcW w:w="540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N</w:t>
            </w:r>
          </w:p>
        </w:tc>
        <w:tc>
          <w:tcPr>
            <w:tcW w:w="612" w:type="dxa"/>
          </w:tcPr>
          <w:p w:rsidR="00626BFF" w:rsidRDefault="00626BFF" w:rsidP="00626BFF">
            <w:pPr>
              <w:pStyle w:val="Tabele"/>
              <w:rPr>
                <w:lang w:val="it-IT"/>
              </w:rPr>
            </w:pPr>
            <w:r>
              <w:rPr>
                <w:lang w:val="it-IT"/>
              </w:rPr>
              <w:t>DH</w:t>
            </w:r>
          </w:p>
        </w:tc>
      </w:tr>
      <w:tr w:rsidR="00626BFF" w:rsidRPr="007F4A8E">
        <w:tc>
          <w:tcPr>
            <w:tcW w:w="648" w:type="dxa"/>
          </w:tcPr>
          <w:p w:rsidR="00626BFF" w:rsidRPr="00B816C5" w:rsidRDefault="00626BFF" w:rsidP="00626BFF">
            <w:pPr>
              <w:pStyle w:val="Tabele"/>
            </w:pPr>
            <w:r w:rsidRPr="00B816C5">
              <w:t>1</w:t>
            </w:r>
          </w:p>
        </w:tc>
        <w:tc>
          <w:tcPr>
            <w:tcW w:w="6300" w:type="dxa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  <w:r w:rsidRPr="007F4A8E">
              <w:rPr>
                <w:lang w:val="it-IT"/>
              </w:rPr>
              <w:t>Matrikul</w:t>
            </w:r>
            <w:r>
              <w:rPr>
                <w:lang w:val="it-IT"/>
              </w:rPr>
              <w:t>l</w:t>
            </w:r>
            <w:r w:rsidRPr="007F4A8E">
              <w:rPr>
                <w:lang w:val="it-IT"/>
              </w:rPr>
              <w:t>imi i kafshëve dhe regjistrimi i fermave (vazhdim)</w:t>
            </w:r>
          </w:p>
        </w:tc>
        <w:tc>
          <w:tcPr>
            <w:tcW w:w="694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72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  <w:tc>
          <w:tcPr>
            <w:tcW w:w="612" w:type="dxa"/>
            <w:shd w:val="clear" w:color="auto" w:fill="C0C0C0"/>
          </w:tcPr>
          <w:p w:rsidR="00626BFF" w:rsidRPr="007F4A8E" w:rsidRDefault="00626BFF" w:rsidP="00626BFF">
            <w:pPr>
              <w:pStyle w:val="Tabele"/>
              <w:rPr>
                <w:lang w:val="it-IT"/>
              </w:rPr>
            </w:pPr>
          </w:p>
        </w:tc>
      </w:tr>
      <w:tr w:rsidR="00626BFF" w:rsidRPr="007F4A8E">
        <w:tc>
          <w:tcPr>
            <w:tcW w:w="648" w:type="dxa"/>
          </w:tcPr>
          <w:p w:rsidR="00626BFF" w:rsidRPr="00B816C5" w:rsidRDefault="00626BFF" w:rsidP="00626BFF">
            <w:pPr>
              <w:pStyle w:val="Tabele"/>
            </w:pPr>
            <w:r w:rsidRPr="00B816C5">
              <w:t>2</w:t>
            </w:r>
          </w:p>
        </w:tc>
        <w:tc>
          <w:tcPr>
            <w:tcW w:w="6300" w:type="dxa"/>
          </w:tcPr>
          <w:p w:rsidR="00626BFF" w:rsidRPr="007F4A8E" w:rsidRDefault="00626BFF" w:rsidP="00626BFF">
            <w:pPr>
              <w:pStyle w:val="Tabele"/>
            </w:pPr>
            <w:r w:rsidRPr="00B816C5">
              <w:t>Trajnimi për inspektorët veterinar</w:t>
            </w:r>
            <w:r>
              <w:t>ë</w:t>
            </w:r>
            <w:r w:rsidRPr="00B816C5">
              <w:t xml:space="preserve"> dhe veterinerët praktik</w:t>
            </w:r>
            <w:r>
              <w:t>ë</w:t>
            </w:r>
            <w:r w:rsidRPr="00B816C5">
              <w:t xml:space="preserve"> që do të përfshihen në proceset operative (29 rrethe)</w:t>
            </w:r>
          </w:p>
        </w:tc>
        <w:tc>
          <w:tcPr>
            <w:tcW w:w="694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612" w:type="dxa"/>
          </w:tcPr>
          <w:p w:rsidR="00626BFF" w:rsidRPr="007F4A8E" w:rsidRDefault="00626BFF" w:rsidP="00626BFF">
            <w:pPr>
              <w:pStyle w:val="Tabele"/>
            </w:pPr>
          </w:p>
        </w:tc>
      </w:tr>
      <w:tr w:rsidR="00626BFF" w:rsidRPr="007F4A8E">
        <w:tc>
          <w:tcPr>
            <w:tcW w:w="648" w:type="dxa"/>
          </w:tcPr>
          <w:p w:rsidR="00626BFF" w:rsidRPr="00B816C5" w:rsidRDefault="00626BFF" w:rsidP="00626BFF">
            <w:pPr>
              <w:pStyle w:val="Tabele"/>
            </w:pPr>
            <w:r w:rsidRPr="00B816C5">
              <w:t>3</w:t>
            </w:r>
          </w:p>
        </w:tc>
        <w:tc>
          <w:tcPr>
            <w:tcW w:w="6300" w:type="dxa"/>
          </w:tcPr>
          <w:p w:rsidR="00626BFF" w:rsidRPr="007F4A8E" w:rsidRDefault="00626BFF" w:rsidP="00626BFF">
            <w:pPr>
              <w:pStyle w:val="Tabele"/>
            </w:pPr>
            <w:r w:rsidRPr="00B816C5">
              <w:t>Trajnime për specialistët që do të hedhin të dhënat në data</w:t>
            </w:r>
            <w:r>
              <w:t xml:space="preserve"> </w:t>
            </w:r>
            <w:r w:rsidRPr="00B816C5">
              <w:t>base-n përkatës (për çdo rreth)</w:t>
            </w:r>
          </w:p>
        </w:tc>
        <w:tc>
          <w:tcPr>
            <w:tcW w:w="694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612" w:type="dxa"/>
          </w:tcPr>
          <w:p w:rsidR="00626BFF" w:rsidRPr="007F4A8E" w:rsidRDefault="00626BFF" w:rsidP="00626BFF">
            <w:pPr>
              <w:pStyle w:val="Tabele"/>
            </w:pPr>
          </w:p>
        </w:tc>
      </w:tr>
      <w:tr w:rsidR="00626BFF" w:rsidRPr="007F4A8E">
        <w:tc>
          <w:tcPr>
            <w:tcW w:w="648" w:type="dxa"/>
          </w:tcPr>
          <w:p w:rsidR="00626BFF" w:rsidRPr="00B816C5" w:rsidRDefault="00626BFF" w:rsidP="00626BFF">
            <w:pPr>
              <w:pStyle w:val="Tabele"/>
            </w:pPr>
            <w:r w:rsidRPr="00B816C5">
              <w:t>4</w:t>
            </w:r>
          </w:p>
        </w:tc>
        <w:tc>
          <w:tcPr>
            <w:tcW w:w="6300" w:type="dxa"/>
          </w:tcPr>
          <w:p w:rsidR="00626BFF" w:rsidRPr="00B816C5" w:rsidRDefault="00626BFF" w:rsidP="00626BFF">
            <w:pPr>
              <w:pStyle w:val="Tabele"/>
            </w:pPr>
            <w:r w:rsidRPr="00B816C5">
              <w:t>Monitorimi i aktiviteteve</w:t>
            </w:r>
          </w:p>
        </w:tc>
        <w:tc>
          <w:tcPr>
            <w:tcW w:w="694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72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540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  <w:tc>
          <w:tcPr>
            <w:tcW w:w="612" w:type="dxa"/>
            <w:shd w:val="clear" w:color="auto" w:fill="C0C0C0"/>
          </w:tcPr>
          <w:p w:rsidR="00626BFF" w:rsidRPr="007F4A8E" w:rsidRDefault="00626BFF" w:rsidP="00626BFF">
            <w:pPr>
              <w:pStyle w:val="Tabele"/>
            </w:pPr>
          </w:p>
        </w:tc>
      </w:tr>
    </w:tbl>
    <w:p w:rsidR="00626BFF" w:rsidRDefault="00626BFF" w:rsidP="00626BFF">
      <w:pPr>
        <w:pStyle w:val="Paragrafi"/>
        <w:ind w:firstLine="0"/>
        <w:sectPr w:rsidR="00626BFF" w:rsidSect="00626BFF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626BFF" w:rsidRPr="00C84B66" w:rsidRDefault="00626BFF" w:rsidP="00626BFF">
      <w:pPr>
        <w:pStyle w:val="Paragrafi"/>
      </w:pPr>
    </w:p>
    <w:sectPr w:rsidR="00626BFF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467A2">
      <w:r>
        <w:separator/>
      </w:r>
    </w:p>
  </w:endnote>
  <w:endnote w:type="continuationSeparator" w:id="0">
    <w:p w:rsidR="00000000" w:rsidRDefault="00F4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BFF" w:rsidRDefault="00626BFF" w:rsidP="00626BF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6BFF" w:rsidRDefault="00626BFF" w:rsidP="00626BF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BFF" w:rsidRDefault="00626BFF" w:rsidP="00626BF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67A2">
      <w:rPr>
        <w:rStyle w:val="PageNumber"/>
        <w:noProof/>
      </w:rPr>
      <w:t>2</w:t>
    </w:r>
    <w:r>
      <w:rPr>
        <w:rStyle w:val="PageNumber"/>
      </w:rPr>
      <w:fldChar w:fldCharType="end"/>
    </w:r>
  </w:p>
  <w:p w:rsidR="00626BFF" w:rsidRDefault="00626BFF" w:rsidP="00626BF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467A2">
      <w:r>
        <w:separator/>
      </w:r>
    </w:p>
  </w:footnote>
  <w:footnote w:type="continuationSeparator" w:id="0">
    <w:p w:rsidR="00000000" w:rsidRDefault="00F46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26BFF"/>
    <w:rsid w:val="000178C2"/>
    <w:rsid w:val="000A780A"/>
    <w:rsid w:val="00143799"/>
    <w:rsid w:val="00211EE2"/>
    <w:rsid w:val="003218C2"/>
    <w:rsid w:val="003B3DD8"/>
    <w:rsid w:val="004C3478"/>
    <w:rsid w:val="00505A2E"/>
    <w:rsid w:val="005C7CDE"/>
    <w:rsid w:val="00626521"/>
    <w:rsid w:val="00626BFF"/>
    <w:rsid w:val="009723D5"/>
    <w:rsid w:val="009C7562"/>
    <w:rsid w:val="00BD1D25"/>
    <w:rsid w:val="00BF58DD"/>
    <w:rsid w:val="00C84B66"/>
    <w:rsid w:val="00F4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1C3B8A-E47F-462B-9DA2-847E53B1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BFF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626BFF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26BF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2019-03-16T18:39:00Z</dcterms:created>
  <dcterms:modified xsi:type="dcterms:W3CDTF">2019-03-16T18:39:00Z</dcterms:modified>
</cp:coreProperties>
</file>