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60A" w:rsidRDefault="0066360A" w:rsidP="0066360A">
      <w:pPr>
        <w:pStyle w:val="Paragrafi"/>
        <w:rPr>
          <w:sz w:val="12"/>
          <w:szCs w:val="22"/>
          <w:lang w:val="sq-AL"/>
        </w:rPr>
      </w:pPr>
    </w:p>
    <w:p w:rsidR="0066360A" w:rsidRDefault="0066360A" w:rsidP="0066360A">
      <w:pPr>
        <w:pStyle w:val="Akti"/>
        <w:rPr>
          <w:lang w:val="sq-AL"/>
        </w:rPr>
      </w:pPr>
      <w:r>
        <w:rPr>
          <w:lang w:val="sq-AL"/>
        </w:rPr>
        <w:t xml:space="preserve">VENDIM </w:t>
      </w:r>
    </w:p>
    <w:p w:rsidR="0066360A" w:rsidRDefault="0066360A" w:rsidP="0066360A">
      <w:pPr>
        <w:pStyle w:val="NumriData"/>
        <w:rPr>
          <w:szCs w:val="22"/>
          <w:lang w:val="sq-AL"/>
        </w:rPr>
      </w:pPr>
      <w:r>
        <w:rPr>
          <w:szCs w:val="22"/>
          <w:lang w:val="sq-AL"/>
        </w:rPr>
        <w:t>Nr.349, datë 27.3.2008</w:t>
      </w:r>
    </w:p>
    <w:p w:rsidR="0066360A" w:rsidRDefault="0066360A" w:rsidP="0066360A">
      <w:pPr>
        <w:pStyle w:val="Paragrafi"/>
        <w:rPr>
          <w:szCs w:val="22"/>
          <w:lang w:val="sq-AL"/>
        </w:rPr>
      </w:pPr>
    </w:p>
    <w:p w:rsidR="0066360A" w:rsidRDefault="0066360A" w:rsidP="0066360A">
      <w:pPr>
        <w:pStyle w:val="Titulli"/>
        <w:rPr>
          <w:lang w:val="sq-AL"/>
        </w:rPr>
      </w:pPr>
      <w:r>
        <w:rPr>
          <w:lang w:val="sq-AL"/>
        </w:rPr>
        <w:t xml:space="preserve">PëR NGRITJEN E KOMISIONIT PëRZGJEDHES (KP) të ANëTARëVE Të RINJ të AKADEMISë Së SHKENCAVE </w:t>
      </w:r>
    </w:p>
    <w:p w:rsidR="0066360A" w:rsidRDefault="0066360A" w:rsidP="0066360A">
      <w:pPr>
        <w:pStyle w:val="Paragrafi"/>
        <w:rPr>
          <w:szCs w:val="22"/>
          <w:lang w:val="sq-AL"/>
        </w:rPr>
      </w:pP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Në mbështetje të nenit 100 të Kushtetutës, të nenit 12 të ligjit nr.9853, datë 26.12.2007 “Për disa ndryshime dhe shtesa në ligjin nr.9655, datë 12.12.2006 “Për Akademinë e Shkencave të Republikës së Shqipërisë”, të neneve 21 e 27 të ligjit nr.8379, datë 29.7.1998 “Për hartimin dhe zbatimin e Buxhetit të Shtetit të Republikës së Shqipërisë”, të ndryshuar, dhe të nenit 11 të ligjit nr.9836, datë 26.11.2007 “Për Buxhetin e Shtetit të vitit 2008”, të ndryshuar, me propozimin e Kryeministrit, Këshilli i Ministrave </w:t>
      </w:r>
    </w:p>
    <w:p w:rsidR="0066360A" w:rsidRDefault="0066360A" w:rsidP="0066360A">
      <w:pPr>
        <w:pStyle w:val="Paragrafi"/>
        <w:rPr>
          <w:sz w:val="12"/>
          <w:szCs w:val="22"/>
          <w:lang w:val="sq-AL"/>
        </w:rPr>
      </w:pPr>
    </w:p>
    <w:p w:rsidR="0066360A" w:rsidRDefault="0066360A" w:rsidP="0066360A">
      <w:pPr>
        <w:pStyle w:val="VENDOSI"/>
        <w:rPr>
          <w:lang w:val="sq-AL"/>
        </w:rPr>
      </w:pPr>
      <w:r>
        <w:rPr>
          <w:lang w:val="sq-AL"/>
        </w:rPr>
        <w:t xml:space="preserve">VENDOSI: </w:t>
      </w:r>
    </w:p>
    <w:p w:rsidR="0066360A" w:rsidRDefault="0066360A" w:rsidP="0066360A">
      <w:pPr>
        <w:pStyle w:val="Paragrafi"/>
        <w:rPr>
          <w:szCs w:val="22"/>
          <w:lang w:val="sq-AL"/>
        </w:rPr>
      </w:pP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1. Ngritjen e komisionit përzgjedhës të anëtarëve të rinj të Akademisë së Shkencave, me këtë përbërje: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a) Prof. dr. Gudar Beqiraj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kryetar;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b) Prof. dr. Dhimitër Haxhimihali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anëtar;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c) Prof. dr. Farudin Hoxha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anëtar;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ç) Prof. dr. Jani Thomai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             anëtar;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d) Prof. dr. Francesko Altimari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             anëtar;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dh) Prof dr Azedine Beschaouch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anëtar;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e) Prof. dr. Franz Hofmann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anëtar;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e) Prof. dr. Walter Hoflechner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anëtar;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f) Prof. dr. Sandro De Maria </w:t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</w:r>
      <w:r>
        <w:rPr>
          <w:szCs w:val="22"/>
          <w:lang w:val="sq-AL"/>
        </w:rPr>
        <w:tab/>
        <w:t xml:space="preserve">anëtar.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2. Akademisë së Shkencave, në buxhetin e miratuar për vitin 2008, t’i shtohet fondi prej 1 500 000 (një milion e pesëqind mijë) lekësh, për përballimin e shpenzimeve të udhëtimit e të qëndrimit të shkencëtarëve të huaj, anëtarë të komisionit përzgjedhës.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3. Ky fond të përballohet nga fondi rezervë i Këshillit të Ministrave.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4. Ngarkohen Ministria e Financave dhe Akademia e Shkencave për zbatimin e këtij vendimi. </w:t>
      </w:r>
    </w:p>
    <w:p w:rsidR="0066360A" w:rsidRDefault="0066360A" w:rsidP="0066360A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 xml:space="preserve">Ky vendim hyn në fuqi menjëherë. </w:t>
      </w:r>
    </w:p>
    <w:p w:rsidR="0066360A" w:rsidRDefault="0066360A" w:rsidP="0066360A">
      <w:pPr>
        <w:pStyle w:val="Paragrafi"/>
        <w:rPr>
          <w:szCs w:val="22"/>
          <w:lang w:val="sq-AL"/>
        </w:rPr>
      </w:pPr>
    </w:p>
    <w:p w:rsidR="0066360A" w:rsidRDefault="0066360A" w:rsidP="0066360A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66360A" w:rsidRDefault="0066360A" w:rsidP="0066360A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66360A" w:rsidRDefault="0066360A" w:rsidP="0066360A">
      <w:pPr>
        <w:pStyle w:val="Paragrafi"/>
        <w:rPr>
          <w:szCs w:val="22"/>
          <w:lang w:val="sq-AL"/>
        </w:rPr>
      </w:pPr>
    </w:p>
    <w:p w:rsidR="001C2483" w:rsidRDefault="001C2483" w:rsidP="008D4E72">
      <w:bookmarkStart w:id="0" w:name="_GoBack"/>
      <w:bookmarkEnd w:id="0"/>
    </w:p>
    <w:sectPr w:rsidR="001C2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7A7"/>
    <w:rsid w:val="001C2483"/>
    <w:rsid w:val="00434F5A"/>
    <w:rsid w:val="0066360A"/>
    <w:rsid w:val="007041AE"/>
    <w:rsid w:val="00821C4B"/>
    <w:rsid w:val="008D4E72"/>
    <w:rsid w:val="00CB77A7"/>
    <w:rsid w:val="00ED4E65"/>
    <w:rsid w:val="00F50A7C"/>
    <w:rsid w:val="00FF6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FF6F3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FF6F3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FF6F3E"/>
    <w:rPr>
      <w:rFonts w:ascii="CG Times" w:eastAsia="MS Mincho" w:hAnsi="CG Times"/>
      <w:color w:val="000000"/>
      <w:lang w:val="en-GB"/>
    </w:rPr>
  </w:style>
  <w:style w:type="paragraph" w:customStyle="1" w:styleId="BazLigjPropozues">
    <w:name w:val="Baz_Ligj_Propozues"/>
    <w:link w:val="BazLigjPropozuesChar"/>
    <w:rsid w:val="00FF6F3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/>
      <w:color w:val="000000"/>
      <w:lang w:val="en-GB"/>
    </w:rPr>
  </w:style>
  <w:style w:type="paragraph" w:customStyle="1" w:styleId="NumriData">
    <w:name w:val="Numri_Data"/>
    <w:next w:val="Normal"/>
    <w:rsid w:val="00FF6F3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FF6F3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FF6F3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F6F3E"/>
    <w:rPr>
      <w:rFonts w:ascii="CG Times" w:eastAsia="MS Mincho" w:hAnsi="CG Times"/>
      <w:caps/>
      <w:lang w:val="en-GB"/>
    </w:rPr>
  </w:style>
  <w:style w:type="paragraph" w:customStyle="1" w:styleId="VENDOSI">
    <w:name w:val="VENDOSI"/>
    <w:next w:val="Normal"/>
    <w:link w:val="VENDOSIChar"/>
    <w:rsid w:val="00FF6F3E"/>
    <w:pPr>
      <w:keepNext/>
      <w:widowControl w:val="0"/>
      <w:spacing w:after="0" w:line="240" w:lineRule="auto"/>
      <w:jc w:val="center"/>
    </w:pPr>
    <w:rPr>
      <w:rFonts w:ascii="CG Times" w:eastAsia="MS Mincho" w:hAnsi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2018-12-12T12:12:00Z</cp:lastPrinted>
  <dcterms:created xsi:type="dcterms:W3CDTF">2018-12-12T12:12:00Z</dcterms:created>
  <dcterms:modified xsi:type="dcterms:W3CDTF">2018-12-12T12:12:00Z</dcterms:modified>
</cp:coreProperties>
</file>